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Borders>
          <w:top w:val="none" w:sz="0" w:space="0" w:color="auto"/>
          <w:left w:val="none" w:sz="0" w:space="0" w:color="auto"/>
          <w:bottom w:val="single" w:sz="24" w:space="0" w:color="auto"/>
          <w:right w:val="none" w:sz="0" w:space="0" w:color="auto"/>
          <w:insideH w:val="none" w:sz="0" w:space="0" w:color="auto"/>
          <w:insideV w:val="none" w:sz="0" w:space="0" w:color="auto"/>
        </w:tblBorders>
        <w:tblLook w:val="04A0" w:firstRow="1" w:lastRow="0" w:firstColumn="1" w:lastColumn="0" w:noHBand="0" w:noVBand="1"/>
      </w:tblPr>
      <w:tblGrid>
        <w:gridCol w:w="3585"/>
        <w:gridCol w:w="14429"/>
        <w:gridCol w:w="3586"/>
      </w:tblGrid>
      <w:tr w:rsidR="00B12322" w14:paraId="4E8134B6" w14:textId="77777777" w:rsidTr="0079272A">
        <w:trPr>
          <w:trHeight w:val="810"/>
        </w:trPr>
        <w:tc>
          <w:tcPr>
            <w:tcW w:w="830" w:type="pct"/>
            <w:vMerge w:val="restart"/>
            <w:tcBorders>
              <w:right w:val="single" w:sz="24" w:space="0" w:color="auto"/>
            </w:tcBorders>
            <w:vAlign w:val="bottom"/>
          </w:tcPr>
          <w:p w14:paraId="7FED6759" w14:textId="77777777" w:rsidR="00B12322" w:rsidRPr="004C55F0" w:rsidRDefault="00B12322" w:rsidP="00C229E7">
            <w:pPr>
              <w:pStyle w:val="Body"/>
            </w:pPr>
          </w:p>
          <w:p w14:paraId="68C85A77" w14:textId="12A68DCA" w:rsidR="00B12322" w:rsidRDefault="00B12322" w:rsidP="00CE3DC5">
            <w:pPr>
              <w:pStyle w:val="Body"/>
              <w:spacing w:before="120" w:after="120" w:line="276" w:lineRule="auto"/>
            </w:pPr>
            <w:r>
              <w:t>Department of the Treasury</w:t>
            </w:r>
          </w:p>
        </w:tc>
        <w:tc>
          <w:tcPr>
            <w:tcW w:w="3340" w:type="pct"/>
            <w:vMerge w:val="restart"/>
            <w:tcBorders>
              <w:left w:val="single" w:sz="24" w:space="0" w:color="auto"/>
              <w:right w:val="single" w:sz="24" w:space="0" w:color="auto"/>
            </w:tcBorders>
          </w:tcPr>
          <w:p w14:paraId="592A8518" w14:textId="77777777" w:rsidR="0079272A" w:rsidRDefault="0079272A" w:rsidP="00C229E7">
            <w:pPr>
              <w:pStyle w:val="Heading1"/>
              <w:spacing w:before="360" w:after="240" w:line="276" w:lineRule="auto"/>
              <w:jc w:val="center"/>
              <w:outlineLvl w:val="0"/>
            </w:pPr>
          </w:p>
          <w:p w14:paraId="3A01D698" w14:textId="4F40CCEC" w:rsidR="00B12322" w:rsidRPr="0079272A" w:rsidRDefault="0079272A" w:rsidP="0079272A">
            <w:pPr>
              <w:pStyle w:val="Heading1"/>
              <w:spacing w:before="360" w:after="240" w:line="276" w:lineRule="auto"/>
              <w:jc w:val="center"/>
            </w:pPr>
            <w:r>
              <w:t>Form 1098</w:t>
            </w:r>
          </w:p>
        </w:tc>
        <w:tc>
          <w:tcPr>
            <w:tcW w:w="830" w:type="pct"/>
            <w:tcBorders>
              <w:left w:val="single" w:sz="24" w:space="0" w:color="auto"/>
              <w:bottom w:val="nil"/>
            </w:tcBorders>
            <w:vAlign w:val="bottom"/>
          </w:tcPr>
          <w:p w14:paraId="73924C2C" w14:textId="1790A3BB" w:rsidR="00B12322" w:rsidRDefault="00B12322" w:rsidP="00C229E7">
            <w:pPr>
              <w:pStyle w:val="Body"/>
              <w:spacing w:before="240" w:after="240" w:line="276" w:lineRule="auto"/>
            </w:pPr>
          </w:p>
        </w:tc>
      </w:tr>
      <w:tr w:rsidR="00B12322" w14:paraId="06CDBDE1" w14:textId="77777777" w:rsidTr="0079272A">
        <w:trPr>
          <w:trHeight w:val="1377"/>
        </w:trPr>
        <w:tc>
          <w:tcPr>
            <w:tcW w:w="830" w:type="pct"/>
            <w:vMerge/>
            <w:tcBorders>
              <w:right w:val="single" w:sz="24" w:space="0" w:color="auto"/>
            </w:tcBorders>
            <w:vAlign w:val="bottom"/>
          </w:tcPr>
          <w:p w14:paraId="4DD0065A" w14:textId="77777777" w:rsidR="00B12322" w:rsidRPr="004C55F0" w:rsidRDefault="00B12322" w:rsidP="00C229E7">
            <w:pPr>
              <w:pStyle w:val="Heading3"/>
              <w:outlineLvl w:val="2"/>
              <w:rPr>
                <w:b w:val="0"/>
                <w:bCs w:val="0"/>
              </w:rPr>
            </w:pPr>
          </w:p>
        </w:tc>
        <w:tc>
          <w:tcPr>
            <w:tcW w:w="3340" w:type="pct"/>
            <w:vMerge/>
            <w:tcBorders>
              <w:left w:val="single" w:sz="24" w:space="0" w:color="auto"/>
              <w:bottom w:val="single" w:sz="24" w:space="0" w:color="auto"/>
              <w:right w:val="single" w:sz="24" w:space="0" w:color="auto"/>
            </w:tcBorders>
          </w:tcPr>
          <w:p w14:paraId="40909B8A" w14:textId="77777777" w:rsidR="00B12322" w:rsidRDefault="00B12322" w:rsidP="00C229E7">
            <w:pPr>
              <w:pStyle w:val="Heading1"/>
              <w:spacing w:before="360" w:line="276" w:lineRule="auto"/>
              <w:jc w:val="center"/>
              <w:outlineLvl w:val="0"/>
            </w:pPr>
          </w:p>
        </w:tc>
        <w:tc>
          <w:tcPr>
            <w:tcW w:w="830" w:type="pct"/>
            <w:tcBorders>
              <w:top w:val="nil"/>
              <w:left w:val="single" w:sz="24" w:space="0" w:color="auto"/>
              <w:bottom w:val="single" w:sz="24" w:space="0" w:color="auto"/>
            </w:tcBorders>
            <w:vAlign w:val="bottom"/>
          </w:tcPr>
          <w:p w14:paraId="06ABC5BE" w14:textId="6DEDBEFB" w:rsidR="00B12322" w:rsidRDefault="0079272A" w:rsidP="0079272A">
            <w:pPr>
              <w:pStyle w:val="Body"/>
              <w:spacing w:after="120" w:line="276" w:lineRule="auto"/>
            </w:pPr>
            <w:r>
              <w:t>Internal Revenue Service (99)</w:t>
            </w:r>
          </w:p>
        </w:tc>
      </w:tr>
    </w:tbl>
    <w:p w14:paraId="1DFA0887" w14:textId="77777777" w:rsidR="00B12322" w:rsidRDefault="00B12322" w:rsidP="00B12322"/>
    <w:p w14:paraId="1C25E7D4" w14:textId="77777777" w:rsidR="00B12322" w:rsidRDefault="00B12322" w:rsidP="00B12322"/>
    <w:p w14:paraId="753B801C" w14:textId="77777777" w:rsidR="00B12322" w:rsidRDefault="00B12322" w:rsidP="00B12322"/>
    <w:p w14:paraId="06AEB90C" w14:textId="77777777" w:rsidR="00B12322" w:rsidRDefault="00B12322" w:rsidP="00B12322"/>
    <w:p w14:paraId="1D9999AC" w14:textId="1DF6E2B9" w:rsidR="00B12322" w:rsidRDefault="00B12322" w:rsidP="00B12322"/>
    <w:p w14:paraId="236496CB" w14:textId="64F9BD70" w:rsidR="00CE3DC5" w:rsidRDefault="00CE3DC5" w:rsidP="00B12322"/>
    <w:p w14:paraId="28A92EA8" w14:textId="77777777" w:rsidR="00B12322" w:rsidRDefault="00B12322" w:rsidP="00B12322"/>
    <w:p w14:paraId="7D6FAE55" w14:textId="77777777" w:rsidR="00B12322" w:rsidRDefault="00B12322" w:rsidP="00B12322"/>
    <w:p w14:paraId="407FE1C6" w14:textId="77777777" w:rsidR="00B12322" w:rsidRDefault="00B12322" w:rsidP="00B12322"/>
    <w:p w14:paraId="05053C2E" w14:textId="77777777" w:rsidR="00B12322" w:rsidRDefault="00B12322" w:rsidP="00B12322"/>
    <w:p w14:paraId="34E25C9F" w14:textId="77777777" w:rsidR="00B12322" w:rsidRDefault="00B12322" w:rsidP="00B12322"/>
    <w:p w14:paraId="2D94DF9B" w14:textId="77777777" w:rsidR="00B12322" w:rsidRDefault="00B12322" w:rsidP="00B12322"/>
    <w:p w14:paraId="43530C0F" w14:textId="77777777" w:rsidR="00B12322" w:rsidRDefault="00B12322" w:rsidP="00B12322"/>
    <w:p w14:paraId="6402719D" w14:textId="31B2BEDC" w:rsidR="00B12322" w:rsidRDefault="00B12322" w:rsidP="00B12322"/>
    <w:p w14:paraId="153FF42D" w14:textId="77777777" w:rsidR="00CE3DC5" w:rsidRDefault="00CE3DC5" w:rsidP="00B12322"/>
    <w:p w14:paraId="4CCD8FE4" w14:textId="77777777" w:rsidR="00B12322" w:rsidRDefault="00B12322" w:rsidP="00B12322"/>
    <w:p w14:paraId="05160156" w14:textId="77777777" w:rsidR="00B12322" w:rsidRDefault="00B12322" w:rsidP="00B12322"/>
    <w:p w14:paraId="383DFC1C" w14:textId="77777777" w:rsidR="00B12322" w:rsidRDefault="00B12322" w:rsidP="00B12322"/>
    <w:p w14:paraId="3CFD9D08" w14:textId="77777777" w:rsidR="00B12322" w:rsidRDefault="00B12322" w:rsidP="00B12322"/>
    <w:p w14:paraId="687E1418" w14:textId="77777777" w:rsidR="00B12322" w:rsidRPr="00FA3F81" w:rsidRDefault="00B12322" w:rsidP="00B12322">
      <w:pPr>
        <w:pStyle w:val="Body"/>
        <w:spacing w:after="0"/>
        <w:rPr>
          <w:sz w:val="16"/>
          <w:szCs w:val="16"/>
        </w:rPr>
      </w:pPr>
      <w:r>
        <w:rPr>
          <w:noProof/>
        </w:rPr>
        <w:drawing>
          <wp:anchor distT="0" distB="0" distL="114300" distR="114300" simplePos="0" relativeHeight="251659264" behindDoc="1" locked="0" layoutInCell="1" allowOverlap="1" wp14:anchorId="30A8D8EF" wp14:editId="589725A9">
            <wp:simplePos x="0" y="0"/>
            <wp:positionH relativeFrom="column">
              <wp:posOffset>11821160</wp:posOffset>
            </wp:positionH>
            <wp:positionV relativeFrom="paragraph">
              <wp:posOffset>1165860</wp:posOffset>
            </wp:positionV>
            <wp:extent cx="902335" cy="902335"/>
            <wp:effectExtent l="0" t="0" r="0" b="0"/>
            <wp:wrapTight wrapText="bothSides">
              <wp:wrapPolygon edited="0">
                <wp:start x="0" y="0"/>
                <wp:lineTo x="0" y="20977"/>
                <wp:lineTo x="20977" y="20977"/>
                <wp:lineTo x="20977" y="0"/>
                <wp:lineTo x="0" y="0"/>
              </wp:wrapPolygon>
            </wp:wrapTight>
            <wp:docPr id="368" name="Picture 36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Picture 368" descr="Qr code&#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rPr>
        <mc:AlternateContent>
          <mc:Choice Requires="wps">
            <w:drawing>
              <wp:anchor distT="45720" distB="45720" distL="114300" distR="114300" simplePos="0" relativeHeight="251660288" behindDoc="0" locked="0" layoutInCell="1" allowOverlap="1" wp14:anchorId="398CA042" wp14:editId="62ECD1FA">
                <wp:simplePos x="0" y="0"/>
                <wp:positionH relativeFrom="margin">
                  <wp:align>right</wp:align>
                </wp:positionH>
                <wp:positionV relativeFrom="paragraph">
                  <wp:posOffset>2218055</wp:posOffset>
                </wp:positionV>
                <wp:extent cx="2946400" cy="622300"/>
                <wp:effectExtent l="0" t="0" r="0" b="254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622300"/>
                        </a:xfrm>
                        <a:prstGeom prst="rect">
                          <a:avLst/>
                        </a:prstGeom>
                        <a:noFill/>
                        <a:ln w="9525">
                          <a:noFill/>
                          <a:miter lim="800000"/>
                          <a:headEnd/>
                          <a:tailEnd/>
                        </a:ln>
                      </wps:spPr>
                      <wps:txbx>
                        <w:txbxContent>
                          <w:p w14:paraId="666A7927" w14:textId="77777777" w:rsidR="00B12322" w:rsidRDefault="00B12322" w:rsidP="00B12322">
                            <w:pPr>
                              <w:pStyle w:val="Body"/>
                              <w:spacing w:before="0" w:after="0"/>
                              <w:jc w:val="center"/>
                              <w:rPr>
                                <w:rFonts w:cs="Arial"/>
                                <w:szCs w:val="36"/>
                              </w:rPr>
                            </w:pPr>
                            <w:r>
                              <w:rPr>
                                <w:rFonts w:cs="Arial"/>
                                <w:szCs w:val="36"/>
                              </w:rPr>
                              <w:t>Visit the Accessibility</w:t>
                            </w:r>
                          </w:p>
                          <w:p w14:paraId="1DB6C3DB" w14:textId="77777777" w:rsidR="00B12322" w:rsidRDefault="00B12322" w:rsidP="00B12322">
                            <w:pPr>
                              <w:pStyle w:val="Body"/>
                              <w:spacing w:before="0" w:after="0"/>
                              <w:jc w:val="center"/>
                              <w:rPr>
                                <w:rFonts w:cs="Arial"/>
                                <w:szCs w:val="36"/>
                              </w:rPr>
                            </w:pPr>
                            <w:r>
                              <w:rPr>
                                <w:rFonts w:cs="Arial"/>
                                <w:szCs w:val="36"/>
                              </w:rPr>
                              <w:t>Page on IRS.gov</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8CA042" id="_x0000_t202" coordsize="21600,21600" o:spt="202" path="m,l,21600r21600,l21600,xe">
                <v:stroke joinstyle="miter"/>
                <v:path gradientshapeok="t" o:connecttype="rect"/>
              </v:shapetype>
              <v:shape id="Text Box 12" o:spid="_x0000_s1026" type="#_x0000_t202" style="position:absolute;margin-left:180.8pt;margin-top:174.65pt;width:232pt;height:49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" filled="f" stroked="f">
                <v:textbox style="mso-fit-shape-to-text:t">
                  <w:txbxContent>
                    <w:p w14:paraId="666A7927" w14:textId="77777777" w:rsidR="00B12322" w:rsidRDefault="00B12322" w:rsidP="00B12322">
                      <w:pPr>
                        <w:pStyle w:val="Body"/>
                        <w:spacing w:before="0" w:after="0"/>
                        <w:jc w:val="center"/>
                        <w:rPr>
                          <w:rFonts w:cs="Arial"/>
                          <w:szCs w:val="36"/>
                        </w:rPr>
                      </w:pPr>
                      <w:r>
                        <w:rPr>
                          <w:rFonts w:cs="Arial"/>
                          <w:szCs w:val="36"/>
                        </w:rPr>
                        <w:t>Visit the Accessibility</w:t>
                      </w:r>
                    </w:p>
                    <w:p w14:paraId="1DB6C3DB" w14:textId="77777777" w:rsidR="00B12322" w:rsidRDefault="00B12322" w:rsidP="00B12322">
                      <w:pPr>
                        <w:pStyle w:val="Body"/>
                        <w:spacing w:before="0" w:after="0"/>
                        <w:jc w:val="center"/>
                        <w:rPr>
                          <w:rFonts w:cs="Arial"/>
                          <w:szCs w:val="36"/>
                        </w:rPr>
                      </w:pPr>
                      <w:r>
                        <w:rPr>
                          <w:rFonts w:cs="Arial"/>
                          <w:szCs w:val="36"/>
                        </w:rPr>
                        <w:t>Page on IRS.gov</w:t>
                      </w:r>
                    </w:p>
                  </w:txbxContent>
                </v:textbox>
                <w10:wrap type="square" anchorx="margin"/>
              </v:shape>
            </w:pict>
          </mc:Fallback>
        </mc:AlternateContent>
      </w:r>
      <w:r>
        <w:rPr>
          <w:noProof/>
        </w:rPr>
        <w:drawing>
          <wp:inline distT="0" distB="0" distL="0" distR="0" wp14:anchorId="32404108" wp14:editId="660BA83F">
            <wp:extent cx="1341120" cy="1974850"/>
            <wp:effectExtent l="0" t="0" r="0" b="6350"/>
            <wp:docPr id="364" name="Picture 36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Picture 364" descr="Logo&#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1120" cy="1974850"/>
                    </a:xfrm>
                    <a:prstGeom prst="rect">
                      <a:avLst/>
                    </a:prstGeom>
                    <a:noFill/>
                    <a:ln>
                      <a:noFill/>
                    </a:ln>
                  </pic:spPr>
                </pic:pic>
              </a:graphicData>
            </a:graphic>
          </wp:inline>
        </w:drawing>
      </w:r>
      <w:r>
        <w:rPr>
          <w:sz w:val="16"/>
          <w:szCs w:val="16"/>
        </w:rPr>
        <w:t xml:space="preserve"> </w:t>
      </w:r>
    </w:p>
    <w:p w14:paraId="47D5D4E7" w14:textId="0EAEA2D6" w:rsidR="00B12322" w:rsidRDefault="00B12322" w:rsidP="00B12322">
      <w:pPr>
        <w:pStyle w:val="Body"/>
        <w:spacing w:before="120" w:after="0"/>
      </w:pPr>
      <w:r>
        <w:t xml:space="preserve">Form </w:t>
      </w:r>
      <w:r w:rsidR="0079272A">
        <w:t>1098</w:t>
      </w:r>
      <w:r>
        <w:t xml:space="preserve"> (Rev. </w:t>
      </w:r>
      <w:r w:rsidR="0079272A">
        <w:t>01-</w:t>
      </w:r>
      <w:r>
        <w:t>202</w:t>
      </w:r>
      <w:r w:rsidR="0079272A">
        <w:t>2</w:t>
      </w:r>
      <w:r>
        <w:t xml:space="preserve">) </w:t>
      </w:r>
      <w:r w:rsidR="0079272A">
        <w:t>72203B</w:t>
      </w:r>
    </w:p>
    <w:p w14:paraId="7155893E" w14:textId="77777777" w:rsidR="00B12322" w:rsidRDefault="00B12322" w:rsidP="00B12322">
      <w:pPr>
        <w:pStyle w:val="Body"/>
        <w:spacing w:before="0" w:after="0"/>
        <w:rPr>
          <w:rFonts w:cs="Arial"/>
          <w:szCs w:val="36"/>
        </w:rPr>
      </w:pPr>
      <w:r>
        <w:rPr>
          <w:rFonts w:cs="Arial"/>
          <w:szCs w:val="36"/>
        </w:rPr>
        <w:t xml:space="preserve">Department of the Treasury </w:t>
      </w:r>
      <w:r>
        <w:rPr>
          <w:rFonts w:cs="Arial"/>
          <w:b/>
          <w:bCs/>
          <w:szCs w:val="36"/>
        </w:rPr>
        <w:t>Internal Revenue Service</w:t>
      </w:r>
      <w:r>
        <w:rPr>
          <w:rFonts w:cs="Arial"/>
          <w:szCs w:val="36"/>
        </w:rPr>
        <w:t xml:space="preserve"> www.irs.gov</w:t>
      </w:r>
    </w:p>
    <w:p w14:paraId="797EFBDE" w14:textId="77777777" w:rsidR="00B12322" w:rsidRDefault="00B12322" w:rsidP="00B12322">
      <w:pPr>
        <w:sectPr w:rsidR="00B12322" w:rsidSect="001419C9">
          <w:footerReference w:type="default" r:id="rId9"/>
          <w:footerReference w:type="first" r:id="rId10"/>
          <w:pgSz w:w="24480" w:h="15840" w:orient="landscape" w:code="3"/>
          <w:pgMar w:top="1440" w:right="1440" w:bottom="1440" w:left="1440" w:header="720" w:footer="720" w:gutter="0"/>
          <w:cols w:space="720"/>
          <w:titlePg/>
          <w:docGrid w:linePitch="272"/>
        </w:sectPr>
      </w:pPr>
    </w:p>
    <w:p w14:paraId="179166AB" w14:textId="77777777" w:rsidR="00B12322" w:rsidRDefault="00B12322" w:rsidP="00B12322">
      <w:pPr>
        <w:pStyle w:val="Body"/>
        <w:jc w:val="center"/>
      </w:pPr>
      <w:r>
        <w:lastRenderedPageBreak/>
        <w:t>This page is intentionally left blank</w:t>
      </w:r>
    </w:p>
    <w:p w14:paraId="401C5AB4" w14:textId="77777777" w:rsidR="00B12322" w:rsidRDefault="00B12322" w:rsidP="00B12322">
      <w:pPr>
        <w:spacing w:before="240" w:after="240"/>
        <w:rPr>
          <w:rFonts w:ascii="Arial" w:eastAsiaTheme="minorHAnsi" w:hAnsi="Arial" w:cstheme="minorBidi"/>
          <w:sz w:val="36"/>
          <w:szCs w:val="40"/>
        </w:rPr>
      </w:pPr>
      <w:r>
        <w:br w:type="page"/>
      </w:r>
    </w:p>
    <w:p w14:paraId="7A15207D" w14:textId="1A31E57D" w:rsidR="001A26F6" w:rsidRDefault="001A26F6" w:rsidP="001A26F6">
      <w:pPr>
        <w:pStyle w:val="BodyText"/>
        <w:kinsoku w:val="0"/>
        <w:overflowPunct w:val="0"/>
      </w:pPr>
      <w:r w:rsidRPr="001A26F6">
        <w:rPr>
          <w:noProof/>
        </w:rPr>
        <w:lastRenderedPageBreak/>
        <w:drawing>
          <wp:inline distT="0" distB="0" distL="0" distR="0" wp14:anchorId="6215CA8F" wp14:editId="48FAFE76">
            <wp:extent cx="9515475" cy="21050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15475" cy="2105025"/>
                    </a:xfrm>
                    <a:prstGeom prst="rect">
                      <a:avLst/>
                    </a:prstGeom>
                    <a:noFill/>
                    <a:ln>
                      <a:noFill/>
                    </a:ln>
                  </pic:spPr>
                </pic:pic>
              </a:graphicData>
            </a:graphic>
          </wp:inline>
        </w:drawing>
      </w:r>
    </w:p>
    <w:p w14:paraId="65260643" w14:textId="77777777" w:rsidR="001A26F6" w:rsidRDefault="001A26F6" w:rsidP="001A26F6">
      <w:pPr>
        <w:pStyle w:val="Heading1"/>
        <w:spacing w:line="276" w:lineRule="auto"/>
      </w:pPr>
      <w:r>
        <w:t>Attention:</w:t>
      </w:r>
    </w:p>
    <w:p w14:paraId="7ECB1C37" w14:textId="77777777" w:rsidR="001A26F6" w:rsidRDefault="001A26F6" w:rsidP="001A26F6">
      <w:pPr>
        <w:pStyle w:val="Body"/>
        <w:spacing w:line="276" w:lineRule="auto"/>
      </w:pPr>
      <w:r>
        <w:t>Copy A of this form is provided for informational purposes only. Copy A appears in red,</w:t>
      </w:r>
      <w:r>
        <w:rPr>
          <w:spacing w:val="1"/>
        </w:rPr>
        <w:t xml:space="preserve"> </w:t>
      </w:r>
      <w:proofErr w:type="gramStart"/>
      <w:r>
        <w:t>similar to</w:t>
      </w:r>
      <w:proofErr w:type="gramEnd"/>
      <w:r>
        <w:t xml:space="preserve"> the official IRS form. The official printed version of Copy A of this IRS form is</w:t>
      </w:r>
      <w:r>
        <w:rPr>
          <w:spacing w:val="1"/>
        </w:rPr>
        <w:t xml:space="preserve"> </w:t>
      </w:r>
      <w:r>
        <w:t xml:space="preserve">scannable, but the online version of it, printed from this website, is not. Do </w:t>
      </w:r>
      <w:r>
        <w:rPr>
          <w:b/>
        </w:rPr>
        <w:t xml:space="preserve">not </w:t>
      </w:r>
      <w:r>
        <w:t>print and file</w:t>
      </w:r>
      <w:r>
        <w:rPr>
          <w:spacing w:val="-61"/>
        </w:rPr>
        <w:t xml:space="preserve"> </w:t>
      </w:r>
      <w:r>
        <w:t>copy A downloaded from this website; a penalty may be imposed for filing with the IRS</w:t>
      </w:r>
      <w:r>
        <w:rPr>
          <w:spacing w:val="1"/>
        </w:rPr>
        <w:t xml:space="preserve"> </w:t>
      </w:r>
      <w:r>
        <w:t>information return forms that can’t be scanned. See part O in the current General</w:t>
      </w:r>
      <w:r>
        <w:rPr>
          <w:spacing w:val="1"/>
        </w:rPr>
        <w:t xml:space="preserve"> </w:t>
      </w:r>
      <w:r>
        <w:t xml:space="preserve">Instructions for Certain Information Returns, available at </w:t>
      </w:r>
      <w:hyperlink r:id="rId12">
        <w:r>
          <w:rPr>
            <w:color w:val="0000FF"/>
            <w:u w:val="single" w:color="0000FF"/>
          </w:rPr>
          <w:t>www.irs.gov/form1099</w:t>
        </w:r>
      </w:hyperlink>
      <w:r>
        <w:t>, for more</w:t>
      </w:r>
      <w:r>
        <w:rPr>
          <w:spacing w:val="1"/>
        </w:rPr>
        <w:t xml:space="preserve"> </w:t>
      </w:r>
      <w:r>
        <w:t>information</w:t>
      </w:r>
      <w:r>
        <w:rPr>
          <w:spacing w:val="-2"/>
        </w:rPr>
        <w:t xml:space="preserve"> </w:t>
      </w:r>
      <w:r>
        <w:t>about</w:t>
      </w:r>
      <w:r>
        <w:rPr>
          <w:spacing w:val="-1"/>
        </w:rPr>
        <w:t xml:space="preserve"> </w:t>
      </w:r>
      <w:r>
        <w:t>penalties.</w:t>
      </w:r>
    </w:p>
    <w:p w14:paraId="51066F0D" w14:textId="77777777" w:rsidR="001A26F6" w:rsidRDefault="001A26F6" w:rsidP="001A26F6">
      <w:pPr>
        <w:pStyle w:val="Body"/>
        <w:spacing w:line="276" w:lineRule="auto"/>
      </w:pPr>
      <w:r>
        <w:t>Please note that Copy B and other copies of this form, which appear in black, may be</w:t>
      </w:r>
      <w:r>
        <w:rPr>
          <w:spacing w:val="1"/>
        </w:rPr>
        <w:t xml:space="preserve"> </w:t>
      </w:r>
      <w:r>
        <w:t>downloaded</w:t>
      </w:r>
      <w:r>
        <w:rPr>
          <w:spacing w:val="-4"/>
        </w:rPr>
        <w:t xml:space="preserve"> </w:t>
      </w:r>
      <w:r>
        <w:t>and</w:t>
      </w:r>
      <w:r>
        <w:rPr>
          <w:spacing w:val="-4"/>
        </w:rPr>
        <w:t xml:space="preserve"> </w:t>
      </w:r>
      <w:r>
        <w:t>printed</w:t>
      </w:r>
      <w:r>
        <w:rPr>
          <w:spacing w:val="-4"/>
        </w:rPr>
        <w:t xml:space="preserve"> </w:t>
      </w:r>
      <w:r>
        <w:t>and</w:t>
      </w:r>
      <w:r>
        <w:rPr>
          <w:spacing w:val="-3"/>
        </w:rPr>
        <w:t xml:space="preserve"> </w:t>
      </w:r>
      <w:r>
        <w:t>used</w:t>
      </w:r>
      <w:r>
        <w:rPr>
          <w:spacing w:val="-4"/>
        </w:rPr>
        <w:t xml:space="preserve"> </w:t>
      </w:r>
      <w:r>
        <w:t>to</w:t>
      </w:r>
      <w:r>
        <w:rPr>
          <w:spacing w:val="-3"/>
        </w:rPr>
        <w:t xml:space="preserve"> </w:t>
      </w:r>
      <w:r>
        <w:t>satisfy</w:t>
      </w:r>
      <w:r>
        <w:rPr>
          <w:spacing w:val="-3"/>
        </w:rPr>
        <w:t xml:space="preserve"> </w:t>
      </w:r>
      <w:r>
        <w:t>the</w:t>
      </w:r>
      <w:r>
        <w:rPr>
          <w:spacing w:val="-3"/>
        </w:rPr>
        <w:t xml:space="preserve"> </w:t>
      </w:r>
      <w:r>
        <w:t>requirement</w:t>
      </w:r>
      <w:r>
        <w:rPr>
          <w:spacing w:val="-2"/>
        </w:rPr>
        <w:t xml:space="preserve"> </w:t>
      </w:r>
      <w:r>
        <w:t>to</w:t>
      </w:r>
      <w:r>
        <w:rPr>
          <w:spacing w:val="-3"/>
        </w:rPr>
        <w:t xml:space="preserve"> </w:t>
      </w:r>
      <w:r>
        <w:t>provide</w:t>
      </w:r>
      <w:r>
        <w:rPr>
          <w:spacing w:val="-4"/>
        </w:rPr>
        <w:t xml:space="preserve"> </w:t>
      </w:r>
      <w:r>
        <w:t>the</w:t>
      </w:r>
      <w:r>
        <w:rPr>
          <w:spacing w:val="-3"/>
        </w:rPr>
        <w:t xml:space="preserve"> </w:t>
      </w:r>
      <w:r>
        <w:t>information</w:t>
      </w:r>
      <w:r>
        <w:rPr>
          <w:spacing w:val="-3"/>
        </w:rPr>
        <w:t xml:space="preserve"> </w:t>
      </w:r>
      <w:r>
        <w:t>to</w:t>
      </w:r>
      <w:r>
        <w:rPr>
          <w:spacing w:val="-61"/>
        </w:rPr>
        <w:t xml:space="preserve"> </w:t>
      </w:r>
      <w:r>
        <w:t>the recipient.</w:t>
      </w:r>
    </w:p>
    <w:p w14:paraId="7EDF3656" w14:textId="77777777" w:rsidR="001A26F6" w:rsidRDefault="001A26F6" w:rsidP="001A26F6">
      <w:pPr>
        <w:pStyle w:val="Body"/>
        <w:spacing w:line="276" w:lineRule="auto"/>
      </w:pPr>
      <w:r>
        <w:t>To order official IRS information returns, which include a scannable Copy A for filing with</w:t>
      </w:r>
      <w:r>
        <w:rPr>
          <w:spacing w:val="1"/>
        </w:rPr>
        <w:t xml:space="preserve"> </w:t>
      </w:r>
      <w:r>
        <w:t xml:space="preserve">the IRS and all other applicable copies of the form, visit </w:t>
      </w:r>
      <w:hyperlink r:id="rId13">
        <w:r>
          <w:rPr>
            <w:color w:val="0000FF"/>
            <w:u w:val="single" w:color="0000FF"/>
          </w:rPr>
          <w:t>www.IRS.gov/orderforms</w:t>
        </w:r>
        <w:r>
          <w:t xml:space="preserve">. </w:t>
        </w:r>
      </w:hyperlink>
      <w:r>
        <w:t>Click on</w:t>
      </w:r>
      <w:r>
        <w:rPr>
          <w:spacing w:val="-62"/>
        </w:rPr>
        <w:t xml:space="preserve"> </w:t>
      </w:r>
      <w:r>
        <w:rPr>
          <w:color w:val="0000FF"/>
        </w:rPr>
        <w:t>Employer and Information Returns</w:t>
      </w:r>
      <w:r>
        <w:t>, and we’ll mail you the forms you request and their</w:t>
      </w:r>
      <w:r>
        <w:rPr>
          <w:spacing w:val="1"/>
        </w:rPr>
        <w:t xml:space="preserve"> </w:t>
      </w:r>
      <w:r>
        <w:t>instructions,</w:t>
      </w:r>
      <w:r>
        <w:rPr>
          <w:spacing w:val="-2"/>
        </w:rPr>
        <w:t xml:space="preserve"> </w:t>
      </w:r>
      <w:r>
        <w:t>as</w:t>
      </w:r>
      <w:r>
        <w:rPr>
          <w:spacing w:val="-2"/>
        </w:rPr>
        <w:t xml:space="preserve"> </w:t>
      </w:r>
      <w:r>
        <w:t>well</w:t>
      </w:r>
      <w:r>
        <w:rPr>
          <w:spacing w:val="-1"/>
        </w:rPr>
        <w:t xml:space="preserve"> </w:t>
      </w:r>
      <w:r>
        <w:t>as</w:t>
      </w:r>
      <w:r>
        <w:rPr>
          <w:spacing w:val="-2"/>
        </w:rPr>
        <w:t xml:space="preserve"> </w:t>
      </w:r>
      <w:r>
        <w:t>any</w:t>
      </w:r>
      <w:r>
        <w:rPr>
          <w:spacing w:val="-1"/>
        </w:rPr>
        <w:t xml:space="preserve"> </w:t>
      </w:r>
      <w:r>
        <w:t>publications</w:t>
      </w:r>
      <w:r>
        <w:rPr>
          <w:spacing w:val="-2"/>
        </w:rPr>
        <w:t xml:space="preserve"> </w:t>
      </w:r>
      <w:r>
        <w:t>you may</w:t>
      </w:r>
      <w:r>
        <w:rPr>
          <w:spacing w:val="-1"/>
        </w:rPr>
        <w:t xml:space="preserve"> </w:t>
      </w:r>
      <w:r>
        <w:t>order.</w:t>
      </w:r>
    </w:p>
    <w:p w14:paraId="543481AB" w14:textId="77777777" w:rsidR="001A26F6" w:rsidRDefault="001A26F6" w:rsidP="001A26F6">
      <w:pPr>
        <w:pStyle w:val="Body"/>
        <w:spacing w:line="276" w:lineRule="auto"/>
      </w:pPr>
      <w:r>
        <w:t>Information returns may also be filed electronically using the IRS Filing Information Returns</w:t>
      </w:r>
      <w:r>
        <w:rPr>
          <w:spacing w:val="-61"/>
        </w:rPr>
        <w:t xml:space="preserve"> </w:t>
      </w:r>
      <w:r>
        <w:t xml:space="preserve">Electronically (FIRE) system (visit </w:t>
      </w:r>
      <w:hyperlink r:id="rId14">
        <w:r>
          <w:rPr>
            <w:color w:val="0000FF"/>
            <w:u w:val="single" w:color="0000FF"/>
          </w:rPr>
          <w:t>www.IRS.gov/FIRE</w:t>
        </w:r>
        <w:r>
          <w:t xml:space="preserve">) </w:t>
        </w:r>
      </w:hyperlink>
      <w:r>
        <w:t>or the IRS Affordable Care Act</w:t>
      </w:r>
      <w:r>
        <w:rPr>
          <w:spacing w:val="1"/>
        </w:rPr>
        <w:t xml:space="preserve"> </w:t>
      </w:r>
      <w:r>
        <w:t>Information</w:t>
      </w:r>
      <w:r>
        <w:rPr>
          <w:spacing w:val="-1"/>
        </w:rPr>
        <w:t xml:space="preserve"> </w:t>
      </w:r>
      <w:r>
        <w:t>Returns</w:t>
      </w:r>
      <w:r>
        <w:rPr>
          <w:spacing w:val="-2"/>
        </w:rPr>
        <w:t xml:space="preserve"> </w:t>
      </w:r>
      <w:r>
        <w:t>(AIR) program</w:t>
      </w:r>
      <w:r>
        <w:rPr>
          <w:spacing w:val="-2"/>
        </w:rPr>
        <w:t xml:space="preserve"> </w:t>
      </w:r>
      <w:r>
        <w:t xml:space="preserve">(visit </w:t>
      </w:r>
      <w:hyperlink r:id="rId15">
        <w:r>
          <w:t>www.IRS.gov/AIR).</w:t>
        </w:r>
      </w:hyperlink>
    </w:p>
    <w:p w14:paraId="7D5F63D8" w14:textId="2D52D2F3" w:rsidR="000049B1" w:rsidRDefault="001A26F6" w:rsidP="001A26F6">
      <w:pPr>
        <w:pStyle w:val="Body"/>
        <w:spacing w:line="276" w:lineRule="auto"/>
      </w:pPr>
      <w:r>
        <w:t>See</w:t>
      </w:r>
      <w:r>
        <w:rPr>
          <w:spacing w:val="-3"/>
        </w:rPr>
        <w:t xml:space="preserve"> </w:t>
      </w:r>
      <w:r>
        <w:t>IRS</w:t>
      </w:r>
      <w:r>
        <w:rPr>
          <w:spacing w:val="-3"/>
        </w:rPr>
        <w:t xml:space="preserve"> </w:t>
      </w:r>
      <w:r>
        <w:t>Publications</w:t>
      </w:r>
      <w:r>
        <w:rPr>
          <w:spacing w:val="-2"/>
        </w:rPr>
        <w:t xml:space="preserve"> </w:t>
      </w:r>
      <w:r>
        <w:t>1141,</w:t>
      </w:r>
      <w:r>
        <w:rPr>
          <w:spacing w:val="-3"/>
        </w:rPr>
        <w:t xml:space="preserve"> </w:t>
      </w:r>
      <w:r>
        <w:t>1167,</w:t>
      </w:r>
      <w:r>
        <w:rPr>
          <w:spacing w:val="-4"/>
        </w:rPr>
        <w:t xml:space="preserve"> </w:t>
      </w:r>
      <w:r>
        <w:t>and</w:t>
      </w:r>
      <w:r>
        <w:rPr>
          <w:spacing w:val="-3"/>
        </w:rPr>
        <w:t xml:space="preserve"> </w:t>
      </w:r>
      <w:r>
        <w:t>1179</w:t>
      </w:r>
      <w:r>
        <w:rPr>
          <w:spacing w:val="-4"/>
        </w:rPr>
        <w:t xml:space="preserve"> </w:t>
      </w:r>
      <w:r>
        <w:t>for</w:t>
      </w:r>
      <w:r>
        <w:rPr>
          <w:spacing w:val="-2"/>
        </w:rPr>
        <w:t xml:space="preserve"> </w:t>
      </w:r>
      <w:r>
        <w:t>more</w:t>
      </w:r>
      <w:r>
        <w:rPr>
          <w:spacing w:val="-3"/>
        </w:rPr>
        <w:t xml:space="preserve"> </w:t>
      </w:r>
      <w:r>
        <w:t>information</w:t>
      </w:r>
      <w:r>
        <w:rPr>
          <w:spacing w:val="-3"/>
        </w:rPr>
        <w:t xml:space="preserve"> </w:t>
      </w:r>
      <w:r>
        <w:t>about</w:t>
      </w:r>
      <w:r>
        <w:rPr>
          <w:spacing w:val="-4"/>
        </w:rPr>
        <w:t xml:space="preserve"> </w:t>
      </w:r>
      <w:r>
        <w:t>printing</w:t>
      </w:r>
      <w:r>
        <w:rPr>
          <w:spacing w:val="-3"/>
        </w:rPr>
        <w:t xml:space="preserve"> </w:t>
      </w:r>
      <w:r>
        <w:t>these</w:t>
      </w:r>
      <w:r>
        <w:rPr>
          <w:spacing w:val="-3"/>
        </w:rPr>
        <w:t xml:space="preserve"> </w:t>
      </w:r>
      <w:r>
        <w:t>tax</w:t>
      </w:r>
      <w:r>
        <w:rPr>
          <w:spacing w:val="-61"/>
        </w:rPr>
        <w:t xml:space="preserve"> </w:t>
      </w:r>
      <w:r>
        <w:t>forms.</w:t>
      </w:r>
    </w:p>
    <w:p w14:paraId="5D737B02" w14:textId="77777777" w:rsidR="000049B1" w:rsidRDefault="000049B1">
      <w:pPr>
        <w:spacing w:before="240" w:after="240"/>
        <w:rPr>
          <w:rFonts w:ascii="Arial" w:eastAsiaTheme="minorHAnsi" w:hAnsi="Arial" w:cstheme="minorBidi"/>
          <w:sz w:val="36"/>
          <w:szCs w:val="40"/>
        </w:rPr>
      </w:pPr>
      <w:r>
        <w:br w:type="page"/>
      </w:r>
    </w:p>
    <w:p w14:paraId="5CB52B81" w14:textId="11CB438E" w:rsidR="001A26F6" w:rsidRDefault="000049B1" w:rsidP="000049B1">
      <w:pPr>
        <w:pStyle w:val="Body"/>
        <w:spacing w:line="276" w:lineRule="auto"/>
        <w:jc w:val="center"/>
      </w:pPr>
      <w:r>
        <w:lastRenderedPageBreak/>
        <w:t>This page is intentionally left blank</w:t>
      </w:r>
    </w:p>
    <w:p w14:paraId="30EC2BE9" w14:textId="77777777" w:rsidR="001A26F6" w:rsidRDefault="001A26F6">
      <w:pPr>
        <w:spacing w:before="240" w:after="240"/>
        <w:rPr>
          <w:rFonts w:ascii="Arial" w:eastAsiaTheme="minorHAnsi" w:hAnsi="Arial" w:cstheme="minorBidi"/>
          <w:sz w:val="36"/>
          <w:szCs w:val="4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292"/>
        <w:gridCol w:w="3128"/>
        <w:gridCol w:w="1209"/>
        <w:gridCol w:w="4303"/>
        <w:gridCol w:w="100"/>
        <w:gridCol w:w="441"/>
        <w:gridCol w:w="3765"/>
        <w:gridCol w:w="1083"/>
        <w:gridCol w:w="3224"/>
        <w:gridCol w:w="10"/>
      </w:tblGrid>
      <w:tr w:rsidR="001A26F6" w14:paraId="254D50CA" w14:textId="77777777" w:rsidTr="005463C6">
        <w:trPr>
          <w:gridAfter w:val="1"/>
          <w:wAfter w:w="10" w:type="dxa"/>
        </w:trPr>
        <w:tc>
          <w:tcPr>
            <w:tcW w:w="4045" w:type="dxa"/>
          </w:tcPr>
          <w:p w14:paraId="5D51C884" w14:textId="6425F2C7" w:rsidR="001A26F6" w:rsidRPr="001A26F6" w:rsidRDefault="001A26F6" w:rsidP="005463C6">
            <w:pPr>
              <w:pStyle w:val="Body"/>
              <w:spacing w:line="276" w:lineRule="auto"/>
              <w:jc w:val="right"/>
              <w:rPr>
                <w:rFonts w:ascii="OCR A Extended" w:hAnsi="OCR A Extended"/>
              </w:rPr>
            </w:pPr>
            <w:r>
              <w:rPr>
                <w:rFonts w:ascii="OCR A Extended" w:hAnsi="OCR A Extended"/>
              </w:rPr>
              <w:lastRenderedPageBreak/>
              <w:t>8181</w:t>
            </w:r>
          </w:p>
        </w:tc>
        <w:tc>
          <w:tcPr>
            <w:tcW w:w="3420" w:type="dxa"/>
            <w:gridSpan w:val="2"/>
          </w:tcPr>
          <w:p w14:paraId="2586600C" w14:textId="661378D6" w:rsidR="001A26F6" w:rsidRDefault="001A26F6" w:rsidP="005463C6">
            <w:pPr>
              <w:pStyle w:val="Body"/>
              <w:spacing w:line="276" w:lineRule="auto"/>
              <w:jc w:val="center"/>
            </w:pPr>
            <w:r>
              <w:sym w:font="Wingdings" w:char="F06F"/>
            </w:r>
            <w:r>
              <w:t xml:space="preserve"> VOID</w:t>
            </w:r>
          </w:p>
        </w:tc>
        <w:tc>
          <w:tcPr>
            <w:tcW w:w="5612" w:type="dxa"/>
            <w:gridSpan w:val="3"/>
          </w:tcPr>
          <w:p w14:paraId="2F1F7C02" w14:textId="606FE2E2" w:rsidR="001A26F6" w:rsidRDefault="001A26F6" w:rsidP="005463C6">
            <w:pPr>
              <w:pStyle w:val="Body"/>
              <w:spacing w:line="276" w:lineRule="auto"/>
            </w:pPr>
            <w:r>
              <w:sym w:font="Wingdings" w:char="F06F"/>
            </w:r>
            <w:r>
              <w:t xml:space="preserve"> CORRECTED</w:t>
            </w:r>
          </w:p>
        </w:tc>
        <w:tc>
          <w:tcPr>
            <w:tcW w:w="8513" w:type="dxa"/>
            <w:gridSpan w:val="4"/>
          </w:tcPr>
          <w:p w14:paraId="65E535C9" w14:textId="77777777" w:rsidR="001A26F6" w:rsidRDefault="001A26F6" w:rsidP="005463C6">
            <w:pPr>
              <w:pStyle w:val="Body"/>
              <w:spacing w:line="276" w:lineRule="auto"/>
            </w:pPr>
          </w:p>
        </w:tc>
      </w:tr>
      <w:tr w:rsidR="001A26F6" w14:paraId="27DAB000" w14:textId="77777777" w:rsidTr="00546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4" w:type="dxa"/>
            <w:gridSpan w:val="4"/>
            <w:vMerge w:val="restart"/>
          </w:tcPr>
          <w:p w14:paraId="72D5A9CD" w14:textId="5EC80391" w:rsidR="001A26F6" w:rsidRPr="001A26F6" w:rsidRDefault="001A26F6" w:rsidP="005463C6">
            <w:pPr>
              <w:pStyle w:val="Body"/>
              <w:spacing w:before="240" w:after="120" w:line="276" w:lineRule="auto"/>
            </w:pPr>
            <w:r>
              <w:t>RECIPIENT’S/LENDER’S name, street address, city or town, state or</w:t>
            </w:r>
            <w:r>
              <w:rPr>
                <w:spacing w:val="-37"/>
              </w:rPr>
              <w:t xml:space="preserve"> </w:t>
            </w:r>
            <w:r>
              <w:t>province, country, ZIP or foreign postal code, and telephone no.</w:t>
            </w:r>
          </w:p>
        </w:tc>
        <w:tc>
          <w:tcPr>
            <w:tcW w:w="4303" w:type="dxa"/>
            <w:vMerge w:val="restart"/>
            <w:shd w:val="clear" w:color="auto" w:fill="D9D9D9" w:themeFill="background1" w:themeFillShade="D9"/>
          </w:tcPr>
          <w:p w14:paraId="09E014C3" w14:textId="77777777" w:rsidR="001A26F6" w:rsidRDefault="001A26F6" w:rsidP="005463C6">
            <w:pPr>
              <w:pStyle w:val="Body"/>
              <w:spacing w:before="240" w:after="120" w:line="276" w:lineRule="auto"/>
            </w:pPr>
          </w:p>
        </w:tc>
        <w:tc>
          <w:tcPr>
            <w:tcW w:w="4306" w:type="dxa"/>
            <w:gridSpan w:val="3"/>
          </w:tcPr>
          <w:p w14:paraId="0BB82F94" w14:textId="77777777" w:rsidR="001A26F6" w:rsidRDefault="001A26F6" w:rsidP="005463C6">
            <w:pPr>
              <w:pStyle w:val="Body"/>
              <w:spacing w:before="240" w:after="120" w:line="276" w:lineRule="auto"/>
              <w:jc w:val="center"/>
            </w:pPr>
            <w:r>
              <w:t>OMB No. 1545-1380</w:t>
            </w:r>
          </w:p>
          <w:p w14:paraId="340602C7" w14:textId="77777777" w:rsidR="001A26F6" w:rsidRDefault="001A26F6" w:rsidP="005463C6">
            <w:pPr>
              <w:pStyle w:val="Body"/>
              <w:spacing w:before="240" w:after="120" w:line="276" w:lineRule="auto"/>
              <w:jc w:val="center"/>
              <w:rPr>
                <w:sz w:val="28"/>
              </w:rPr>
            </w:pPr>
            <w:r>
              <w:t xml:space="preserve">Form </w:t>
            </w:r>
            <w:r w:rsidRPr="001A26F6">
              <w:rPr>
                <w:b/>
                <w:bCs/>
                <w:sz w:val="48"/>
                <w:szCs w:val="48"/>
              </w:rPr>
              <w:t>1098</w:t>
            </w:r>
          </w:p>
          <w:p w14:paraId="748936E8" w14:textId="48266C70" w:rsidR="001A26F6" w:rsidRDefault="001A26F6" w:rsidP="005463C6">
            <w:pPr>
              <w:pStyle w:val="Body"/>
              <w:spacing w:before="240" w:after="120" w:line="276" w:lineRule="auto"/>
              <w:jc w:val="center"/>
            </w:pPr>
            <w:r>
              <w:rPr>
                <w:w w:val="95"/>
              </w:rPr>
              <w:t>(Rev.</w:t>
            </w:r>
            <w:r>
              <w:rPr>
                <w:spacing w:val="18"/>
                <w:w w:val="95"/>
              </w:rPr>
              <w:t xml:space="preserve"> </w:t>
            </w:r>
            <w:r>
              <w:rPr>
                <w:w w:val="95"/>
              </w:rPr>
              <w:t>January</w:t>
            </w:r>
            <w:r>
              <w:rPr>
                <w:spacing w:val="18"/>
                <w:w w:val="95"/>
              </w:rPr>
              <w:t xml:space="preserve"> </w:t>
            </w:r>
            <w:r>
              <w:rPr>
                <w:w w:val="95"/>
              </w:rPr>
              <w:t>2022)</w:t>
            </w:r>
          </w:p>
        </w:tc>
        <w:tc>
          <w:tcPr>
            <w:tcW w:w="4317" w:type="dxa"/>
            <w:gridSpan w:val="3"/>
            <w:vMerge w:val="restart"/>
            <w:tcBorders>
              <w:top w:val="nil"/>
              <w:right w:val="nil"/>
            </w:tcBorders>
            <w:vAlign w:val="center"/>
          </w:tcPr>
          <w:p w14:paraId="4F0C59B7" w14:textId="1580AEA2" w:rsidR="001A26F6" w:rsidRDefault="001A26F6" w:rsidP="005463C6">
            <w:pPr>
              <w:pStyle w:val="Heading1"/>
              <w:spacing w:before="240" w:after="120" w:line="276" w:lineRule="auto"/>
              <w:jc w:val="right"/>
            </w:pPr>
            <w:r>
              <w:t>Mortgage Interest Statement</w:t>
            </w:r>
          </w:p>
        </w:tc>
      </w:tr>
      <w:tr w:rsidR="001A26F6" w14:paraId="7B992160" w14:textId="77777777" w:rsidTr="00546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4" w:type="dxa"/>
            <w:gridSpan w:val="4"/>
            <w:vMerge/>
          </w:tcPr>
          <w:p w14:paraId="6F4393EB" w14:textId="77777777" w:rsidR="001A26F6" w:rsidRDefault="001A26F6" w:rsidP="005463C6">
            <w:pPr>
              <w:pStyle w:val="Body"/>
              <w:spacing w:line="276" w:lineRule="auto"/>
            </w:pPr>
          </w:p>
        </w:tc>
        <w:tc>
          <w:tcPr>
            <w:tcW w:w="4303" w:type="dxa"/>
            <w:vMerge/>
            <w:shd w:val="clear" w:color="auto" w:fill="auto"/>
          </w:tcPr>
          <w:p w14:paraId="0E8E816E" w14:textId="77777777" w:rsidR="001A26F6" w:rsidRDefault="001A26F6" w:rsidP="005463C6">
            <w:pPr>
              <w:pStyle w:val="Body"/>
              <w:spacing w:line="276" w:lineRule="auto"/>
            </w:pPr>
          </w:p>
        </w:tc>
        <w:tc>
          <w:tcPr>
            <w:tcW w:w="4306" w:type="dxa"/>
            <w:gridSpan w:val="3"/>
          </w:tcPr>
          <w:p w14:paraId="58C4C47D" w14:textId="77777777" w:rsidR="001A26F6" w:rsidRDefault="001A26F6" w:rsidP="005463C6">
            <w:pPr>
              <w:pStyle w:val="Body"/>
              <w:spacing w:line="276" w:lineRule="auto"/>
              <w:jc w:val="center"/>
            </w:pPr>
            <w:r>
              <w:t>For calendar year</w:t>
            </w:r>
          </w:p>
          <w:p w14:paraId="0C081189" w14:textId="7CBFC3E1" w:rsidR="001A26F6" w:rsidRDefault="001A26F6" w:rsidP="005463C6">
            <w:pPr>
              <w:pStyle w:val="Body"/>
              <w:spacing w:before="240" w:after="240" w:line="276" w:lineRule="auto"/>
              <w:jc w:val="center"/>
            </w:pPr>
            <w:r>
              <w:t>20 ____</w:t>
            </w:r>
          </w:p>
        </w:tc>
        <w:tc>
          <w:tcPr>
            <w:tcW w:w="4317" w:type="dxa"/>
            <w:gridSpan w:val="3"/>
            <w:vMerge/>
            <w:tcBorders>
              <w:bottom w:val="single" w:sz="4" w:space="0" w:color="auto"/>
              <w:right w:val="nil"/>
            </w:tcBorders>
          </w:tcPr>
          <w:p w14:paraId="2C956D91" w14:textId="77777777" w:rsidR="001A26F6" w:rsidRDefault="001A26F6" w:rsidP="005463C6">
            <w:pPr>
              <w:pStyle w:val="Body"/>
              <w:spacing w:line="276" w:lineRule="auto"/>
            </w:pPr>
          </w:p>
        </w:tc>
      </w:tr>
      <w:tr w:rsidR="005463C6" w14:paraId="0B996977" w14:textId="77777777" w:rsidTr="00546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4" w:type="dxa"/>
            <w:gridSpan w:val="4"/>
            <w:vMerge/>
          </w:tcPr>
          <w:p w14:paraId="4F0E34F8" w14:textId="77777777" w:rsidR="005463C6" w:rsidRDefault="005463C6" w:rsidP="005463C6">
            <w:pPr>
              <w:pStyle w:val="Body"/>
              <w:spacing w:line="276" w:lineRule="auto"/>
            </w:pPr>
          </w:p>
        </w:tc>
        <w:tc>
          <w:tcPr>
            <w:tcW w:w="9692" w:type="dxa"/>
            <w:gridSpan w:val="5"/>
            <w:shd w:val="clear" w:color="auto" w:fill="auto"/>
          </w:tcPr>
          <w:p w14:paraId="7A6A9A9E" w14:textId="77777777" w:rsidR="005463C6" w:rsidRDefault="005463C6" w:rsidP="005463C6">
            <w:pPr>
              <w:pStyle w:val="Body"/>
              <w:spacing w:after="240" w:line="276" w:lineRule="auto"/>
            </w:pPr>
            <w:r>
              <w:rPr>
                <w:b/>
              </w:rPr>
              <w:t xml:space="preserve">1 </w:t>
            </w:r>
            <w:r>
              <w:t>Mortgage interest received from payer(s)/borrower(s)</w:t>
            </w:r>
          </w:p>
          <w:p w14:paraId="4421C471" w14:textId="4D725ACC" w:rsidR="005463C6" w:rsidRDefault="005463C6" w:rsidP="005463C6">
            <w:pPr>
              <w:pStyle w:val="Body"/>
              <w:spacing w:before="240" w:after="240" w:line="276" w:lineRule="auto"/>
            </w:pPr>
            <w:r>
              <w:t>$</w:t>
            </w:r>
          </w:p>
        </w:tc>
        <w:tc>
          <w:tcPr>
            <w:tcW w:w="3234" w:type="dxa"/>
            <w:gridSpan w:val="2"/>
            <w:vMerge w:val="restart"/>
            <w:tcBorders>
              <w:top w:val="single" w:sz="4" w:space="0" w:color="auto"/>
              <w:right w:val="nil"/>
            </w:tcBorders>
          </w:tcPr>
          <w:p w14:paraId="60E297AF" w14:textId="77777777" w:rsidR="005463C6" w:rsidRDefault="005463C6" w:rsidP="005463C6">
            <w:pPr>
              <w:pStyle w:val="Heading2"/>
              <w:spacing w:line="276" w:lineRule="auto"/>
              <w:jc w:val="right"/>
            </w:pPr>
            <w:r>
              <w:t>Copy A</w:t>
            </w:r>
          </w:p>
          <w:p w14:paraId="7D4F6893" w14:textId="77777777" w:rsidR="005463C6" w:rsidRDefault="005463C6" w:rsidP="005463C6">
            <w:pPr>
              <w:pStyle w:val="Heading3"/>
              <w:spacing w:line="276" w:lineRule="auto"/>
              <w:jc w:val="right"/>
              <w:outlineLvl w:val="2"/>
            </w:pPr>
          </w:p>
          <w:p w14:paraId="6FE1FA2D" w14:textId="008B5BDA" w:rsidR="005463C6" w:rsidRDefault="005463C6" w:rsidP="005463C6">
            <w:pPr>
              <w:pStyle w:val="Heading3"/>
              <w:spacing w:line="276" w:lineRule="auto"/>
              <w:jc w:val="right"/>
            </w:pPr>
            <w:r>
              <w:t>For</w:t>
            </w:r>
            <w:r>
              <w:rPr>
                <w:spacing w:val="-48"/>
              </w:rPr>
              <w:t xml:space="preserve"> </w:t>
            </w:r>
            <w:r>
              <w:t>Internal Revenue</w:t>
            </w:r>
            <w:r>
              <w:rPr>
                <w:spacing w:val="-49"/>
              </w:rPr>
              <w:t xml:space="preserve"> </w:t>
            </w:r>
            <w:r>
              <w:t>Service Center</w:t>
            </w:r>
          </w:p>
          <w:p w14:paraId="4B4775E0" w14:textId="77777777" w:rsidR="005463C6" w:rsidRDefault="005463C6" w:rsidP="005463C6">
            <w:pPr>
              <w:spacing w:line="276" w:lineRule="auto"/>
              <w:jc w:val="right"/>
              <w:rPr>
                <w:b/>
              </w:rPr>
            </w:pPr>
          </w:p>
          <w:p w14:paraId="0F81F103" w14:textId="77777777" w:rsidR="005463C6" w:rsidRPr="005463C6" w:rsidRDefault="005463C6" w:rsidP="005463C6">
            <w:pPr>
              <w:pStyle w:val="Body"/>
              <w:spacing w:line="276" w:lineRule="auto"/>
              <w:jc w:val="right"/>
              <w:rPr>
                <w:b/>
                <w:bCs/>
              </w:rPr>
            </w:pPr>
            <w:r w:rsidRPr="005463C6">
              <w:rPr>
                <w:b/>
                <w:bCs/>
              </w:rPr>
              <w:t>File with Form 1096.</w:t>
            </w:r>
          </w:p>
          <w:p w14:paraId="0707C361" w14:textId="77777777" w:rsidR="005463C6" w:rsidRDefault="005463C6" w:rsidP="005463C6">
            <w:pPr>
              <w:spacing w:line="276" w:lineRule="auto"/>
              <w:jc w:val="right"/>
              <w:rPr>
                <w:b/>
                <w:sz w:val="24"/>
              </w:rPr>
            </w:pPr>
          </w:p>
          <w:p w14:paraId="5E7A0EDF" w14:textId="77777777" w:rsidR="005463C6" w:rsidRDefault="005463C6" w:rsidP="005463C6">
            <w:pPr>
              <w:pStyle w:val="Body"/>
              <w:spacing w:line="276" w:lineRule="auto"/>
              <w:jc w:val="right"/>
            </w:pPr>
          </w:p>
        </w:tc>
      </w:tr>
      <w:tr w:rsidR="005463C6" w14:paraId="61C2E5C2" w14:textId="77777777" w:rsidTr="00546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7"/>
        </w:trPr>
        <w:tc>
          <w:tcPr>
            <w:tcW w:w="4337" w:type="dxa"/>
            <w:gridSpan w:val="2"/>
          </w:tcPr>
          <w:p w14:paraId="6EA34EE0" w14:textId="77777777" w:rsidR="005463C6" w:rsidRDefault="005463C6" w:rsidP="005463C6">
            <w:pPr>
              <w:pStyle w:val="Body"/>
              <w:spacing w:before="240" w:after="240" w:line="276" w:lineRule="auto"/>
            </w:pPr>
            <w:r>
              <w:t>RECIPIENT’S/LENDER’S TIN</w:t>
            </w:r>
          </w:p>
          <w:p w14:paraId="320FD9D1" w14:textId="77777777" w:rsidR="005463C6" w:rsidRDefault="005463C6" w:rsidP="005463C6">
            <w:pPr>
              <w:pStyle w:val="Body"/>
              <w:spacing w:before="240" w:after="240" w:line="276" w:lineRule="auto"/>
            </w:pPr>
          </w:p>
        </w:tc>
        <w:tc>
          <w:tcPr>
            <w:tcW w:w="4337" w:type="dxa"/>
            <w:gridSpan w:val="2"/>
          </w:tcPr>
          <w:p w14:paraId="4B12620E" w14:textId="77777777" w:rsidR="005463C6" w:rsidRDefault="005463C6" w:rsidP="005463C6">
            <w:pPr>
              <w:pStyle w:val="Body"/>
              <w:spacing w:before="240" w:after="240" w:line="276" w:lineRule="auto"/>
            </w:pPr>
            <w:r>
              <w:t>PAYER’S/BORROWER’S TIN</w:t>
            </w:r>
          </w:p>
          <w:p w14:paraId="63FA33EF" w14:textId="7A192791" w:rsidR="005463C6" w:rsidRDefault="005463C6" w:rsidP="005463C6">
            <w:pPr>
              <w:pStyle w:val="Body"/>
              <w:spacing w:before="240" w:after="240" w:line="276" w:lineRule="auto"/>
            </w:pPr>
          </w:p>
        </w:tc>
        <w:tc>
          <w:tcPr>
            <w:tcW w:w="4844" w:type="dxa"/>
            <w:gridSpan w:val="3"/>
            <w:shd w:val="clear" w:color="auto" w:fill="auto"/>
          </w:tcPr>
          <w:p w14:paraId="02D79783" w14:textId="77777777" w:rsidR="005463C6" w:rsidRDefault="005463C6" w:rsidP="005463C6">
            <w:pPr>
              <w:pStyle w:val="Body"/>
              <w:spacing w:before="240" w:after="240" w:line="276" w:lineRule="auto"/>
            </w:pPr>
            <w:r>
              <w:rPr>
                <w:b/>
              </w:rPr>
              <w:t xml:space="preserve">2 </w:t>
            </w:r>
            <w:r>
              <w:t>Outstanding mortgage</w:t>
            </w:r>
            <w:r>
              <w:rPr>
                <w:spacing w:val="-37"/>
              </w:rPr>
              <w:t xml:space="preserve"> </w:t>
            </w:r>
            <w:proofErr w:type="gramStart"/>
            <w:r>
              <w:t>principal</w:t>
            </w:r>
            <w:proofErr w:type="gramEnd"/>
          </w:p>
          <w:p w14:paraId="073417F0" w14:textId="5CAC9641" w:rsidR="005463C6" w:rsidRPr="00E3320F" w:rsidRDefault="005463C6" w:rsidP="005463C6">
            <w:pPr>
              <w:pStyle w:val="Body"/>
              <w:spacing w:before="240" w:after="240" w:line="276" w:lineRule="auto"/>
            </w:pPr>
            <w:r>
              <w:t>$</w:t>
            </w:r>
          </w:p>
        </w:tc>
        <w:tc>
          <w:tcPr>
            <w:tcW w:w="4848" w:type="dxa"/>
            <w:gridSpan w:val="2"/>
            <w:shd w:val="clear" w:color="auto" w:fill="auto"/>
          </w:tcPr>
          <w:p w14:paraId="25E7D1AE" w14:textId="77777777" w:rsidR="005463C6" w:rsidRDefault="005463C6" w:rsidP="005463C6">
            <w:pPr>
              <w:pStyle w:val="Body"/>
              <w:spacing w:before="240" w:after="240" w:line="276" w:lineRule="auto"/>
            </w:pPr>
            <w:r>
              <w:rPr>
                <w:b/>
              </w:rPr>
              <w:t xml:space="preserve">3 </w:t>
            </w:r>
            <w:r>
              <w:t>Mortgage origination date</w:t>
            </w:r>
          </w:p>
          <w:p w14:paraId="10A7399C" w14:textId="2EF8507A" w:rsidR="005463C6" w:rsidRDefault="005463C6" w:rsidP="005463C6">
            <w:pPr>
              <w:pStyle w:val="Body"/>
              <w:spacing w:before="240" w:after="240" w:line="276" w:lineRule="auto"/>
              <w:rPr>
                <w:b/>
              </w:rPr>
            </w:pPr>
          </w:p>
        </w:tc>
        <w:tc>
          <w:tcPr>
            <w:tcW w:w="3234" w:type="dxa"/>
            <w:gridSpan w:val="2"/>
            <w:vMerge/>
            <w:tcBorders>
              <w:right w:val="nil"/>
            </w:tcBorders>
          </w:tcPr>
          <w:p w14:paraId="7A59CAB8" w14:textId="77777777" w:rsidR="005463C6" w:rsidRDefault="005463C6" w:rsidP="005463C6">
            <w:pPr>
              <w:pStyle w:val="Body"/>
              <w:spacing w:before="240" w:after="240" w:line="276" w:lineRule="auto"/>
            </w:pPr>
          </w:p>
        </w:tc>
      </w:tr>
      <w:tr w:rsidR="005463C6" w14:paraId="79C56600" w14:textId="77777777" w:rsidTr="00546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37" w:type="dxa"/>
            <w:gridSpan w:val="2"/>
          </w:tcPr>
          <w:p w14:paraId="7B44CA1C" w14:textId="77777777" w:rsidR="005463C6" w:rsidRDefault="005463C6" w:rsidP="005463C6">
            <w:pPr>
              <w:pStyle w:val="Body"/>
              <w:spacing w:line="276" w:lineRule="auto"/>
            </w:pPr>
          </w:p>
        </w:tc>
        <w:tc>
          <w:tcPr>
            <w:tcW w:w="4337" w:type="dxa"/>
            <w:gridSpan w:val="2"/>
          </w:tcPr>
          <w:p w14:paraId="190AA11D" w14:textId="77777777" w:rsidR="005463C6" w:rsidRDefault="005463C6" w:rsidP="005463C6">
            <w:pPr>
              <w:pStyle w:val="Body"/>
              <w:spacing w:line="276" w:lineRule="auto"/>
            </w:pPr>
          </w:p>
        </w:tc>
        <w:tc>
          <w:tcPr>
            <w:tcW w:w="4844" w:type="dxa"/>
            <w:gridSpan w:val="3"/>
            <w:shd w:val="clear" w:color="auto" w:fill="auto"/>
          </w:tcPr>
          <w:p w14:paraId="2FC0DDB9" w14:textId="77777777" w:rsidR="005463C6" w:rsidRDefault="005463C6" w:rsidP="005463C6">
            <w:pPr>
              <w:pStyle w:val="Body"/>
              <w:spacing w:before="240" w:after="240" w:line="276" w:lineRule="auto"/>
            </w:pPr>
            <w:r>
              <w:rPr>
                <w:b/>
              </w:rPr>
              <w:t xml:space="preserve">4 </w:t>
            </w:r>
            <w:r>
              <w:t>Refund of overpaid</w:t>
            </w:r>
            <w:r>
              <w:rPr>
                <w:spacing w:val="-37"/>
              </w:rPr>
              <w:t xml:space="preserve"> </w:t>
            </w:r>
            <w:r>
              <w:t>interest</w:t>
            </w:r>
          </w:p>
          <w:p w14:paraId="1506DBE6" w14:textId="77777777" w:rsidR="005463C6" w:rsidRDefault="005463C6" w:rsidP="005463C6">
            <w:pPr>
              <w:pStyle w:val="Body"/>
              <w:spacing w:before="240" w:after="240" w:line="276" w:lineRule="auto"/>
            </w:pPr>
            <w:r>
              <w:t>$</w:t>
            </w:r>
          </w:p>
          <w:p w14:paraId="47D3A2A3" w14:textId="77777777" w:rsidR="005463C6" w:rsidRDefault="005463C6" w:rsidP="005463C6">
            <w:pPr>
              <w:pStyle w:val="Body"/>
              <w:spacing w:before="240" w:after="240" w:line="276" w:lineRule="auto"/>
            </w:pPr>
          </w:p>
        </w:tc>
        <w:tc>
          <w:tcPr>
            <w:tcW w:w="4848" w:type="dxa"/>
            <w:gridSpan w:val="2"/>
            <w:shd w:val="clear" w:color="auto" w:fill="auto"/>
          </w:tcPr>
          <w:p w14:paraId="69AFB60B" w14:textId="77777777" w:rsidR="005463C6" w:rsidRDefault="005463C6" w:rsidP="005463C6">
            <w:pPr>
              <w:pStyle w:val="Body"/>
              <w:spacing w:before="240" w:after="240" w:line="276" w:lineRule="auto"/>
            </w:pPr>
            <w:r>
              <w:rPr>
                <w:b/>
              </w:rPr>
              <w:t xml:space="preserve">5 </w:t>
            </w:r>
            <w:r>
              <w:t>Mortgage insurance</w:t>
            </w:r>
            <w:r>
              <w:rPr>
                <w:spacing w:val="-36"/>
              </w:rPr>
              <w:t xml:space="preserve"> </w:t>
            </w:r>
            <w:r>
              <w:t>premiums</w:t>
            </w:r>
          </w:p>
          <w:p w14:paraId="14E7AFE5" w14:textId="77777777" w:rsidR="005463C6" w:rsidRDefault="005463C6" w:rsidP="005463C6">
            <w:pPr>
              <w:pStyle w:val="Body"/>
              <w:spacing w:before="240" w:after="240" w:line="276" w:lineRule="auto"/>
            </w:pPr>
            <w:r>
              <w:t>$</w:t>
            </w:r>
          </w:p>
          <w:p w14:paraId="1D131D89" w14:textId="77777777" w:rsidR="005463C6" w:rsidRDefault="005463C6" w:rsidP="005463C6">
            <w:pPr>
              <w:pStyle w:val="Body"/>
              <w:spacing w:before="240" w:after="240" w:line="276" w:lineRule="auto"/>
              <w:rPr>
                <w:b/>
              </w:rPr>
            </w:pPr>
          </w:p>
        </w:tc>
        <w:tc>
          <w:tcPr>
            <w:tcW w:w="3234" w:type="dxa"/>
            <w:gridSpan w:val="2"/>
            <w:vMerge/>
            <w:tcBorders>
              <w:right w:val="nil"/>
            </w:tcBorders>
          </w:tcPr>
          <w:p w14:paraId="0160CDD7" w14:textId="77777777" w:rsidR="005463C6" w:rsidRDefault="005463C6" w:rsidP="005463C6">
            <w:pPr>
              <w:pStyle w:val="Body"/>
              <w:spacing w:line="276" w:lineRule="auto"/>
            </w:pPr>
          </w:p>
        </w:tc>
      </w:tr>
    </w:tbl>
    <w:p w14:paraId="7280D892" w14:textId="77777777" w:rsidR="005463C6" w:rsidRDefault="005463C6">
      <w:r>
        <w:br w:type="page"/>
      </w:r>
    </w:p>
    <w:tbl>
      <w:tblPr>
        <w:tblStyle w:val="TableGrid"/>
        <w:tblW w:w="0" w:type="auto"/>
        <w:tblInd w:w="-5" w:type="dxa"/>
        <w:tblLook w:val="04A0" w:firstRow="1" w:lastRow="0" w:firstColumn="1" w:lastColumn="0" w:noHBand="0" w:noVBand="1"/>
      </w:tblPr>
      <w:tblGrid>
        <w:gridCol w:w="4337"/>
        <w:gridCol w:w="4337"/>
        <w:gridCol w:w="9692"/>
        <w:gridCol w:w="3234"/>
      </w:tblGrid>
      <w:tr w:rsidR="005463C6" w14:paraId="5150B29A" w14:textId="77777777" w:rsidTr="005463C6">
        <w:tc>
          <w:tcPr>
            <w:tcW w:w="8674" w:type="dxa"/>
            <w:gridSpan w:val="2"/>
          </w:tcPr>
          <w:p w14:paraId="402CF707" w14:textId="7F0B6078" w:rsidR="005463C6" w:rsidRDefault="005463C6" w:rsidP="005463C6">
            <w:pPr>
              <w:pStyle w:val="Body"/>
              <w:spacing w:before="240" w:after="240" w:line="276" w:lineRule="auto"/>
            </w:pPr>
            <w:r>
              <w:rPr>
                <w:rFonts w:ascii="Times New Roman" w:eastAsia="Times New Roman" w:hAnsi="Times New Roman" w:cs="Times New Roman"/>
                <w:sz w:val="20"/>
                <w:szCs w:val="20"/>
              </w:rPr>
              <w:lastRenderedPageBreak/>
              <w:br w:type="page"/>
            </w:r>
            <w:r>
              <w:rPr>
                <w:rFonts w:ascii="Times New Roman" w:eastAsia="Times New Roman" w:hAnsi="Times New Roman" w:cs="Times New Roman"/>
                <w:sz w:val="20"/>
                <w:szCs w:val="20"/>
              </w:rPr>
              <w:br w:type="page"/>
            </w:r>
            <w:r>
              <w:t>PAYER’S/BORROWER’S name</w:t>
            </w:r>
          </w:p>
          <w:p w14:paraId="50BFC0AA" w14:textId="77777777" w:rsidR="005463C6" w:rsidRDefault="005463C6" w:rsidP="005463C6">
            <w:pPr>
              <w:pStyle w:val="Body"/>
              <w:spacing w:before="240" w:after="240" w:line="276" w:lineRule="auto"/>
            </w:pPr>
          </w:p>
        </w:tc>
        <w:tc>
          <w:tcPr>
            <w:tcW w:w="9692" w:type="dxa"/>
            <w:shd w:val="clear" w:color="auto" w:fill="auto"/>
          </w:tcPr>
          <w:p w14:paraId="722C7B96" w14:textId="2EF9C36A" w:rsidR="005463C6" w:rsidRDefault="005463C6" w:rsidP="005463C6">
            <w:pPr>
              <w:pStyle w:val="Body"/>
              <w:spacing w:before="240" w:after="240" w:line="276" w:lineRule="auto"/>
            </w:pPr>
            <w:r>
              <w:rPr>
                <w:b/>
              </w:rPr>
              <w:t xml:space="preserve">6 </w:t>
            </w:r>
            <w:r>
              <w:t>Points paid on purchase of principal residence</w:t>
            </w:r>
          </w:p>
          <w:p w14:paraId="411A605A" w14:textId="77777777" w:rsidR="005463C6" w:rsidRDefault="005463C6" w:rsidP="005463C6">
            <w:pPr>
              <w:pStyle w:val="Body"/>
              <w:spacing w:before="240" w:after="240" w:line="276" w:lineRule="auto"/>
            </w:pPr>
          </w:p>
          <w:p w14:paraId="622DC98B" w14:textId="2BEF4692" w:rsidR="005463C6" w:rsidRPr="005463C6" w:rsidRDefault="005463C6" w:rsidP="005463C6">
            <w:pPr>
              <w:pStyle w:val="Body"/>
              <w:spacing w:before="240" w:after="240" w:line="276" w:lineRule="auto"/>
            </w:pPr>
            <w:r>
              <w:t>$</w:t>
            </w:r>
          </w:p>
        </w:tc>
        <w:tc>
          <w:tcPr>
            <w:tcW w:w="3234" w:type="dxa"/>
            <w:vMerge w:val="restart"/>
            <w:tcBorders>
              <w:right w:val="nil"/>
            </w:tcBorders>
          </w:tcPr>
          <w:p w14:paraId="44B91145" w14:textId="77777777" w:rsidR="005463C6" w:rsidRPr="005463C6" w:rsidRDefault="005463C6" w:rsidP="005463C6">
            <w:pPr>
              <w:pStyle w:val="Body"/>
              <w:spacing w:line="276" w:lineRule="auto"/>
              <w:jc w:val="right"/>
              <w:rPr>
                <w:b/>
                <w:bCs/>
              </w:rPr>
            </w:pPr>
            <w:r>
              <w:t>For Privacy Act</w:t>
            </w:r>
            <w:r>
              <w:rPr>
                <w:spacing w:val="-45"/>
              </w:rPr>
              <w:t xml:space="preserve"> </w:t>
            </w:r>
            <w:r>
              <w:t>and Paperwork</w:t>
            </w:r>
            <w:r>
              <w:rPr>
                <w:spacing w:val="1"/>
              </w:rPr>
              <w:t xml:space="preserve"> </w:t>
            </w:r>
            <w:r>
              <w:t>Reduction Act</w:t>
            </w:r>
            <w:r>
              <w:rPr>
                <w:spacing w:val="1"/>
              </w:rPr>
              <w:t xml:space="preserve"> </w:t>
            </w:r>
            <w:r>
              <w:t>Notice, see the</w:t>
            </w:r>
            <w:r>
              <w:rPr>
                <w:spacing w:val="1"/>
              </w:rPr>
              <w:t xml:space="preserve"> </w:t>
            </w:r>
            <w:r>
              <w:rPr>
                <w:b/>
                <w:spacing w:val="-1"/>
              </w:rPr>
              <w:t xml:space="preserve">current </w:t>
            </w:r>
            <w:r>
              <w:rPr>
                <w:b/>
              </w:rPr>
              <w:t>General</w:t>
            </w:r>
            <w:r>
              <w:rPr>
                <w:b/>
                <w:spacing w:val="-45"/>
              </w:rPr>
              <w:t xml:space="preserve"> </w:t>
            </w:r>
            <w:r>
              <w:rPr>
                <w:b/>
              </w:rPr>
              <w:t>Instructions for</w:t>
            </w:r>
            <w:r>
              <w:rPr>
                <w:b/>
              </w:rPr>
              <w:t xml:space="preserve"> </w:t>
            </w:r>
            <w:r w:rsidRPr="005463C6">
              <w:rPr>
                <w:b/>
                <w:bCs/>
              </w:rPr>
              <w:t>Certain</w:t>
            </w:r>
            <w:r w:rsidRPr="005463C6">
              <w:rPr>
                <w:b/>
                <w:bCs/>
                <w:spacing w:val="-45"/>
              </w:rPr>
              <w:t xml:space="preserve"> </w:t>
            </w:r>
            <w:r w:rsidRPr="005463C6">
              <w:rPr>
                <w:b/>
                <w:bCs/>
              </w:rPr>
              <w:t>Information</w:t>
            </w:r>
            <w:r w:rsidRPr="005463C6">
              <w:rPr>
                <w:b/>
                <w:bCs/>
                <w:spacing w:val="-46"/>
              </w:rPr>
              <w:t xml:space="preserve"> </w:t>
            </w:r>
            <w:r w:rsidRPr="005463C6">
              <w:rPr>
                <w:b/>
                <w:bCs/>
              </w:rPr>
              <w:t>Returns.</w:t>
            </w:r>
          </w:p>
          <w:p w14:paraId="54015857" w14:textId="0AD85418" w:rsidR="005463C6" w:rsidRDefault="005463C6" w:rsidP="005463C6">
            <w:pPr>
              <w:pStyle w:val="Body"/>
              <w:spacing w:line="276" w:lineRule="auto"/>
              <w:jc w:val="right"/>
              <w:rPr>
                <w:b/>
              </w:rPr>
            </w:pPr>
          </w:p>
          <w:p w14:paraId="1199B8BC" w14:textId="77777777" w:rsidR="005463C6" w:rsidRDefault="005463C6" w:rsidP="005463C6">
            <w:pPr>
              <w:pStyle w:val="Body"/>
              <w:spacing w:before="240" w:after="240" w:line="276" w:lineRule="auto"/>
            </w:pPr>
          </w:p>
        </w:tc>
      </w:tr>
      <w:tr w:rsidR="005463C6" w14:paraId="3EC938E7" w14:textId="77777777" w:rsidTr="005463C6">
        <w:tc>
          <w:tcPr>
            <w:tcW w:w="8674" w:type="dxa"/>
            <w:gridSpan w:val="2"/>
          </w:tcPr>
          <w:p w14:paraId="66703804" w14:textId="77777777" w:rsidR="005463C6" w:rsidRDefault="005463C6" w:rsidP="005463C6">
            <w:pPr>
              <w:pStyle w:val="Body"/>
              <w:spacing w:before="240" w:after="240" w:line="276" w:lineRule="auto"/>
            </w:pPr>
            <w:r>
              <w:t>Street address (including apt. no.)</w:t>
            </w:r>
          </w:p>
          <w:p w14:paraId="050440D8" w14:textId="77777777" w:rsidR="005463C6" w:rsidRDefault="005463C6" w:rsidP="005463C6">
            <w:pPr>
              <w:pStyle w:val="Body"/>
              <w:spacing w:before="240" w:after="240" w:line="276" w:lineRule="auto"/>
            </w:pPr>
          </w:p>
        </w:tc>
        <w:tc>
          <w:tcPr>
            <w:tcW w:w="9692" w:type="dxa"/>
            <w:shd w:val="clear" w:color="auto" w:fill="auto"/>
          </w:tcPr>
          <w:p w14:paraId="758B0703" w14:textId="6204E234" w:rsidR="005463C6" w:rsidRDefault="005463C6" w:rsidP="005463C6">
            <w:pPr>
              <w:pStyle w:val="Body"/>
              <w:spacing w:before="240" w:after="240" w:line="276" w:lineRule="auto"/>
            </w:pPr>
            <w:r>
              <w:rPr>
                <w:b/>
              </w:rPr>
              <w:t>7</w:t>
            </w:r>
            <w:r>
              <w:rPr>
                <w:b/>
              </w:rPr>
              <w:t xml:space="preserve"> </w:t>
            </w:r>
            <w:r w:rsidRPr="005463C6">
              <w:sym w:font="Wingdings" w:char="F06F"/>
            </w:r>
            <w:r>
              <w:rPr>
                <w:b/>
              </w:rPr>
              <w:t xml:space="preserve"> </w:t>
            </w:r>
            <w:r>
              <w:t>If address of property securing mortgage is the same</w:t>
            </w:r>
            <w:r>
              <w:rPr>
                <w:spacing w:val="1"/>
              </w:rPr>
              <w:t xml:space="preserve"> </w:t>
            </w:r>
            <w:r>
              <w:t>as PAYER’S/BORROWER’S address, check the box, or enter</w:t>
            </w:r>
            <w:r>
              <w:rPr>
                <w:spacing w:val="-36"/>
              </w:rPr>
              <w:t xml:space="preserve"> </w:t>
            </w:r>
            <w:r>
              <w:t>the address or description in box 8.</w:t>
            </w:r>
          </w:p>
          <w:p w14:paraId="0F385C37" w14:textId="77777777" w:rsidR="005463C6" w:rsidRDefault="005463C6" w:rsidP="005463C6">
            <w:pPr>
              <w:spacing w:before="240" w:after="240" w:line="276" w:lineRule="auto"/>
              <w:ind w:left="72"/>
              <w:rPr>
                <w:b/>
                <w:color w:val="FF0000"/>
                <w:sz w:val="14"/>
              </w:rPr>
            </w:pPr>
          </w:p>
        </w:tc>
        <w:tc>
          <w:tcPr>
            <w:tcW w:w="3234" w:type="dxa"/>
            <w:vMerge/>
            <w:tcBorders>
              <w:right w:val="nil"/>
            </w:tcBorders>
          </w:tcPr>
          <w:p w14:paraId="003650DF" w14:textId="77777777" w:rsidR="005463C6" w:rsidRDefault="005463C6" w:rsidP="005463C6">
            <w:pPr>
              <w:pStyle w:val="Body"/>
              <w:spacing w:before="240" w:after="240" w:line="276" w:lineRule="auto"/>
            </w:pPr>
          </w:p>
        </w:tc>
      </w:tr>
      <w:tr w:rsidR="005463C6" w14:paraId="5F5A37F7" w14:textId="77777777" w:rsidTr="005463C6">
        <w:tc>
          <w:tcPr>
            <w:tcW w:w="8674" w:type="dxa"/>
            <w:gridSpan w:val="2"/>
          </w:tcPr>
          <w:p w14:paraId="64C3279B" w14:textId="323921C2" w:rsidR="005463C6" w:rsidRDefault="005463C6" w:rsidP="005463C6">
            <w:pPr>
              <w:pStyle w:val="Body"/>
              <w:spacing w:before="240" w:after="240" w:line="276" w:lineRule="auto"/>
            </w:pPr>
            <w:r>
              <w:t>City or town, state or province, country, and ZIP or foreign postal code</w:t>
            </w:r>
          </w:p>
          <w:p w14:paraId="54D0DA1B" w14:textId="77777777" w:rsidR="005463C6" w:rsidRDefault="005463C6" w:rsidP="005463C6">
            <w:pPr>
              <w:pStyle w:val="Body"/>
              <w:spacing w:before="240" w:after="240" w:line="276" w:lineRule="auto"/>
            </w:pPr>
          </w:p>
          <w:p w14:paraId="130D85F6" w14:textId="77777777" w:rsidR="005463C6" w:rsidRDefault="005463C6" w:rsidP="005463C6">
            <w:pPr>
              <w:spacing w:before="240" w:after="240" w:line="276" w:lineRule="auto"/>
              <w:ind w:left="70"/>
              <w:rPr>
                <w:color w:val="FF0000"/>
                <w:sz w:val="14"/>
              </w:rPr>
            </w:pPr>
          </w:p>
        </w:tc>
        <w:tc>
          <w:tcPr>
            <w:tcW w:w="9692" w:type="dxa"/>
            <w:vMerge w:val="restart"/>
            <w:shd w:val="clear" w:color="auto" w:fill="auto"/>
          </w:tcPr>
          <w:p w14:paraId="4D8EF1EC" w14:textId="77777777" w:rsidR="005463C6" w:rsidRDefault="005463C6" w:rsidP="005463C6">
            <w:pPr>
              <w:pStyle w:val="Body"/>
              <w:spacing w:before="240" w:after="240" w:line="276" w:lineRule="auto"/>
            </w:pPr>
            <w:r>
              <w:rPr>
                <w:b/>
              </w:rPr>
              <w:t xml:space="preserve">8 </w:t>
            </w:r>
            <w:r>
              <w:t>Address or description of property securing mortgage (see</w:t>
            </w:r>
            <w:r>
              <w:rPr>
                <w:spacing w:val="-37"/>
              </w:rPr>
              <w:t xml:space="preserve"> </w:t>
            </w:r>
            <w:r>
              <w:t>instructions)</w:t>
            </w:r>
          </w:p>
          <w:p w14:paraId="08D8FB8C" w14:textId="77777777" w:rsidR="005463C6" w:rsidRDefault="005463C6" w:rsidP="005463C6">
            <w:pPr>
              <w:tabs>
                <w:tab w:val="left" w:pos="461"/>
              </w:tabs>
              <w:spacing w:before="240" w:after="240" w:line="276" w:lineRule="auto"/>
              <w:ind w:left="72" w:right="117"/>
              <w:rPr>
                <w:b/>
                <w:color w:val="FF0000"/>
                <w:sz w:val="14"/>
              </w:rPr>
            </w:pPr>
          </w:p>
        </w:tc>
        <w:tc>
          <w:tcPr>
            <w:tcW w:w="3234" w:type="dxa"/>
            <w:vMerge/>
            <w:tcBorders>
              <w:right w:val="nil"/>
            </w:tcBorders>
          </w:tcPr>
          <w:p w14:paraId="0736E0C9" w14:textId="77777777" w:rsidR="005463C6" w:rsidRDefault="005463C6" w:rsidP="005463C6">
            <w:pPr>
              <w:pStyle w:val="Body"/>
              <w:spacing w:before="240" w:after="240" w:line="276" w:lineRule="auto"/>
            </w:pPr>
          </w:p>
        </w:tc>
      </w:tr>
      <w:tr w:rsidR="005463C6" w14:paraId="39532F34" w14:textId="77777777" w:rsidTr="005463C6">
        <w:tc>
          <w:tcPr>
            <w:tcW w:w="4337" w:type="dxa"/>
          </w:tcPr>
          <w:p w14:paraId="60DDDF2C" w14:textId="6B4C1459" w:rsidR="005463C6" w:rsidRDefault="005463C6" w:rsidP="005463C6">
            <w:pPr>
              <w:pStyle w:val="Body"/>
              <w:spacing w:before="240" w:after="240" w:line="276" w:lineRule="auto"/>
            </w:pPr>
            <w:r>
              <w:rPr>
                <w:b/>
              </w:rPr>
              <w:t xml:space="preserve">9 </w:t>
            </w:r>
            <w:r>
              <w:t>Number of properties securing the</w:t>
            </w:r>
            <w:r>
              <w:rPr>
                <w:spacing w:val="-37"/>
              </w:rPr>
              <w:t xml:space="preserve"> </w:t>
            </w:r>
            <w:r>
              <w:t>mortgage</w:t>
            </w:r>
          </w:p>
          <w:p w14:paraId="60B592AA" w14:textId="77777777" w:rsidR="005463C6" w:rsidRDefault="005463C6" w:rsidP="005463C6">
            <w:pPr>
              <w:pStyle w:val="Body"/>
              <w:spacing w:before="240" w:after="240" w:line="276" w:lineRule="auto"/>
            </w:pPr>
          </w:p>
          <w:p w14:paraId="66A7780B" w14:textId="77777777" w:rsidR="005463C6" w:rsidRDefault="005463C6" w:rsidP="005463C6">
            <w:pPr>
              <w:spacing w:before="240" w:after="240" w:line="276" w:lineRule="auto"/>
              <w:ind w:left="70"/>
              <w:rPr>
                <w:color w:val="FF0000"/>
                <w:sz w:val="14"/>
              </w:rPr>
            </w:pPr>
          </w:p>
        </w:tc>
        <w:tc>
          <w:tcPr>
            <w:tcW w:w="4337" w:type="dxa"/>
          </w:tcPr>
          <w:p w14:paraId="044DFB60" w14:textId="77777777" w:rsidR="005463C6" w:rsidRDefault="005463C6" w:rsidP="005463C6">
            <w:pPr>
              <w:pStyle w:val="Body"/>
              <w:spacing w:before="240" w:after="240" w:line="276" w:lineRule="auto"/>
            </w:pPr>
            <w:r>
              <w:rPr>
                <w:b/>
              </w:rPr>
              <w:t xml:space="preserve">10 </w:t>
            </w:r>
            <w:r>
              <w:t>Other</w:t>
            </w:r>
          </w:p>
          <w:p w14:paraId="54F2F3A4" w14:textId="61391A01" w:rsidR="005463C6" w:rsidRDefault="005463C6" w:rsidP="005463C6">
            <w:pPr>
              <w:pStyle w:val="Body"/>
              <w:spacing w:before="240" w:after="240" w:line="276" w:lineRule="auto"/>
            </w:pPr>
          </w:p>
        </w:tc>
        <w:tc>
          <w:tcPr>
            <w:tcW w:w="9692" w:type="dxa"/>
            <w:vMerge/>
            <w:shd w:val="clear" w:color="auto" w:fill="auto"/>
          </w:tcPr>
          <w:p w14:paraId="0779BD1D" w14:textId="77777777" w:rsidR="005463C6" w:rsidRDefault="005463C6" w:rsidP="005463C6">
            <w:pPr>
              <w:spacing w:before="240" w:after="240" w:line="276" w:lineRule="auto"/>
              <w:ind w:left="72" w:right="149"/>
              <w:rPr>
                <w:b/>
                <w:color w:val="FF0000"/>
                <w:sz w:val="14"/>
              </w:rPr>
            </w:pPr>
          </w:p>
        </w:tc>
        <w:tc>
          <w:tcPr>
            <w:tcW w:w="3234" w:type="dxa"/>
            <w:vMerge/>
            <w:tcBorders>
              <w:right w:val="nil"/>
            </w:tcBorders>
          </w:tcPr>
          <w:p w14:paraId="6458AF8A" w14:textId="77777777" w:rsidR="005463C6" w:rsidRDefault="005463C6" w:rsidP="005463C6">
            <w:pPr>
              <w:pStyle w:val="Body"/>
              <w:spacing w:before="240" w:after="240" w:line="276" w:lineRule="auto"/>
            </w:pPr>
          </w:p>
        </w:tc>
      </w:tr>
    </w:tbl>
    <w:p w14:paraId="7BFD080A" w14:textId="77777777" w:rsidR="005463C6" w:rsidRDefault="005463C6">
      <w:r>
        <w:br w:type="page"/>
      </w:r>
    </w:p>
    <w:tbl>
      <w:tblPr>
        <w:tblStyle w:val="TableGrid"/>
        <w:tblW w:w="0" w:type="auto"/>
        <w:tblInd w:w="-5" w:type="dxa"/>
        <w:tblLook w:val="04A0" w:firstRow="1" w:lastRow="0" w:firstColumn="1" w:lastColumn="0" w:noHBand="0" w:noVBand="1"/>
      </w:tblPr>
      <w:tblGrid>
        <w:gridCol w:w="4337"/>
        <w:gridCol w:w="4337"/>
        <w:gridCol w:w="9692"/>
        <w:gridCol w:w="3234"/>
      </w:tblGrid>
      <w:tr w:rsidR="005463C6" w14:paraId="004EAC07" w14:textId="77777777" w:rsidTr="00660699">
        <w:trPr>
          <w:trHeight w:val="240"/>
        </w:trPr>
        <w:tc>
          <w:tcPr>
            <w:tcW w:w="4337" w:type="dxa"/>
            <w:tcBorders>
              <w:top w:val="single" w:sz="4" w:space="0" w:color="auto"/>
              <w:left w:val="single" w:sz="4" w:space="0" w:color="auto"/>
              <w:bottom w:val="nil"/>
              <w:right w:val="nil"/>
            </w:tcBorders>
          </w:tcPr>
          <w:p w14:paraId="6CDDC3B4" w14:textId="15731BC5" w:rsidR="005463C6" w:rsidRDefault="005463C6" w:rsidP="005463C6">
            <w:pPr>
              <w:pStyle w:val="Body"/>
              <w:spacing w:before="240" w:after="240" w:line="276" w:lineRule="auto"/>
            </w:pPr>
            <w:r>
              <w:lastRenderedPageBreak/>
              <w:t>Account number (see instructions)</w:t>
            </w:r>
          </w:p>
          <w:p w14:paraId="36FB2C34" w14:textId="77777777" w:rsidR="005463C6" w:rsidRDefault="005463C6" w:rsidP="005463C6">
            <w:pPr>
              <w:pStyle w:val="Body"/>
              <w:spacing w:before="240" w:after="240" w:line="276" w:lineRule="auto"/>
            </w:pPr>
          </w:p>
        </w:tc>
        <w:tc>
          <w:tcPr>
            <w:tcW w:w="4337" w:type="dxa"/>
            <w:tcBorders>
              <w:top w:val="single" w:sz="4" w:space="0" w:color="auto"/>
              <w:left w:val="nil"/>
              <w:bottom w:val="nil"/>
              <w:right w:val="single" w:sz="4" w:space="0" w:color="auto"/>
            </w:tcBorders>
            <w:shd w:val="clear" w:color="auto" w:fill="D9D9D9" w:themeFill="background1" w:themeFillShade="D9"/>
          </w:tcPr>
          <w:p w14:paraId="6F327610" w14:textId="24E9C36E" w:rsidR="005463C6" w:rsidRDefault="005463C6" w:rsidP="005463C6">
            <w:pPr>
              <w:spacing w:before="240" w:after="240" w:line="276" w:lineRule="auto"/>
              <w:ind w:left="70"/>
              <w:rPr>
                <w:color w:val="FF0000"/>
                <w:sz w:val="14"/>
              </w:rPr>
            </w:pPr>
          </w:p>
        </w:tc>
        <w:tc>
          <w:tcPr>
            <w:tcW w:w="9692" w:type="dxa"/>
            <w:vMerge w:val="restart"/>
            <w:tcBorders>
              <w:left w:val="single" w:sz="4" w:space="0" w:color="auto"/>
            </w:tcBorders>
            <w:shd w:val="clear" w:color="auto" w:fill="auto"/>
          </w:tcPr>
          <w:p w14:paraId="7DE846B5" w14:textId="77777777" w:rsidR="005463C6" w:rsidRDefault="005463C6" w:rsidP="005463C6">
            <w:pPr>
              <w:spacing w:before="240" w:after="240" w:line="276" w:lineRule="auto"/>
              <w:ind w:left="72" w:right="149"/>
              <w:rPr>
                <w:b/>
                <w:color w:val="FF0000"/>
                <w:sz w:val="14"/>
              </w:rPr>
            </w:pPr>
          </w:p>
        </w:tc>
        <w:tc>
          <w:tcPr>
            <w:tcW w:w="3234" w:type="dxa"/>
            <w:vMerge w:val="restart"/>
            <w:tcBorders>
              <w:right w:val="nil"/>
            </w:tcBorders>
          </w:tcPr>
          <w:p w14:paraId="609FD572" w14:textId="77777777" w:rsidR="005463C6" w:rsidRDefault="005463C6" w:rsidP="005463C6">
            <w:pPr>
              <w:pStyle w:val="Body"/>
              <w:spacing w:before="240" w:after="240" w:line="276" w:lineRule="auto"/>
            </w:pPr>
            <w:r>
              <w:rPr>
                <w:b/>
              </w:rPr>
              <w:t xml:space="preserve">11 </w:t>
            </w:r>
            <w:r>
              <w:t>Mortgage</w:t>
            </w:r>
            <w:r>
              <w:rPr>
                <w:spacing w:val="1"/>
              </w:rPr>
              <w:t xml:space="preserve"> </w:t>
            </w:r>
            <w:r>
              <w:rPr>
                <w:spacing w:val="-1"/>
              </w:rPr>
              <w:t>acquisition</w:t>
            </w:r>
            <w:r>
              <w:rPr>
                <w:spacing w:val="-5"/>
              </w:rPr>
              <w:t xml:space="preserve"> </w:t>
            </w:r>
            <w:r>
              <w:t>date</w:t>
            </w:r>
          </w:p>
          <w:p w14:paraId="52ED9A8B" w14:textId="77777777" w:rsidR="005463C6" w:rsidRDefault="005463C6" w:rsidP="005463C6">
            <w:pPr>
              <w:pStyle w:val="Body"/>
              <w:spacing w:before="240" w:after="240" w:line="276" w:lineRule="auto"/>
            </w:pPr>
          </w:p>
        </w:tc>
      </w:tr>
      <w:tr w:rsidR="005463C6" w14:paraId="639525D5" w14:textId="77777777" w:rsidTr="00660699">
        <w:trPr>
          <w:trHeight w:val="240"/>
        </w:trPr>
        <w:tc>
          <w:tcPr>
            <w:tcW w:w="4337" w:type="dxa"/>
            <w:tcBorders>
              <w:top w:val="nil"/>
              <w:left w:val="single" w:sz="4" w:space="0" w:color="auto"/>
              <w:bottom w:val="single" w:sz="4" w:space="0" w:color="auto"/>
              <w:right w:val="nil"/>
            </w:tcBorders>
          </w:tcPr>
          <w:p w14:paraId="474DE23C" w14:textId="77777777" w:rsidR="005463C6" w:rsidRDefault="005463C6" w:rsidP="005463C6">
            <w:pPr>
              <w:pStyle w:val="Body"/>
              <w:spacing w:line="276" w:lineRule="auto"/>
            </w:pPr>
          </w:p>
          <w:p w14:paraId="4855F6CC" w14:textId="2C1546E7" w:rsidR="005463C6" w:rsidRDefault="005463C6" w:rsidP="005463C6">
            <w:pPr>
              <w:pStyle w:val="Body"/>
              <w:spacing w:line="276" w:lineRule="auto"/>
            </w:pPr>
          </w:p>
        </w:tc>
        <w:tc>
          <w:tcPr>
            <w:tcW w:w="4337" w:type="dxa"/>
            <w:tcBorders>
              <w:top w:val="nil"/>
              <w:left w:val="nil"/>
              <w:bottom w:val="single" w:sz="4" w:space="0" w:color="auto"/>
              <w:right w:val="single" w:sz="4" w:space="0" w:color="auto"/>
            </w:tcBorders>
          </w:tcPr>
          <w:p w14:paraId="57F55B6C" w14:textId="5CE7EC02" w:rsidR="005463C6" w:rsidRDefault="005463C6" w:rsidP="005463C6">
            <w:pPr>
              <w:spacing w:line="276" w:lineRule="auto"/>
              <w:ind w:left="70"/>
              <w:rPr>
                <w:color w:val="FF0000"/>
                <w:sz w:val="14"/>
              </w:rPr>
            </w:pPr>
          </w:p>
        </w:tc>
        <w:tc>
          <w:tcPr>
            <w:tcW w:w="9692" w:type="dxa"/>
            <w:vMerge/>
            <w:tcBorders>
              <w:left w:val="single" w:sz="4" w:space="0" w:color="auto"/>
            </w:tcBorders>
            <w:shd w:val="clear" w:color="auto" w:fill="auto"/>
          </w:tcPr>
          <w:p w14:paraId="7AC132D2" w14:textId="77777777" w:rsidR="005463C6" w:rsidRDefault="005463C6" w:rsidP="005463C6">
            <w:pPr>
              <w:spacing w:line="276" w:lineRule="auto"/>
              <w:ind w:left="72" w:right="149"/>
              <w:rPr>
                <w:b/>
                <w:color w:val="FF0000"/>
                <w:sz w:val="14"/>
              </w:rPr>
            </w:pPr>
          </w:p>
        </w:tc>
        <w:tc>
          <w:tcPr>
            <w:tcW w:w="3234" w:type="dxa"/>
            <w:vMerge/>
            <w:tcBorders>
              <w:right w:val="nil"/>
            </w:tcBorders>
          </w:tcPr>
          <w:p w14:paraId="60C79467" w14:textId="77777777" w:rsidR="005463C6" w:rsidRDefault="005463C6" w:rsidP="005463C6">
            <w:pPr>
              <w:pStyle w:val="Body"/>
              <w:spacing w:line="276" w:lineRule="auto"/>
            </w:pPr>
          </w:p>
        </w:tc>
      </w:tr>
    </w:tbl>
    <w:p w14:paraId="5E304C3E" w14:textId="453EFC6E" w:rsidR="001A26F6" w:rsidRPr="005463C6" w:rsidRDefault="005463C6" w:rsidP="005463C6">
      <w:pPr>
        <w:pStyle w:val="Body"/>
        <w:spacing w:line="276" w:lineRule="auto"/>
      </w:pPr>
      <w:r w:rsidRPr="005463C6">
        <w:t xml:space="preserve">Form </w:t>
      </w:r>
      <w:r w:rsidRPr="00DE42FF">
        <w:rPr>
          <w:b/>
          <w:bCs/>
        </w:rPr>
        <w:t>1098</w:t>
      </w:r>
      <w:r w:rsidRPr="005463C6">
        <w:t xml:space="preserve"> (Rev. 1-2022)</w:t>
      </w:r>
      <w:r w:rsidRPr="005463C6">
        <w:tab/>
      </w:r>
      <w:r>
        <w:tab/>
      </w:r>
      <w:r>
        <w:tab/>
      </w:r>
      <w:r>
        <w:tab/>
      </w:r>
      <w:r>
        <w:tab/>
      </w:r>
      <w:r>
        <w:tab/>
      </w:r>
      <w:hyperlink r:id="rId16" w:history="1">
        <w:r w:rsidRPr="004F0BCC">
          <w:rPr>
            <w:rStyle w:val="Hyperlink"/>
          </w:rPr>
          <w:t>www.irs.gov/Form1098</w:t>
        </w:r>
      </w:hyperlink>
      <w:r w:rsidRPr="005463C6">
        <w:tab/>
        <w:t>Department of the Treasury - Internal Revenue</w:t>
      </w:r>
      <w:r>
        <w:t xml:space="preserve"> Service</w:t>
      </w:r>
    </w:p>
    <w:p w14:paraId="073DAE5A" w14:textId="16F2B514" w:rsidR="001A26F6" w:rsidRDefault="005463C6" w:rsidP="005463C6">
      <w:pPr>
        <w:pStyle w:val="Heading3"/>
        <w:spacing w:line="276" w:lineRule="auto"/>
        <w:jc w:val="center"/>
      </w:pPr>
      <w:r>
        <w:t xml:space="preserve">Do Not Cut or Separate Forms on This Page - </w:t>
      </w:r>
      <w:r>
        <w:t>Do Not Cut or Separate Forms on This Page</w:t>
      </w:r>
    </w:p>
    <w:p w14:paraId="1D2F5796" w14:textId="3FDA3BFE" w:rsidR="000049B1" w:rsidRDefault="000049B1">
      <w:pPr>
        <w:spacing w:before="240" w:after="240"/>
      </w:pPr>
      <w:r>
        <w:br w:type="page"/>
      </w:r>
    </w:p>
    <w:p w14:paraId="323C493B" w14:textId="6E0C538C" w:rsidR="000049B1" w:rsidRDefault="000049B1" w:rsidP="000049B1">
      <w:pPr>
        <w:pStyle w:val="Body"/>
        <w:jc w:val="center"/>
      </w:pPr>
      <w:r>
        <w:lastRenderedPageBreak/>
        <w:t>This page is intentionally left blank</w:t>
      </w:r>
    </w:p>
    <w:p w14:paraId="69EE1FA9" w14:textId="77777777" w:rsidR="000049B1" w:rsidRDefault="000049B1">
      <w:pPr>
        <w:spacing w:before="240" w:after="240"/>
        <w:rPr>
          <w:rFonts w:ascii="Arial" w:eastAsiaTheme="minorHAnsi" w:hAnsi="Arial" w:cstheme="minorBidi"/>
          <w:sz w:val="36"/>
          <w:szCs w:val="4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292"/>
        <w:gridCol w:w="3128"/>
        <w:gridCol w:w="1209"/>
        <w:gridCol w:w="4303"/>
        <w:gridCol w:w="100"/>
        <w:gridCol w:w="441"/>
        <w:gridCol w:w="3765"/>
        <w:gridCol w:w="1083"/>
        <w:gridCol w:w="3224"/>
        <w:gridCol w:w="10"/>
      </w:tblGrid>
      <w:tr w:rsidR="000049B1" w14:paraId="5D1A8BF6" w14:textId="77777777" w:rsidTr="000049B1">
        <w:trPr>
          <w:gridAfter w:val="1"/>
          <w:wAfter w:w="10" w:type="dxa"/>
        </w:trPr>
        <w:tc>
          <w:tcPr>
            <w:tcW w:w="4045" w:type="dxa"/>
          </w:tcPr>
          <w:p w14:paraId="6F4195B2" w14:textId="0839BFF9" w:rsidR="000049B1" w:rsidRPr="001A26F6" w:rsidRDefault="000049B1" w:rsidP="001B41F3">
            <w:pPr>
              <w:pStyle w:val="Body"/>
              <w:spacing w:line="276" w:lineRule="auto"/>
              <w:jc w:val="right"/>
              <w:rPr>
                <w:rFonts w:ascii="OCR A Extended" w:hAnsi="OCR A Extended"/>
              </w:rPr>
            </w:pPr>
          </w:p>
        </w:tc>
        <w:tc>
          <w:tcPr>
            <w:tcW w:w="3420" w:type="dxa"/>
            <w:gridSpan w:val="2"/>
          </w:tcPr>
          <w:p w14:paraId="4218BECE" w14:textId="521B9BED" w:rsidR="000049B1" w:rsidRDefault="000049B1" w:rsidP="001B41F3">
            <w:pPr>
              <w:pStyle w:val="Body"/>
              <w:spacing w:line="276" w:lineRule="auto"/>
              <w:jc w:val="center"/>
            </w:pPr>
          </w:p>
        </w:tc>
        <w:tc>
          <w:tcPr>
            <w:tcW w:w="5612" w:type="dxa"/>
            <w:gridSpan w:val="3"/>
          </w:tcPr>
          <w:p w14:paraId="4A5CC977" w14:textId="49D6B193" w:rsidR="000049B1" w:rsidRDefault="000049B1" w:rsidP="001B41F3">
            <w:pPr>
              <w:pStyle w:val="Body"/>
              <w:spacing w:line="276" w:lineRule="auto"/>
            </w:pPr>
            <w:r>
              <w:sym w:font="Wingdings" w:char="F06F"/>
            </w:r>
            <w:r>
              <w:t xml:space="preserve"> CORRECTED</w:t>
            </w:r>
            <w:r>
              <w:t xml:space="preserve"> (if checked)</w:t>
            </w:r>
          </w:p>
        </w:tc>
        <w:tc>
          <w:tcPr>
            <w:tcW w:w="8513" w:type="dxa"/>
            <w:gridSpan w:val="4"/>
          </w:tcPr>
          <w:p w14:paraId="64A9B1E5" w14:textId="77777777" w:rsidR="000049B1" w:rsidRDefault="000049B1" w:rsidP="001B41F3">
            <w:pPr>
              <w:pStyle w:val="Body"/>
              <w:spacing w:line="276" w:lineRule="auto"/>
            </w:pPr>
          </w:p>
        </w:tc>
      </w:tr>
      <w:tr w:rsidR="000049B1" w14:paraId="72702B9B" w14:textId="77777777" w:rsidTr="0000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4" w:type="dxa"/>
            <w:gridSpan w:val="4"/>
            <w:vMerge w:val="restart"/>
          </w:tcPr>
          <w:p w14:paraId="5E783A2D" w14:textId="77777777" w:rsidR="000049B1" w:rsidRPr="001A26F6" w:rsidRDefault="000049B1" w:rsidP="001B41F3">
            <w:pPr>
              <w:pStyle w:val="Body"/>
              <w:spacing w:before="240" w:after="120" w:line="276" w:lineRule="auto"/>
            </w:pPr>
            <w:r>
              <w:t>RECIPIENT’S/LENDER’S name, street address, city or town, state or</w:t>
            </w:r>
            <w:r>
              <w:rPr>
                <w:spacing w:val="-37"/>
              </w:rPr>
              <w:t xml:space="preserve"> </w:t>
            </w:r>
            <w:r>
              <w:t>province, country, ZIP or foreign postal code, and telephone no.</w:t>
            </w:r>
          </w:p>
        </w:tc>
        <w:tc>
          <w:tcPr>
            <w:tcW w:w="4303" w:type="dxa"/>
            <w:vMerge w:val="restart"/>
            <w:shd w:val="clear" w:color="auto" w:fill="auto"/>
          </w:tcPr>
          <w:p w14:paraId="24ACA0D7" w14:textId="77777777" w:rsidR="000049B1" w:rsidRPr="000049B1" w:rsidRDefault="000049B1" w:rsidP="000049B1">
            <w:pPr>
              <w:pStyle w:val="Body"/>
              <w:spacing w:before="240" w:after="240" w:line="276" w:lineRule="auto"/>
            </w:pPr>
            <w:r w:rsidRPr="000049B1">
              <w:t>*</w:t>
            </w:r>
            <w:r w:rsidRPr="000049B1">
              <w:rPr>
                <w:b/>
                <w:bCs/>
              </w:rPr>
              <w:t>Caution</w:t>
            </w:r>
            <w:r w:rsidRPr="000049B1">
              <w:t>: The amount shown may not be fully deductible by you.</w:t>
            </w:r>
          </w:p>
          <w:p w14:paraId="455CBA12" w14:textId="0DA3146D" w:rsidR="000049B1" w:rsidRDefault="000049B1" w:rsidP="000049B1">
            <w:pPr>
              <w:pStyle w:val="Body"/>
              <w:spacing w:before="240" w:after="240" w:line="276" w:lineRule="auto"/>
            </w:pPr>
            <w:r w:rsidRPr="000049B1">
              <w:t>Limits based on the loan amount and the cost and value of the secured property may apply. Also, you may only deduct interest to the extent it was incurred by you, actually paid by you, and not reimbursed by another person.</w:t>
            </w:r>
          </w:p>
        </w:tc>
        <w:tc>
          <w:tcPr>
            <w:tcW w:w="4306" w:type="dxa"/>
            <w:gridSpan w:val="3"/>
          </w:tcPr>
          <w:p w14:paraId="115B29B2" w14:textId="77777777" w:rsidR="000049B1" w:rsidRDefault="000049B1" w:rsidP="001B41F3">
            <w:pPr>
              <w:pStyle w:val="Body"/>
              <w:spacing w:before="240" w:after="120" w:line="276" w:lineRule="auto"/>
              <w:jc w:val="center"/>
            </w:pPr>
            <w:r>
              <w:t>OMB No. 1545-1380</w:t>
            </w:r>
          </w:p>
          <w:p w14:paraId="715B4D61" w14:textId="77777777" w:rsidR="000049B1" w:rsidRDefault="000049B1" w:rsidP="001B41F3">
            <w:pPr>
              <w:pStyle w:val="Body"/>
              <w:spacing w:before="240" w:after="120" w:line="276" w:lineRule="auto"/>
              <w:jc w:val="center"/>
              <w:rPr>
                <w:sz w:val="28"/>
              </w:rPr>
            </w:pPr>
            <w:r>
              <w:t xml:space="preserve">Form </w:t>
            </w:r>
            <w:r w:rsidRPr="001A26F6">
              <w:rPr>
                <w:b/>
                <w:bCs/>
                <w:sz w:val="48"/>
                <w:szCs w:val="48"/>
              </w:rPr>
              <w:t>1098</w:t>
            </w:r>
          </w:p>
          <w:p w14:paraId="56B47986" w14:textId="77777777" w:rsidR="000049B1" w:rsidRDefault="000049B1" w:rsidP="001B41F3">
            <w:pPr>
              <w:pStyle w:val="Body"/>
              <w:spacing w:before="240" w:after="120" w:line="276" w:lineRule="auto"/>
              <w:jc w:val="center"/>
            </w:pPr>
            <w:r>
              <w:rPr>
                <w:w w:val="95"/>
              </w:rPr>
              <w:t>(Rev.</w:t>
            </w:r>
            <w:r>
              <w:rPr>
                <w:spacing w:val="18"/>
                <w:w w:val="95"/>
              </w:rPr>
              <w:t xml:space="preserve"> </w:t>
            </w:r>
            <w:r>
              <w:rPr>
                <w:w w:val="95"/>
              </w:rPr>
              <w:t>January</w:t>
            </w:r>
            <w:r>
              <w:rPr>
                <w:spacing w:val="18"/>
                <w:w w:val="95"/>
              </w:rPr>
              <w:t xml:space="preserve"> </w:t>
            </w:r>
            <w:r>
              <w:rPr>
                <w:w w:val="95"/>
              </w:rPr>
              <w:t>2022)</w:t>
            </w:r>
          </w:p>
        </w:tc>
        <w:tc>
          <w:tcPr>
            <w:tcW w:w="4317" w:type="dxa"/>
            <w:gridSpan w:val="3"/>
            <w:vMerge w:val="restart"/>
            <w:tcBorders>
              <w:top w:val="nil"/>
              <w:right w:val="nil"/>
            </w:tcBorders>
            <w:vAlign w:val="center"/>
          </w:tcPr>
          <w:p w14:paraId="64A6EA1C" w14:textId="77777777" w:rsidR="000049B1" w:rsidRDefault="000049B1" w:rsidP="001B41F3">
            <w:pPr>
              <w:pStyle w:val="Heading1"/>
              <w:spacing w:before="240" w:after="120" w:line="276" w:lineRule="auto"/>
              <w:jc w:val="right"/>
            </w:pPr>
            <w:r>
              <w:t>Mortgage Interest Statement</w:t>
            </w:r>
          </w:p>
        </w:tc>
      </w:tr>
      <w:tr w:rsidR="000049B1" w14:paraId="7F5B2AEA" w14:textId="77777777" w:rsidTr="0000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4" w:type="dxa"/>
            <w:gridSpan w:val="4"/>
            <w:vMerge/>
          </w:tcPr>
          <w:p w14:paraId="5445C7AD" w14:textId="77777777" w:rsidR="000049B1" w:rsidRDefault="000049B1" w:rsidP="001B41F3">
            <w:pPr>
              <w:pStyle w:val="Body"/>
              <w:spacing w:line="276" w:lineRule="auto"/>
            </w:pPr>
          </w:p>
        </w:tc>
        <w:tc>
          <w:tcPr>
            <w:tcW w:w="4303" w:type="dxa"/>
            <w:vMerge/>
            <w:shd w:val="clear" w:color="auto" w:fill="auto"/>
          </w:tcPr>
          <w:p w14:paraId="140A271F" w14:textId="77777777" w:rsidR="000049B1" w:rsidRDefault="000049B1" w:rsidP="001B41F3">
            <w:pPr>
              <w:pStyle w:val="Body"/>
              <w:spacing w:line="276" w:lineRule="auto"/>
            </w:pPr>
          </w:p>
        </w:tc>
        <w:tc>
          <w:tcPr>
            <w:tcW w:w="4306" w:type="dxa"/>
            <w:gridSpan w:val="3"/>
          </w:tcPr>
          <w:p w14:paraId="648B799F" w14:textId="77777777" w:rsidR="000049B1" w:rsidRDefault="000049B1" w:rsidP="001B41F3">
            <w:pPr>
              <w:pStyle w:val="Body"/>
              <w:spacing w:line="276" w:lineRule="auto"/>
              <w:jc w:val="center"/>
            </w:pPr>
            <w:r>
              <w:t>For calendar year</w:t>
            </w:r>
          </w:p>
          <w:p w14:paraId="55C5ACCA" w14:textId="77777777" w:rsidR="000049B1" w:rsidRDefault="000049B1" w:rsidP="001B41F3">
            <w:pPr>
              <w:pStyle w:val="Body"/>
              <w:spacing w:before="240" w:after="240" w:line="276" w:lineRule="auto"/>
              <w:jc w:val="center"/>
            </w:pPr>
            <w:r>
              <w:t>20 ____</w:t>
            </w:r>
          </w:p>
        </w:tc>
        <w:tc>
          <w:tcPr>
            <w:tcW w:w="4317" w:type="dxa"/>
            <w:gridSpan w:val="3"/>
            <w:vMerge/>
            <w:tcBorders>
              <w:bottom w:val="single" w:sz="4" w:space="0" w:color="auto"/>
              <w:right w:val="nil"/>
            </w:tcBorders>
          </w:tcPr>
          <w:p w14:paraId="1B82AE08" w14:textId="77777777" w:rsidR="000049B1" w:rsidRDefault="000049B1" w:rsidP="001B41F3">
            <w:pPr>
              <w:pStyle w:val="Body"/>
              <w:spacing w:line="276" w:lineRule="auto"/>
            </w:pPr>
          </w:p>
        </w:tc>
      </w:tr>
      <w:tr w:rsidR="000049B1" w14:paraId="1C1BF339" w14:textId="77777777" w:rsidTr="0000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4" w:type="dxa"/>
            <w:gridSpan w:val="4"/>
            <w:vMerge/>
          </w:tcPr>
          <w:p w14:paraId="678A542F" w14:textId="77777777" w:rsidR="000049B1" w:rsidRDefault="000049B1" w:rsidP="001B41F3">
            <w:pPr>
              <w:pStyle w:val="Body"/>
              <w:spacing w:line="276" w:lineRule="auto"/>
            </w:pPr>
          </w:p>
        </w:tc>
        <w:tc>
          <w:tcPr>
            <w:tcW w:w="9692" w:type="dxa"/>
            <w:gridSpan w:val="5"/>
            <w:shd w:val="clear" w:color="auto" w:fill="auto"/>
          </w:tcPr>
          <w:p w14:paraId="40CC6E9C" w14:textId="77777777" w:rsidR="000049B1" w:rsidRDefault="000049B1" w:rsidP="001B41F3">
            <w:pPr>
              <w:pStyle w:val="Body"/>
              <w:spacing w:after="240" w:line="276" w:lineRule="auto"/>
            </w:pPr>
            <w:r>
              <w:rPr>
                <w:b/>
              </w:rPr>
              <w:t xml:space="preserve">1 </w:t>
            </w:r>
            <w:r>
              <w:t>Mortgage interest received from payer(s)/borrower(s)</w:t>
            </w:r>
          </w:p>
          <w:p w14:paraId="7DBC20D9" w14:textId="77777777" w:rsidR="000049B1" w:rsidRDefault="000049B1" w:rsidP="001B41F3">
            <w:pPr>
              <w:pStyle w:val="Body"/>
              <w:spacing w:before="240" w:after="240" w:line="276" w:lineRule="auto"/>
            </w:pPr>
            <w:r>
              <w:t>$</w:t>
            </w:r>
          </w:p>
        </w:tc>
        <w:tc>
          <w:tcPr>
            <w:tcW w:w="3234" w:type="dxa"/>
            <w:gridSpan w:val="2"/>
            <w:vMerge w:val="restart"/>
            <w:tcBorders>
              <w:top w:val="single" w:sz="4" w:space="0" w:color="auto"/>
              <w:right w:val="nil"/>
            </w:tcBorders>
          </w:tcPr>
          <w:p w14:paraId="35451E4B" w14:textId="4045B99E" w:rsidR="000049B1" w:rsidRDefault="000049B1" w:rsidP="001B41F3">
            <w:pPr>
              <w:pStyle w:val="Heading2"/>
              <w:spacing w:line="276" w:lineRule="auto"/>
              <w:jc w:val="right"/>
            </w:pPr>
            <w:r>
              <w:t xml:space="preserve">Copy </w:t>
            </w:r>
            <w:r w:rsidR="00382DC4">
              <w:t>B</w:t>
            </w:r>
          </w:p>
          <w:p w14:paraId="37A7E7A8" w14:textId="77777777" w:rsidR="000049B1" w:rsidRDefault="000049B1" w:rsidP="001B41F3">
            <w:pPr>
              <w:pStyle w:val="Heading3"/>
              <w:spacing w:line="276" w:lineRule="auto"/>
              <w:jc w:val="right"/>
              <w:outlineLvl w:val="2"/>
            </w:pPr>
          </w:p>
          <w:p w14:paraId="6AE6E78D" w14:textId="77777777" w:rsidR="00382DC4" w:rsidRDefault="000049B1" w:rsidP="001B41F3">
            <w:pPr>
              <w:pStyle w:val="Heading3"/>
              <w:spacing w:line="276" w:lineRule="auto"/>
              <w:jc w:val="right"/>
              <w:outlineLvl w:val="2"/>
            </w:pPr>
            <w:r>
              <w:t>For</w:t>
            </w:r>
            <w:r>
              <w:rPr>
                <w:spacing w:val="-48"/>
              </w:rPr>
              <w:t xml:space="preserve"> </w:t>
            </w:r>
            <w:r w:rsidR="00382DC4">
              <w:t>Payer/</w:t>
            </w:r>
          </w:p>
          <w:p w14:paraId="3F6EEBA7" w14:textId="33C6C100" w:rsidR="000049B1" w:rsidRDefault="00382DC4" w:rsidP="001B41F3">
            <w:pPr>
              <w:pStyle w:val="Heading3"/>
              <w:spacing w:line="276" w:lineRule="auto"/>
              <w:jc w:val="right"/>
            </w:pPr>
            <w:r>
              <w:t>Borrower</w:t>
            </w:r>
          </w:p>
          <w:p w14:paraId="1D53346C" w14:textId="77777777" w:rsidR="000049B1" w:rsidRDefault="000049B1" w:rsidP="001B41F3">
            <w:pPr>
              <w:spacing w:line="276" w:lineRule="auto"/>
              <w:jc w:val="right"/>
              <w:rPr>
                <w:b/>
              </w:rPr>
            </w:pPr>
          </w:p>
          <w:p w14:paraId="7D5D2C1F" w14:textId="77777777" w:rsidR="000049B1" w:rsidRDefault="000049B1" w:rsidP="001B41F3">
            <w:pPr>
              <w:spacing w:line="276" w:lineRule="auto"/>
              <w:jc w:val="right"/>
              <w:rPr>
                <w:b/>
                <w:sz w:val="24"/>
              </w:rPr>
            </w:pPr>
          </w:p>
          <w:p w14:paraId="7A72AB20" w14:textId="77777777" w:rsidR="000049B1" w:rsidRDefault="000049B1" w:rsidP="001B41F3">
            <w:pPr>
              <w:pStyle w:val="Body"/>
              <w:spacing w:line="276" w:lineRule="auto"/>
              <w:jc w:val="right"/>
            </w:pPr>
          </w:p>
        </w:tc>
      </w:tr>
      <w:tr w:rsidR="000049B1" w14:paraId="3E5005CD" w14:textId="77777777" w:rsidTr="0000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7"/>
        </w:trPr>
        <w:tc>
          <w:tcPr>
            <w:tcW w:w="4337" w:type="dxa"/>
            <w:gridSpan w:val="2"/>
          </w:tcPr>
          <w:p w14:paraId="774E8A46" w14:textId="77777777" w:rsidR="000049B1" w:rsidRDefault="000049B1" w:rsidP="001B41F3">
            <w:pPr>
              <w:pStyle w:val="Body"/>
              <w:spacing w:before="240" w:after="240" w:line="276" w:lineRule="auto"/>
            </w:pPr>
            <w:r>
              <w:t>RECIPIENT’S/LENDER’S TIN</w:t>
            </w:r>
          </w:p>
          <w:p w14:paraId="1B1BA4F4" w14:textId="77777777" w:rsidR="000049B1" w:rsidRDefault="000049B1" w:rsidP="001B41F3">
            <w:pPr>
              <w:pStyle w:val="Body"/>
              <w:spacing w:before="240" w:after="240" w:line="276" w:lineRule="auto"/>
            </w:pPr>
          </w:p>
        </w:tc>
        <w:tc>
          <w:tcPr>
            <w:tcW w:w="4337" w:type="dxa"/>
            <w:gridSpan w:val="2"/>
          </w:tcPr>
          <w:p w14:paraId="0E93F27F" w14:textId="77777777" w:rsidR="000049B1" w:rsidRDefault="000049B1" w:rsidP="001B41F3">
            <w:pPr>
              <w:pStyle w:val="Body"/>
              <w:spacing w:before="240" w:after="240" w:line="276" w:lineRule="auto"/>
            </w:pPr>
            <w:r>
              <w:t>PAYER’S/BORROWER’S TIN</w:t>
            </w:r>
          </w:p>
          <w:p w14:paraId="5CCA9B0C" w14:textId="77777777" w:rsidR="000049B1" w:rsidRDefault="000049B1" w:rsidP="001B41F3">
            <w:pPr>
              <w:pStyle w:val="Body"/>
              <w:spacing w:before="240" w:after="240" w:line="276" w:lineRule="auto"/>
            </w:pPr>
          </w:p>
        </w:tc>
        <w:tc>
          <w:tcPr>
            <w:tcW w:w="4844" w:type="dxa"/>
            <w:gridSpan w:val="3"/>
            <w:shd w:val="clear" w:color="auto" w:fill="auto"/>
          </w:tcPr>
          <w:p w14:paraId="63AAFBF1" w14:textId="77777777" w:rsidR="000049B1" w:rsidRDefault="000049B1" w:rsidP="001B41F3">
            <w:pPr>
              <w:pStyle w:val="Body"/>
              <w:spacing w:before="240" w:after="240" w:line="276" w:lineRule="auto"/>
            </w:pPr>
            <w:r>
              <w:rPr>
                <w:b/>
              </w:rPr>
              <w:t xml:space="preserve">2 </w:t>
            </w:r>
            <w:r>
              <w:t>Outstanding mortgage</w:t>
            </w:r>
            <w:r>
              <w:rPr>
                <w:spacing w:val="-37"/>
              </w:rPr>
              <w:t xml:space="preserve"> </w:t>
            </w:r>
            <w:proofErr w:type="gramStart"/>
            <w:r>
              <w:t>principal</w:t>
            </w:r>
            <w:proofErr w:type="gramEnd"/>
          </w:p>
          <w:p w14:paraId="31902B90" w14:textId="77777777" w:rsidR="000049B1" w:rsidRPr="00E3320F" w:rsidRDefault="000049B1" w:rsidP="001B41F3">
            <w:pPr>
              <w:pStyle w:val="Body"/>
              <w:spacing w:before="240" w:after="240" w:line="276" w:lineRule="auto"/>
            </w:pPr>
            <w:r>
              <w:t>$</w:t>
            </w:r>
          </w:p>
        </w:tc>
        <w:tc>
          <w:tcPr>
            <w:tcW w:w="4848" w:type="dxa"/>
            <w:gridSpan w:val="2"/>
            <w:shd w:val="clear" w:color="auto" w:fill="auto"/>
          </w:tcPr>
          <w:p w14:paraId="02E3F315" w14:textId="77777777" w:rsidR="000049B1" w:rsidRDefault="000049B1" w:rsidP="001B41F3">
            <w:pPr>
              <w:pStyle w:val="Body"/>
              <w:spacing w:before="240" w:after="240" w:line="276" w:lineRule="auto"/>
            </w:pPr>
            <w:r>
              <w:rPr>
                <w:b/>
              </w:rPr>
              <w:t xml:space="preserve">3 </w:t>
            </w:r>
            <w:r>
              <w:t>Mortgage origination date</w:t>
            </w:r>
          </w:p>
          <w:p w14:paraId="7DF10FD7" w14:textId="77777777" w:rsidR="000049B1" w:rsidRDefault="000049B1" w:rsidP="001B41F3">
            <w:pPr>
              <w:pStyle w:val="Body"/>
              <w:spacing w:before="240" w:after="240" w:line="276" w:lineRule="auto"/>
              <w:rPr>
                <w:b/>
              </w:rPr>
            </w:pPr>
          </w:p>
        </w:tc>
        <w:tc>
          <w:tcPr>
            <w:tcW w:w="3234" w:type="dxa"/>
            <w:gridSpan w:val="2"/>
            <w:vMerge/>
            <w:tcBorders>
              <w:right w:val="nil"/>
            </w:tcBorders>
          </w:tcPr>
          <w:p w14:paraId="23F9B98C" w14:textId="77777777" w:rsidR="000049B1" w:rsidRDefault="000049B1" w:rsidP="001B41F3">
            <w:pPr>
              <w:pStyle w:val="Body"/>
              <w:spacing w:before="240" w:after="240" w:line="276" w:lineRule="auto"/>
            </w:pPr>
          </w:p>
        </w:tc>
      </w:tr>
    </w:tbl>
    <w:p w14:paraId="0236FCA3" w14:textId="77777777" w:rsidR="00382DC4" w:rsidRDefault="00382DC4">
      <w:r>
        <w:br w:type="page"/>
      </w:r>
    </w:p>
    <w:tbl>
      <w:tblPr>
        <w:tblStyle w:val="TableGrid"/>
        <w:tblW w:w="0" w:type="auto"/>
        <w:tblInd w:w="-5" w:type="dxa"/>
        <w:tblLook w:val="04A0" w:firstRow="1" w:lastRow="0" w:firstColumn="1" w:lastColumn="0" w:noHBand="0" w:noVBand="1"/>
      </w:tblPr>
      <w:tblGrid>
        <w:gridCol w:w="4337"/>
        <w:gridCol w:w="4337"/>
        <w:gridCol w:w="4844"/>
        <w:gridCol w:w="4848"/>
        <w:gridCol w:w="3234"/>
      </w:tblGrid>
      <w:tr w:rsidR="00382DC4" w14:paraId="2588F9CF" w14:textId="77777777" w:rsidTr="00382DC4">
        <w:tc>
          <w:tcPr>
            <w:tcW w:w="4337" w:type="dxa"/>
          </w:tcPr>
          <w:p w14:paraId="1EFB706D" w14:textId="3918A9CD" w:rsidR="00382DC4" w:rsidRDefault="00382DC4" w:rsidP="001B41F3">
            <w:pPr>
              <w:pStyle w:val="Body"/>
              <w:spacing w:line="276" w:lineRule="auto"/>
            </w:pPr>
          </w:p>
        </w:tc>
        <w:tc>
          <w:tcPr>
            <w:tcW w:w="4337" w:type="dxa"/>
          </w:tcPr>
          <w:p w14:paraId="2F14CF1B" w14:textId="77777777" w:rsidR="00382DC4" w:rsidRDefault="00382DC4" w:rsidP="001B41F3">
            <w:pPr>
              <w:pStyle w:val="Body"/>
              <w:spacing w:line="276" w:lineRule="auto"/>
            </w:pPr>
          </w:p>
        </w:tc>
        <w:tc>
          <w:tcPr>
            <w:tcW w:w="4844" w:type="dxa"/>
            <w:shd w:val="clear" w:color="auto" w:fill="auto"/>
          </w:tcPr>
          <w:p w14:paraId="4C59F98D" w14:textId="77777777" w:rsidR="00382DC4" w:rsidRDefault="00382DC4" w:rsidP="001B41F3">
            <w:pPr>
              <w:pStyle w:val="Body"/>
              <w:spacing w:before="240" w:after="240" w:line="276" w:lineRule="auto"/>
            </w:pPr>
            <w:r>
              <w:rPr>
                <w:b/>
              </w:rPr>
              <w:t xml:space="preserve">4 </w:t>
            </w:r>
            <w:r>
              <w:t>Refund of overpaid</w:t>
            </w:r>
            <w:r>
              <w:rPr>
                <w:spacing w:val="-37"/>
              </w:rPr>
              <w:t xml:space="preserve"> </w:t>
            </w:r>
            <w:r>
              <w:t>interest</w:t>
            </w:r>
          </w:p>
          <w:p w14:paraId="32C77FA6" w14:textId="77777777" w:rsidR="00382DC4" w:rsidRDefault="00382DC4" w:rsidP="005D40D0">
            <w:pPr>
              <w:pStyle w:val="Body"/>
              <w:spacing w:before="600" w:after="240" w:line="276" w:lineRule="auto"/>
            </w:pPr>
            <w:r>
              <w:t>$</w:t>
            </w:r>
          </w:p>
          <w:p w14:paraId="2A78CC96" w14:textId="77777777" w:rsidR="00382DC4" w:rsidRDefault="00382DC4" w:rsidP="001B41F3">
            <w:pPr>
              <w:pStyle w:val="Body"/>
              <w:spacing w:before="240" w:after="240" w:line="276" w:lineRule="auto"/>
            </w:pPr>
          </w:p>
        </w:tc>
        <w:tc>
          <w:tcPr>
            <w:tcW w:w="4848" w:type="dxa"/>
            <w:shd w:val="clear" w:color="auto" w:fill="auto"/>
          </w:tcPr>
          <w:p w14:paraId="774D62B1" w14:textId="77777777" w:rsidR="00382DC4" w:rsidRDefault="00382DC4" w:rsidP="001B41F3">
            <w:pPr>
              <w:pStyle w:val="Body"/>
              <w:spacing w:before="240" w:after="240" w:line="276" w:lineRule="auto"/>
            </w:pPr>
            <w:r>
              <w:rPr>
                <w:b/>
              </w:rPr>
              <w:t xml:space="preserve">5 </w:t>
            </w:r>
            <w:r>
              <w:t>Mortgage insurance</w:t>
            </w:r>
            <w:r>
              <w:rPr>
                <w:spacing w:val="-36"/>
              </w:rPr>
              <w:t xml:space="preserve"> </w:t>
            </w:r>
            <w:r>
              <w:t>premiums</w:t>
            </w:r>
          </w:p>
          <w:p w14:paraId="6ED01616" w14:textId="77777777" w:rsidR="00382DC4" w:rsidRDefault="00382DC4" w:rsidP="001B41F3">
            <w:pPr>
              <w:pStyle w:val="Body"/>
              <w:spacing w:before="240" w:after="240" w:line="276" w:lineRule="auto"/>
            </w:pPr>
            <w:r>
              <w:t>$</w:t>
            </w:r>
          </w:p>
          <w:p w14:paraId="3FEC3883" w14:textId="77777777" w:rsidR="00382DC4" w:rsidRDefault="00382DC4" w:rsidP="001B41F3">
            <w:pPr>
              <w:pStyle w:val="Body"/>
              <w:spacing w:before="240" w:after="240" w:line="276" w:lineRule="auto"/>
              <w:rPr>
                <w:b/>
              </w:rPr>
            </w:pPr>
          </w:p>
        </w:tc>
        <w:tc>
          <w:tcPr>
            <w:tcW w:w="3234" w:type="dxa"/>
            <w:vMerge w:val="restart"/>
            <w:tcBorders>
              <w:right w:val="nil"/>
            </w:tcBorders>
          </w:tcPr>
          <w:p w14:paraId="55C239B9" w14:textId="77777777" w:rsidR="00382DC4" w:rsidRDefault="00382DC4" w:rsidP="00382DC4">
            <w:pPr>
              <w:pStyle w:val="Body"/>
              <w:spacing w:line="276" w:lineRule="auto"/>
              <w:jc w:val="right"/>
              <w:rPr>
                <w:b/>
                <w:bCs/>
              </w:rPr>
            </w:pPr>
          </w:p>
          <w:p w14:paraId="43F2DC2D" w14:textId="77777777" w:rsidR="00382DC4" w:rsidRPr="00382DC4" w:rsidRDefault="00382DC4" w:rsidP="00382DC4">
            <w:pPr>
              <w:pStyle w:val="Body"/>
              <w:spacing w:line="276" w:lineRule="auto"/>
              <w:jc w:val="right"/>
            </w:pPr>
            <w:r w:rsidRPr="00382DC4">
              <w:t>The information in boxes 1 through 9 and 11 is important tax information and is being furnished to the IRS. If you are required to file a return, a negligence penalty or other sanction may be imposed on you if the IRS determines</w:t>
            </w:r>
          </w:p>
          <w:p w14:paraId="6440D06E" w14:textId="681FAB63" w:rsidR="00382DC4" w:rsidRDefault="00382DC4" w:rsidP="00382DC4">
            <w:pPr>
              <w:pStyle w:val="Body"/>
              <w:spacing w:line="276" w:lineRule="auto"/>
              <w:jc w:val="right"/>
            </w:pPr>
            <w:r w:rsidRPr="00382DC4">
              <w:t xml:space="preserve">that an underpayment of tax results because you overstated a deduction for this mortgage interest or for these points, reported in boxes 1 and 6; or because you didn’t </w:t>
            </w:r>
          </w:p>
        </w:tc>
      </w:tr>
      <w:tr w:rsidR="00382DC4" w14:paraId="23FD7D60" w14:textId="77777777" w:rsidTr="00382DC4">
        <w:tc>
          <w:tcPr>
            <w:tcW w:w="8674" w:type="dxa"/>
            <w:gridSpan w:val="2"/>
          </w:tcPr>
          <w:p w14:paraId="585CC4A3" w14:textId="77777777" w:rsidR="00382DC4" w:rsidRDefault="00382DC4" w:rsidP="001B41F3">
            <w:pPr>
              <w:pStyle w:val="Body"/>
              <w:spacing w:before="240" w:after="240" w:line="276" w:lineRule="auto"/>
            </w:pPr>
            <w:r>
              <w:rPr>
                <w:rFonts w:ascii="Times New Roman" w:eastAsia="Times New Roman" w:hAnsi="Times New Roman" w:cs="Times New Roman"/>
                <w:sz w:val="20"/>
                <w:szCs w:val="20"/>
              </w:rPr>
              <w:br w:type="page"/>
            </w:r>
            <w:r>
              <w:rPr>
                <w:rFonts w:ascii="Times New Roman" w:eastAsia="Times New Roman" w:hAnsi="Times New Roman" w:cs="Times New Roman"/>
                <w:sz w:val="20"/>
                <w:szCs w:val="20"/>
              </w:rPr>
              <w:br w:type="page"/>
            </w:r>
            <w:r>
              <w:t>PAYER’S/BORROWER’S name</w:t>
            </w:r>
          </w:p>
          <w:p w14:paraId="79F086BD" w14:textId="77777777" w:rsidR="00382DC4" w:rsidRDefault="00382DC4" w:rsidP="001B41F3">
            <w:pPr>
              <w:pStyle w:val="Body"/>
              <w:spacing w:before="240" w:after="240" w:line="276" w:lineRule="auto"/>
            </w:pPr>
          </w:p>
        </w:tc>
        <w:tc>
          <w:tcPr>
            <w:tcW w:w="9692" w:type="dxa"/>
            <w:gridSpan w:val="2"/>
            <w:shd w:val="clear" w:color="auto" w:fill="auto"/>
          </w:tcPr>
          <w:p w14:paraId="1B6E0596" w14:textId="77777777" w:rsidR="00382DC4" w:rsidRDefault="00382DC4" w:rsidP="001B41F3">
            <w:pPr>
              <w:pStyle w:val="Body"/>
              <w:spacing w:before="240" w:after="240" w:line="276" w:lineRule="auto"/>
            </w:pPr>
            <w:r>
              <w:rPr>
                <w:b/>
              </w:rPr>
              <w:t xml:space="preserve">6 </w:t>
            </w:r>
            <w:r>
              <w:t>Points paid on purchase of principal residence</w:t>
            </w:r>
          </w:p>
          <w:p w14:paraId="66D907F5" w14:textId="77777777" w:rsidR="00382DC4" w:rsidRDefault="00382DC4" w:rsidP="001B41F3">
            <w:pPr>
              <w:pStyle w:val="Body"/>
              <w:spacing w:before="240" w:after="240" w:line="276" w:lineRule="auto"/>
            </w:pPr>
          </w:p>
          <w:p w14:paraId="2F13323F" w14:textId="77777777" w:rsidR="00382DC4" w:rsidRPr="005463C6" w:rsidRDefault="00382DC4" w:rsidP="001B41F3">
            <w:pPr>
              <w:pStyle w:val="Body"/>
              <w:spacing w:before="240" w:after="240" w:line="276" w:lineRule="auto"/>
            </w:pPr>
            <w:r>
              <w:t>$</w:t>
            </w:r>
          </w:p>
        </w:tc>
        <w:tc>
          <w:tcPr>
            <w:tcW w:w="3234" w:type="dxa"/>
            <w:vMerge/>
            <w:tcBorders>
              <w:right w:val="nil"/>
            </w:tcBorders>
          </w:tcPr>
          <w:p w14:paraId="1C773373" w14:textId="77777777" w:rsidR="00382DC4" w:rsidRDefault="00382DC4" w:rsidP="00382DC4">
            <w:pPr>
              <w:pStyle w:val="Body"/>
              <w:spacing w:before="240" w:after="240" w:line="276" w:lineRule="auto"/>
            </w:pPr>
          </w:p>
        </w:tc>
      </w:tr>
      <w:tr w:rsidR="00382DC4" w14:paraId="0820B358" w14:textId="77777777" w:rsidTr="00382DC4">
        <w:tc>
          <w:tcPr>
            <w:tcW w:w="8674" w:type="dxa"/>
            <w:gridSpan w:val="2"/>
          </w:tcPr>
          <w:p w14:paraId="4EBF8100" w14:textId="77777777" w:rsidR="00382DC4" w:rsidRDefault="00382DC4" w:rsidP="001B41F3">
            <w:pPr>
              <w:pStyle w:val="Body"/>
              <w:spacing w:before="240" w:after="240" w:line="276" w:lineRule="auto"/>
            </w:pPr>
            <w:r>
              <w:t>Street address (including apt. no.)</w:t>
            </w:r>
          </w:p>
          <w:p w14:paraId="23C4AE86" w14:textId="77777777" w:rsidR="00382DC4" w:rsidRDefault="00382DC4" w:rsidP="001B41F3">
            <w:pPr>
              <w:pStyle w:val="Body"/>
              <w:spacing w:before="240" w:after="240" w:line="276" w:lineRule="auto"/>
            </w:pPr>
          </w:p>
        </w:tc>
        <w:tc>
          <w:tcPr>
            <w:tcW w:w="9692" w:type="dxa"/>
            <w:gridSpan w:val="2"/>
            <w:shd w:val="clear" w:color="auto" w:fill="auto"/>
          </w:tcPr>
          <w:p w14:paraId="4B681622" w14:textId="77777777" w:rsidR="00382DC4" w:rsidRDefault="00382DC4" w:rsidP="001B41F3">
            <w:pPr>
              <w:pStyle w:val="Body"/>
              <w:spacing w:before="240" w:after="240" w:line="276" w:lineRule="auto"/>
            </w:pPr>
            <w:r>
              <w:rPr>
                <w:b/>
              </w:rPr>
              <w:t xml:space="preserve">7 </w:t>
            </w:r>
            <w:r w:rsidRPr="005463C6">
              <w:sym w:font="Wingdings" w:char="F06F"/>
            </w:r>
            <w:r>
              <w:rPr>
                <w:b/>
              </w:rPr>
              <w:t xml:space="preserve"> </w:t>
            </w:r>
            <w:r>
              <w:t>If address of property securing mortgage is the same</w:t>
            </w:r>
            <w:r>
              <w:rPr>
                <w:spacing w:val="1"/>
              </w:rPr>
              <w:t xml:space="preserve"> </w:t>
            </w:r>
            <w:r>
              <w:t>as PAYER’S/BORROWER’S address, check the box, or enter</w:t>
            </w:r>
            <w:r>
              <w:rPr>
                <w:spacing w:val="-36"/>
              </w:rPr>
              <w:t xml:space="preserve"> </w:t>
            </w:r>
            <w:r>
              <w:t>the address or description in box 8.</w:t>
            </w:r>
          </w:p>
          <w:p w14:paraId="7325ECD1" w14:textId="77777777" w:rsidR="00382DC4" w:rsidRDefault="00382DC4" w:rsidP="001B41F3">
            <w:pPr>
              <w:spacing w:before="240" w:after="240" w:line="276" w:lineRule="auto"/>
              <w:ind w:left="72"/>
              <w:rPr>
                <w:b/>
                <w:color w:val="FF0000"/>
                <w:sz w:val="14"/>
              </w:rPr>
            </w:pPr>
          </w:p>
        </w:tc>
        <w:tc>
          <w:tcPr>
            <w:tcW w:w="3234" w:type="dxa"/>
            <w:vMerge/>
            <w:tcBorders>
              <w:right w:val="nil"/>
            </w:tcBorders>
          </w:tcPr>
          <w:p w14:paraId="10FAFF4C" w14:textId="77777777" w:rsidR="00382DC4" w:rsidRDefault="00382DC4" w:rsidP="00382DC4">
            <w:pPr>
              <w:pStyle w:val="Body"/>
              <w:spacing w:before="240" w:after="240" w:line="276" w:lineRule="auto"/>
            </w:pPr>
          </w:p>
        </w:tc>
      </w:tr>
      <w:tr w:rsidR="00382DC4" w14:paraId="4B897021" w14:textId="77777777" w:rsidTr="00382DC4">
        <w:tc>
          <w:tcPr>
            <w:tcW w:w="8674" w:type="dxa"/>
            <w:gridSpan w:val="2"/>
          </w:tcPr>
          <w:p w14:paraId="698CFB4D" w14:textId="77777777" w:rsidR="00382DC4" w:rsidRDefault="00382DC4" w:rsidP="001B41F3">
            <w:pPr>
              <w:pStyle w:val="Body"/>
              <w:spacing w:before="240" w:after="240" w:line="276" w:lineRule="auto"/>
            </w:pPr>
            <w:r>
              <w:t>City or town, state or province, country, and ZIP or foreign postal code</w:t>
            </w:r>
          </w:p>
          <w:p w14:paraId="6091ABFC" w14:textId="77777777" w:rsidR="00382DC4" w:rsidRDefault="00382DC4" w:rsidP="001B41F3">
            <w:pPr>
              <w:pStyle w:val="Body"/>
              <w:spacing w:before="240" w:after="240" w:line="276" w:lineRule="auto"/>
            </w:pPr>
          </w:p>
          <w:p w14:paraId="4F7FDBC8" w14:textId="77777777" w:rsidR="00382DC4" w:rsidRDefault="00382DC4" w:rsidP="001B41F3">
            <w:pPr>
              <w:spacing w:before="240" w:after="240" w:line="276" w:lineRule="auto"/>
              <w:ind w:left="70"/>
              <w:rPr>
                <w:color w:val="FF0000"/>
                <w:sz w:val="14"/>
              </w:rPr>
            </w:pPr>
          </w:p>
        </w:tc>
        <w:tc>
          <w:tcPr>
            <w:tcW w:w="9692" w:type="dxa"/>
            <w:gridSpan w:val="2"/>
            <w:shd w:val="clear" w:color="auto" w:fill="auto"/>
          </w:tcPr>
          <w:p w14:paraId="771F5D72" w14:textId="77777777" w:rsidR="00382DC4" w:rsidRDefault="00382DC4" w:rsidP="001B41F3">
            <w:pPr>
              <w:pStyle w:val="Body"/>
              <w:spacing w:before="240" w:after="240" w:line="276" w:lineRule="auto"/>
            </w:pPr>
            <w:r>
              <w:rPr>
                <w:b/>
              </w:rPr>
              <w:t xml:space="preserve">8 </w:t>
            </w:r>
            <w:r>
              <w:t>Address or description of property securing mortgage (see</w:t>
            </w:r>
            <w:r>
              <w:rPr>
                <w:spacing w:val="-37"/>
              </w:rPr>
              <w:t xml:space="preserve"> </w:t>
            </w:r>
            <w:r>
              <w:t>instructions)</w:t>
            </w:r>
          </w:p>
          <w:p w14:paraId="0950DDCC" w14:textId="77777777" w:rsidR="00382DC4" w:rsidRDefault="00382DC4" w:rsidP="001B41F3">
            <w:pPr>
              <w:tabs>
                <w:tab w:val="left" w:pos="461"/>
              </w:tabs>
              <w:spacing w:before="240" w:after="240" w:line="276" w:lineRule="auto"/>
              <w:ind w:left="72" w:right="117"/>
              <w:rPr>
                <w:b/>
                <w:color w:val="FF0000"/>
                <w:sz w:val="14"/>
              </w:rPr>
            </w:pPr>
          </w:p>
        </w:tc>
        <w:tc>
          <w:tcPr>
            <w:tcW w:w="3234" w:type="dxa"/>
            <w:vMerge/>
            <w:tcBorders>
              <w:right w:val="nil"/>
            </w:tcBorders>
          </w:tcPr>
          <w:p w14:paraId="7E59867D" w14:textId="77777777" w:rsidR="00382DC4" w:rsidRDefault="00382DC4" w:rsidP="00382DC4">
            <w:pPr>
              <w:pStyle w:val="Body"/>
              <w:spacing w:before="240" w:after="240" w:line="276" w:lineRule="auto"/>
            </w:pPr>
          </w:p>
        </w:tc>
      </w:tr>
      <w:tr w:rsidR="00382DC4" w14:paraId="1046779B" w14:textId="77777777" w:rsidTr="00660699">
        <w:tc>
          <w:tcPr>
            <w:tcW w:w="4337" w:type="dxa"/>
            <w:tcBorders>
              <w:bottom w:val="single" w:sz="4" w:space="0" w:color="auto"/>
            </w:tcBorders>
          </w:tcPr>
          <w:p w14:paraId="729F929A" w14:textId="4B7B7820" w:rsidR="00382DC4" w:rsidRDefault="00382DC4" w:rsidP="001B41F3">
            <w:pPr>
              <w:pStyle w:val="Body"/>
              <w:spacing w:before="240" w:after="240" w:line="276" w:lineRule="auto"/>
            </w:pPr>
            <w:r>
              <w:rPr>
                <w:b/>
              </w:rPr>
              <w:lastRenderedPageBreak/>
              <w:t xml:space="preserve">9 </w:t>
            </w:r>
            <w:r>
              <w:t>Number of properties securing the</w:t>
            </w:r>
            <w:r>
              <w:rPr>
                <w:spacing w:val="-37"/>
              </w:rPr>
              <w:t xml:space="preserve"> </w:t>
            </w:r>
            <w:r>
              <w:t>mortgage</w:t>
            </w:r>
          </w:p>
          <w:p w14:paraId="6EC81E5F" w14:textId="77777777" w:rsidR="00382DC4" w:rsidRDefault="00382DC4" w:rsidP="001B41F3">
            <w:pPr>
              <w:pStyle w:val="Body"/>
              <w:spacing w:before="240" w:after="240" w:line="276" w:lineRule="auto"/>
            </w:pPr>
          </w:p>
          <w:p w14:paraId="0E42093E" w14:textId="77777777" w:rsidR="00382DC4" w:rsidRDefault="00382DC4" w:rsidP="001B41F3">
            <w:pPr>
              <w:spacing w:before="240" w:after="240" w:line="276" w:lineRule="auto"/>
              <w:ind w:left="70"/>
              <w:rPr>
                <w:color w:val="FF0000"/>
                <w:sz w:val="14"/>
              </w:rPr>
            </w:pPr>
          </w:p>
        </w:tc>
        <w:tc>
          <w:tcPr>
            <w:tcW w:w="4337" w:type="dxa"/>
            <w:tcBorders>
              <w:bottom w:val="single" w:sz="4" w:space="0" w:color="auto"/>
            </w:tcBorders>
          </w:tcPr>
          <w:p w14:paraId="16694433" w14:textId="77777777" w:rsidR="00382DC4" w:rsidRDefault="00382DC4" w:rsidP="001B41F3">
            <w:pPr>
              <w:pStyle w:val="Body"/>
              <w:spacing w:before="240" w:after="240" w:line="276" w:lineRule="auto"/>
            </w:pPr>
            <w:r>
              <w:rPr>
                <w:b/>
              </w:rPr>
              <w:t xml:space="preserve">10 </w:t>
            </w:r>
            <w:r>
              <w:t>Other</w:t>
            </w:r>
          </w:p>
          <w:p w14:paraId="5F6A269A" w14:textId="77777777" w:rsidR="00382DC4" w:rsidRDefault="00382DC4" w:rsidP="001B41F3">
            <w:pPr>
              <w:pStyle w:val="Body"/>
              <w:spacing w:before="240" w:after="240" w:line="276" w:lineRule="auto"/>
            </w:pPr>
          </w:p>
        </w:tc>
        <w:tc>
          <w:tcPr>
            <w:tcW w:w="9692" w:type="dxa"/>
            <w:gridSpan w:val="2"/>
            <w:shd w:val="clear" w:color="auto" w:fill="auto"/>
          </w:tcPr>
          <w:p w14:paraId="0657C621" w14:textId="77777777" w:rsidR="00382DC4" w:rsidRDefault="00382DC4" w:rsidP="001B41F3">
            <w:pPr>
              <w:spacing w:before="240" w:after="240" w:line="276" w:lineRule="auto"/>
              <w:ind w:left="72" w:right="149"/>
              <w:rPr>
                <w:b/>
                <w:color w:val="FF0000"/>
                <w:sz w:val="14"/>
              </w:rPr>
            </w:pPr>
          </w:p>
        </w:tc>
        <w:tc>
          <w:tcPr>
            <w:tcW w:w="3234" w:type="dxa"/>
            <w:tcBorders>
              <w:right w:val="nil"/>
            </w:tcBorders>
          </w:tcPr>
          <w:p w14:paraId="70588DD7" w14:textId="492DB10A" w:rsidR="00382DC4" w:rsidRDefault="00382DC4" w:rsidP="00382DC4">
            <w:pPr>
              <w:pStyle w:val="Body"/>
              <w:spacing w:line="276" w:lineRule="auto"/>
              <w:jc w:val="right"/>
            </w:pPr>
            <w:r w:rsidRPr="00382DC4">
              <w:t>report the refund of interest (box 4); or because you claimed a nondeductible item.</w:t>
            </w:r>
          </w:p>
        </w:tc>
      </w:tr>
      <w:tr w:rsidR="00660699" w14:paraId="69C148DD" w14:textId="77777777" w:rsidTr="00F763D2">
        <w:trPr>
          <w:trHeight w:val="2343"/>
        </w:trPr>
        <w:tc>
          <w:tcPr>
            <w:tcW w:w="8674" w:type="dxa"/>
            <w:gridSpan w:val="2"/>
            <w:tcBorders>
              <w:top w:val="single" w:sz="4" w:space="0" w:color="auto"/>
              <w:left w:val="single" w:sz="4" w:space="0" w:color="auto"/>
              <w:right w:val="single" w:sz="4" w:space="0" w:color="auto"/>
            </w:tcBorders>
            <w:shd w:val="clear" w:color="auto" w:fill="auto"/>
          </w:tcPr>
          <w:p w14:paraId="5BDCE8FC" w14:textId="77777777" w:rsidR="00660699" w:rsidRDefault="00660699" w:rsidP="001B41F3">
            <w:pPr>
              <w:pStyle w:val="Body"/>
              <w:spacing w:before="240" w:after="240" w:line="276" w:lineRule="auto"/>
            </w:pPr>
            <w:r>
              <w:t>Account number (see instructions)</w:t>
            </w:r>
          </w:p>
          <w:p w14:paraId="730295CC" w14:textId="77777777" w:rsidR="00660699" w:rsidRDefault="00660699" w:rsidP="001B41F3">
            <w:pPr>
              <w:pStyle w:val="Body"/>
              <w:spacing w:line="276" w:lineRule="auto"/>
            </w:pPr>
          </w:p>
          <w:p w14:paraId="2AE65423" w14:textId="77777777" w:rsidR="00660699" w:rsidRDefault="00660699" w:rsidP="001B41F3">
            <w:pPr>
              <w:spacing w:line="276" w:lineRule="auto"/>
              <w:ind w:left="70"/>
              <w:rPr>
                <w:color w:val="FF0000"/>
                <w:sz w:val="14"/>
              </w:rPr>
            </w:pPr>
          </w:p>
        </w:tc>
        <w:tc>
          <w:tcPr>
            <w:tcW w:w="9692" w:type="dxa"/>
            <w:gridSpan w:val="2"/>
            <w:tcBorders>
              <w:left w:val="single" w:sz="4" w:space="0" w:color="auto"/>
            </w:tcBorders>
            <w:shd w:val="clear" w:color="auto" w:fill="auto"/>
          </w:tcPr>
          <w:p w14:paraId="61367E6E" w14:textId="77777777" w:rsidR="00660699" w:rsidRDefault="00660699" w:rsidP="001B41F3">
            <w:pPr>
              <w:spacing w:before="240" w:after="240" w:line="276" w:lineRule="auto"/>
              <w:ind w:left="72" w:right="149"/>
              <w:rPr>
                <w:b/>
                <w:color w:val="FF0000"/>
                <w:sz w:val="14"/>
              </w:rPr>
            </w:pPr>
          </w:p>
        </w:tc>
        <w:tc>
          <w:tcPr>
            <w:tcW w:w="3234" w:type="dxa"/>
            <w:tcBorders>
              <w:right w:val="nil"/>
            </w:tcBorders>
          </w:tcPr>
          <w:p w14:paraId="029D3940" w14:textId="77777777" w:rsidR="00660699" w:rsidRDefault="00660699" w:rsidP="001B41F3">
            <w:pPr>
              <w:pStyle w:val="Body"/>
              <w:spacing w:before="240" w:after="240" w:line="276" w:lineRule="auto"/>
            </w:pPr>
            <w:r>
              <w:rPr>
                <w:b/>
              </w:rPr>
              <w:t xml:space="preserve">11 </w:t>
            </w:r>
            <w:r>
              <w:t>Mortgage</w:t>
            </w:r>
            <w:r>
              <w:rPr>
                <w:spacing w:val="1"/>
              </w:rPr>
              <w:t xml:space="preserve"> </w:t>
            </w:r>
            <w:r>
              <w:rPr>
                <w:spacing w:val="-1"/>
              </w:rPr>
              <w:t>acquisition</w:t>
            </w:r>
            <w:r>
              <w:rPr>
                <w:spacing w:val="-5"/>
              </w:rPr>
              <w:t xml:space="preserve"> </w:t>
            </w:r>
            <w:r>
              <w:t>date</w:t>
            </w:r>
          </w:p>
          <w:p w14:paraId="64AA0651" w14:textId="77777777" w:rsidR="00660699" w:rsidRDefault="00660699" w:rsidP="001B41F3">
            <w:pPr>
              <w:pStyle w:val="Body"/>
              <w:spacing w:before="240" w:after="240" w:line="276" w:lineRule="auto"/>
            </w:pPr>
          </w:p>
        </w:tc>
      </w:tr>
    </w:tbl>
    <w:p w14:paraId="027B5FEC" w14:textId="44BCC9EF" w:rsidR="000049B1" w:rsidRPr="005463C6" w:rsidRDefault="000049B1" w:rsidP="000049B1">
      <w:pPr>
        <w:pStyle w:val="Body"/>
        <w:spacing w:line="276" w:lineRule="auto"/>
      </w:pPr>
      <w:r w:rsidRPr="005463C6">
        <w:t xml:space="preserve">Form </w:t>
      </w:r>
      <w:r w:rsidRPr="00DE42FF">
        <w:rPr>
          <w:b/>
          <w:bCs/>
        </w:rPr>
        <w:t>1098</w:t>
      </w:r>
      <w:r w:rsidRPr="005463C6">
        <w:t xml:space="preserve"> (Rev. 1-2022)</w:t>
      </w:r>
      <w:proofErr w:type="gramStart"/>
      <w:r w:rsidRPr="005463C6">
        <w:tab/>
      </w:r>
      <w:r w:rsidR="00382DC4">
        <w:t xml:space="preserve">  (</w:t>
      </w:r>
      <w:proofErr w:type="gramEnd"/>
      <w:r w:rsidR="00382DC4">
        <w:t xml:space="preserve">keep for your records)    </w:t>
      </w:r>
      <w:hyperlink r:id="rId17" w:history="1">
        <w:r w:rsidRPr="004F0BCC">
          <w:rPr>
            <w:rStyle w:val="Hyperlink"/>
          </w:rPr>
          <w:t>www.irs.gov/Form1098</w:t>
        </w:r>
      </w:hyperlink>
      <w:r w:rsidR="00382DC4">
        <w:t xml:space="preserve">     </w:t>
      </w:r>
      <w:r w:rsidRPr="005463C6">
        <w:t>Department of the Treasury - Internal Revenue</w:t>
      </w:r>
      <w:r>
        <w:t xml:space="preserve"> Service</w:t>
      </w:r>
    </w:p>
    <w:p w14:paraId="407D7BF7" w14:textId="77777777" w:rsidR="00DE42FF" w:rsidRDefault="00DE42FF">
      <w:pPr>
        <w:spacing w:before="240" w:after="240"/>
        <w:rPr>
          <w:rFonts w:ascii="Arial" w:eastAsiaTheme="majorEastAsia" w:hAnsi="Arial" w:cstheme="majorBidi"/>
          <w:b/>
          <w:bCs/>
          <w:sz w:val="56"/>
          <w:szCs w:val="28"/>
        </w:rPr>
      </w:pPr>
      <w:r>
        <w:br w:type="page"/>
      </w:r>
    </w:p>
    <w:p w14:paraId="0425359F" w14:textId="73092280" w:rsidR="00DE42FF" w:rsidRDefault="00DE42FF" w:rsidP="00DE42FF">
      <w:pPr>
        <w:pStyle w:val="Heading1"/>
        <w:spacing w:line="276" w:lineRule="auto"/>
      </w:pPr>
      <w:r>
        <w:lastRenderedPageBreak/>
        <w:t>Instructions for Payer/Borrower</w:t>
      </w:r>
    </w:p>
    <w:p w14:paraId="2286D966" w14:textId="77777777" w:rsidR="00DE42FF" w:rsidRDefault="00DE42FF" w:rsidP="00DE42FF">
      <w:pPr>
        <w:pStyle w:val="Body"/>
        <w:spacing w:line="276" w:lineRule="auto"/>
      </w:pPr>
      <w:r>
        <w:t>A person (including a financial institution, a governmental unit, and a cooperative</w:t>
      </w:r>
      <w:r>
        <w:rPr>
          <w:spacing w:val="-36"/>
        </w:rPr>
        <w:t xml:space="preserve"> </w:t>
      </w:r>
      <w:r>
        <w:t xml:space="preserve">housing corporation) who is engaged in a trade or business and, </w:t>
      </w:r>
      <w:proofErr w:type="gramStart"/>
      <w:r>
        <w:t>in the course of</w:t>
      </w:r>
      <w:proofErr w:type="gramEnd"/>
      <w:r>
        <w:rPr>
          <w:spacing w:val="-36"/>
        </w:rPr>
        <w:t xml:space="preserve"> </w:t>
      </w:r>
      <w:r>
        <w:t>such trade or business, received from you at least $600 of mortgage interest</w:t>
      </w:r>
      <w:r>
        <w:rPr>
          <w:spacing w:val="1"/>
        </w:rPr>
        <w:t xml:space="preserve"> </w:t>
      </w:r>
      <w:r>
        <w:t>(including certain points) on any one mortgage in the calendar year must furnish</w:t>
      </w:r>
      <w:r>
        <w:rPr>
          <w:spacing w:val="1"/>
        </w:rPr>
        <w:t xml:space="preserve"> </w:t>
      </w:r>
      <w:r>
        <w:t>this statement to you.</w:t>
      </w:r>
    </w:p>
    <w:p w14:paraId="2A4EE038" w14:textId="77777777" w:rsidR="00DE42FF" w:rsidRDefault="00DE42FF" w:rsidP="00DE42FF">
      <w:pPr>
        <w:pStyle w:val="Body"/>
        <w:spacing w:line="276" w:lineRule="auto"/>
      </w:pPr>
      <w:r>
        <w:t>If you received this statement as the payer of record on a mortgage on which</w:t>
      </w:r>
      <w:r>
        <w:rPr>
          <w:spacing w:val="1"/>
        </w:rPr>
        <w:t xml:space="preserve"> </w:t>
      </w:r>
      <w:r>
        <w:t>there are other borrowers, furnish each of the other borrowers with information</w:t>
      </w:r>
      <w:r>
        <w:rPr>
          <w:spacing w:val="1"/>
        </w:rPr>
        <w:t xml:space="preserve"> </w:t>
      </w:r>
      <w:r>
        <w:t>about the proper distribution of amounts reported on this form. Each borrower is</w:t>
      </w:r>
      <w:r>
        <w:rPr>
          <w:spacing w:val="-36"/>
        </w:rPr>
        <w:t xml:space="preserve"> </w:t>
      </w:r>
      <w:r>
        <w:t xml:space="preserve">entitled to deduct only the amount each borrower </w:t>
      </w:r>
      <w:proofErr w:type="gramStart"/>
      <w:r>
        <w:t>paid</w:t>
      </w:r>
      <w:proofErr w:type="gramEnd"/>
      <w:r>
        <w:t xml:space="preserve"> and points paid by the</w:t>
      </w:r>
      <w:r>
        <w:rPr>
          <w:spacing w:val="1"/>
        </w:rPr>
        <w:t xml:space="preserve"> </w:t>
      </w:r>
      <w:r>
        <w:t>seller that represent each borrower’s share of the amount allowable as a</w:t>
      </w:r>
      <w:r>
        <w:rPr>
          <w:spacing w:val="1"/>
        </w:rPr>
        <w:t xml:space="preserve"> </w:t>
      </w:r>
      <w:r>
        <w:t>deduction. Each borrower may have to include in income a share of any amount</w:t>
      </w:r>
      <w:r>
        <w:rPr>
          <w:spacing w:val="-36"/>
        </w:rPr>
        <w:t xml:space="preserve"> </w:t>
      </w:r>
      <w:r>
        <w:t>reported in box 4.</w:t>
      </w:r>
    </w:p>
    <w:p w14:paraId="2EFC86BB" w14:textId="77777777" w:rsidR="00DE42FF" w:rsidRDefault="00DE42FF" w:rsidP="00DE42FF">
      <w:pPr>
        <w:pStyle w:val="Body"/>
        <w:spacing w:line="276" w:lineRule="auto"/>
      </w:pPr>
      <w:r>
        <w:t>If your mortgage payments were subsidized by a government agency, you</w:t>
      </w:r>
      <w:r>
        <w:rPr>
          <w:spacing w:val="1"/>
        </w:rPr>
        <w:t xml:space="preserve"> </w:t>
      </w:r>
      <w:r>
        <w:t>may not be able to deduct the amount of the subsidy. See the instructions for</w:t>
      </w:r>
      <w:r>
        <w:rPr>
          <w:spacing w:val="-36"/>
        </w:rPr>
        <w:t xml:space="preserve"> </w:t>
      </w:r>
      <w:r>
        <w:t>Schedule A, C, or E (Form 1040) for how to report the mortgage interest. Also,</w:t>
      </w:r>
      <w:r>
        <w:rPr>
          <w:spacing w:val="-36"/>
        </w:rPr>
        <w:t xml:space="preserve"> </w:t>
      </w:r>
      <w:r>
        <w:t>for more information, see Pub. 936 and Pub. 535.</w:t>
      </w:r>
    </w:p>
    <w:p w14:paraId="28C98B3A" w14:textId="77777777" w:rsidR="00DE42FF" w:rsidRDefault="00DE42FF" w:rsidP="00DE42FF">
      <w:pPr>
        <w:pStyle w:val="Body"/>
        <w:spacing w:line="276" w:lineRule="auto"/>
      </w:pPr>
      <w:r>
        <w:rPr>
          <w:b/>
        </w:rPr>
        <w:t xml:space="preserve">Payer’s/Borrower’s taxpayer identification number (TIN). </w:t>
      </w:r>
      <w:r>
        <w:t>For your protection,</w:t>
      </w:r>
      <w:r>
        <w:rPr>
          <w:spacing w:val="-36"/>
        </w:rPr>
        <w:t xml:space="preserve"> </w:t>
      </w:r>
      <w:r>
        <w:t>this form may show only the last four digits of your TIN (SSN, ITIN, ATIN, or EIN).</w:t>
      </w:r>
      <w:r>
        <w:rPr>
          <w:spacing w:val="-36"/>
        </w:rPr>
        <w:t xml:space="preserve"> </w:t>
      </w:r>
      <w:r>
        <w:t>However, the issuer has reported your complete TIN to the IRS.</w:t>
      </w:r>
    </w:p>
    <w:p w14:paraId="56EEFAFF" w14:textId="77777777" w:rsidR="00DE42FF" w:rsidRDefault="00DE42FF" w:rsidP="00DE42FF">
      <w:pPr>
        <w:pStyle w:val="Body"/>
        <w:spacing w:line="276" w:lineRule="auto"/>
      </w:pPr>
      <w:r>
        <w:rPr>
          <w:b/>
        </w:rPr>
        <w:t xml:space="preserve">Account number. </w:t>
      </w:r>
      <w:r>
        <w:t>May show an account or other unique number the lender has</w:t>
      </w:r>
      <w:r>
        <w:rPr>
          <w:spacing w:val="-36"/>
        </w:rPr>
        <w:t xml:space="preserve"> </w:t>
      </w:r>
      <w:r>
        <w:t>assigned to distinguish your account.</w:t>
      </w:r>
    </w:p>
    <w:p w14:paraId="291FFB0E" w14:textId="2910BA7E" w:rsidR="00DE42FF" w:rsidRDefault="00DE42FF" w:rsidP="00DE42FF">
      <w:pPr>
        <w:pStyle w:val="Body"/>
        <w:spacing w:line="276" w:lineRule="auto"/>
      </w:pPr>
      <w:r>
        <w:rPr>
          <w:b/>
        </w:rPr>
        <w:t xml:space="preserve">Box 1. </w:t>
      </w:r>
      <w:r>
        <w:t>Shows the mortgage interest received by the recipient/lender during the</w:t>
      </w:r>
      <w:r>
        <w:rPr>
          <w:spacing w:val="-36"/>
        </w:rPr>
        <w:t xml:space="preserve"> </w:t>
      </w:r>
      <w:r>
        <w:t>year. This amount includes interest on any obligation secured by real property,</w:t>
      </w:r>
      <w:r>
        <w:rPr>
          <w:spacing w:val="1"/>
        </w:rPr>
        <w:t xml:space="preserve"> </w:t>
      </w:r>
      <w:r>
        <w:t>including a mortgage, home equity loan, or line of credit. This amount does not</w:t>
      </w:r>
      <w:r>
        <w:rPr>
          <w:spacing w:val="-36"/>
        </w:rPr>
        <w:t xml:space="preserve"> </w:t>
      </w:r>
      <w:r>
        <w:t>include points, government subsidy payments, or seller payments on a</w:t>
      </w:r>
      <w:r>
        <w:rPr>
          <w:spacing w:val="1"/>
        </w:rPr>
        <w:t xml:space="preserve"> </w:t>
      </w:r>
      <w:r>
        <w:t>“buydown” mortgage. Such amounts are deductible by you only in certain</w:t>
      </w:r>
      <w:r>
        <w:rPr>
          <w:spacing w:val="1"/>
        </w:rPr>
        <w:t xml:space="preserve"> </w:t>
      </w:r>
      <w:r>
        <w:t>circumstances.</w:t>
      </w:r>
    </w:p>
    <w:p w14:paraId="5E513743" w14:textId="7DB31D7A" w:rsidR="00DE42FF" w:rsidRPr="00DE42FF" w:rsidRDefault="00DE42FF" w:rsidP="00DE42FF">
      <w:pPr>
        <w:pStyle w:val="Body"/>
        <w:spacing w:line="276" w:lineRule="auto"/>
        <w:rPr>
          <w:i/>
          <w:iCs/>
        </w:rPr>
      </w:pPr>
      <w:r w:rsidRPr="00DE42FF">
        <w:rPr>
          <w:noProof/>
        </w:rPr>
        <w:drawing>
          <wp:anchor distT="0" distB="0" distL="114300" distR="114300" simplePos="0" relativeHeight="251661312" behindDoc="1" locked="0" layoutInCell="1" allowOverlap="1" wp14:anchorId="03870D30" wp14:editId="311311EF">
            <wp:simplePos x="0" y="0"/>
            <wp:positionH relativeFrom="column">
              <wp:posOffset>0</wp:posOffset>
            </wp:positionH>
            <wp:positionV relativeFrom="paragraph">
              <wp:posOffset>3810</wp:posOffset>
            </wp:positionV>
            <wp:extent cx="1171575" cy="1133475"/>
            <wp:effectExtent l="0" t="0" r="9525" b="9525"/>
            <wp:wrapTight wrapText="bothSides">
              <wp:wrapPolygon edited="0">
                <wp:start x="0" y="0"/>
                <wp:lineTo x="0" y="21418"/>
                <wp:lineTo x="21424" y="21418"/>
                <wp:lineTo x="2142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715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42FF">
        <w:rPr>
          <w:i/>
          <w:iCs/>
        </w:rPr>
        <w:t xml:space="preserve">If </w:t>
      </w:r>
      <w:proofErr w:type="gramStart"/>
      <w:r w:rsidRPr="00DE42FF">
        <w:rPr>
          <w:i/>
          <w:iCs/>
        </w:rPr>
        <w:t>you</w:t>
      </w:r>
      <w:proofErr w:type="gramEnd"/>
      <w:r w:rsidRPr="00DE42FF">
        <w:rPr>
          <w:i/>
          <w:iCs/>
        </w:rPr>
        <w:t xml:space="preserve"> prepaid interest in the calendar year that accrued in full by</w:t>
      </w:r>
      <w:r w:rsidRPr="00DE42FF">
        <w:rPr>
          <w:i/>
          <w:iCs/>
        </w:rPr>
        <w:t xml:space="preserve"> </w:t>
      </w:r>
      <w:r w:rsidRPr="00DE42FF">
        <w:rPr>
          <w:i/>
          <w:iCs/>
        </w:rPr>
        <w:t>January 15, of the subsequent year, this prepaid interest may be</w:t>
      </w:r>
      <w:r w:rsidRPr="00DE42FF">
        <w:rPr>
          <w:i/>
          <w:iCs/>
          <w:spacing w:val="1"/>
        </w:rPr>
        <w:t xml:space="preserve"> </w:t>
      </w:r>
      <w:r w:rsidRPr="00DE42FF">
        <w:rPr>
          <w:i/>
          <w:iCs/>
        </w:rPr>
        <w:t>included</w:t>
      </w:r>
      <w:r w:rsidRPr="00DE42FF">
        <w:rPr>
          <w:i/>
          <w:iCs/>
          <w:spacing w:val="1"/>
        </w:rPr>
        <w:t xml:space="preserve"> </w:t>
      </w:r>
      <w:r w:rsidRPr="00DE42FF">
        <w:rPr>
          <w:i/>
          <w:iCs/>
        </w:rPr>
        <w:t>in</w:t>
      </w:r>
      <w:r w:rsidRPr="00DE42FF">
        <w:rPr>
          <w:i/>
          <w:iCs/>
          <w:spacing w:val="2"/>
        </w:rPr>
        <w:t xml:space="preserve"> </w:t>
      </w:r>
      <w:r w:rsidRPr="00DE42FF">
        <w:rPr>
          <w:i/>
          <w:iCs/>
        </w:rPr>
        <w:t>box</w:t>
      </w:r>
      <w:r w:rsidRPr="00DE42FF">
        <w:rPr>
          <w:i/>
          <w:iCs/>
          <w:spacing w:val="2"/>
        </w:rPr>
        <w:t xml:space="preserve"> </w:t>
      </w:r>
      <w:r w:rsidRPr="00DE42FF">
        <w:rPr>
          <w:i/>
          <w:iCs/>
        </w:rPr>
        <w:t>1.</w:t>
      </w:r>
      <w:r w:rsidRPr="00DE42FF">
        <w:rPr>
          <w:i/>
          <w:iCs/>
          <w:spacing w:val="1"/>
        </w:rPr>
        <w:t xml:space="preserve"> </w:t>
      </w:r>
      <w:r w:rsidRPr="00DE42FF">
        <w:rPr>
          <w:i/>
          <w:iCs/>
        </w:rPr>
        <w:t>However,</w:t>
      </w:r>
      <w:r w:rsidRPr="00DE42FF">
        <w:rPr>
          <w:i/>
          <w:iCs/>
          <w:spacing w:val="2"/>
        </w:rPr>
        <w:t xml:space="preserve"> </w:t>
      </w:r>
      <w:r w:rsidRPr="00DE42FF">
        <w:rPr>
          <w:i/>
          <w:iCs/>
        </w:rPr>
        <w:t>you</w:t>
      </w:r>
      <w:r w:rsidRPr="00DE42FF">
        <w:rPr>
          <w:i/>
          <w:iCs/>
          <w:spacing w:val="2"/>
        </w:rPr>
        <w:t xml:space="preserve"> </w:t>
      </w:r>
      <w:r w:rsidRPr="00DE42FF">
        <w:rPr>
          <w:i/>
          <w:iCs/>
        </w:rPr>
        <w:t>cannot</w:t>
      </w:r>
      <w:r w:rsidRPr="00DE42FF">
        <w:rPr>
          <w:i/>
          <w:iCs/>
          <w:spacing w:val="2"/>
        </w:rPr>
        <w:t xml:space="preserve"> </w:t>
      </w:r>
      <w:r w:rsidRPr="00DE42FF">
        <w:rPr>
          <w:i/>
          <w:iCs/>
        </w:rPr>
        <w:t>deduct</w:t>
      </w:r>
      <w:r w:rsidRPr="00DE42FF">
        <w:rPr>
          <w:i/>
          <w:iCs/>
          <w:spacing w:val="1"/>
        </w:rPr>
        <w:t xml:space="preserve"> </w:t>
      </w:r>
      <w:r w:rsidRPr="00DE42FF">
        <w:rPr>
          <w:i/>
          <w:iCs/>
        </w:rPr>
        <w:t>the</w:t>
      </w:r>
      <w:r w:rsidRPr="00DE42FF">
        <w:rPr>
          <w:i/>
          <w:iCs/>
          <w:spacing w:val="2"/>
        </w:rPr>
        <w:t xml:space="preserve"> </w:t>
      </w:r>
      <w:r w:rsidRPr="00DE42FF">
        <w:rPr>
          <w:i/>
          <w:iCs/>
        </w:rPr>
        <w:t>prepaid</w:t>
      </w:r>
      <w:r w:rsidRPr="00DE42FF">
        <w:rPr>
          <w:i/>
          <w:iCs/>
          <w:spacing w:val="1"/>
        </w:rPr>
        <w:t xml:space="preserve"> </w:t>
      </w:r>
      <w:r w:rsidRPr="00DE42FF">
        <w:rPr>
          <w:i/>
          <w:iCs/>
        </w:rPr>
        <w:t>amount in the calendar year paid even though it may be included in</w:t>
      </w:r>
      <w:r w:rsidRPr="00DE42FF">
        <w:rPr>
          <w:i/>
          <w:iCs/>
          <w:spacing w:val="-37"/>
        </w:rPr>
        <w:t xml:space="preserve"> </w:t>
      </w:r>
      <w:r w:rsidRPr="00DE42FF">
        <w:rPr>
          <w:i/>
          <w:iCs/>
        </w:rPr>
        <w:t>box 1.</w:t>
      </w:r>
    </w:p>
    <w:p w14:paraId="60705635" w14:textId="43A3CA07" w:rsidR="00DE42FF" w:rsidRDefault="00DE42FF" w:rsidP="00DE42FF">
      <w:pPr>
        <w:pStyle w:val="Body"/>
        <w:spacing w:line="276" w:lineRule="auto"/>
      </w:pPr>
    </w:p>
    <w:p w14:paraId="28F14B73" w14:textId="77777777" w:rsidR="00DE42FF" w:rsidRDefault="00DE42FF" w:rsidP="00DE42FF">
      <w:pPr>
        <w:pStyle w:val="Body"/>
        <w:spacing w:line="276" w:lineRule="auto"/>
      </w:pPr>
      <w:r>
        <w:lastRenderedPageBreak/>
        <w:t>If you hold a mortgage credit certificate and can claim the mortgage interest</w:t>
      </w:r>
      <w:r>
        <w:rPr>
          <w:spacing w:val="1"/>
        </w:rPr>
        <w:t xml:space="preserve"> </w:t>
      </w:r>
      <w:r>
        <w:t>credit, see Form 8396. If the interest was paid on a mortgage, home equity loan,</w:t>
      </w:r>
      <w:r>
        <w:rPr>
          <w:spacing w:val="-37"/>
        </w:rPr>
        <w:t xml:space="preserve"> </w:t>
      </w:r>
      <w:r>
        <w:t>or line of credit secured by a qualified residence, you can only deduct the</w:t>
      </w:r>
      <w:r>
        <w:rPr>
          <w:spacing w:val="1"/>
        </w:rPr>
        <w:t xml:space="preserve"> </w:t>
      </w:r>
      <w:r>
        <w:t>interest paid on acquisition indebtedness, and you may be subject to a</w:t>
      </w:r>
      <w:r>
        <w:rPr>
          <w:spacing w:val="1"/>
        </w:rPr>
        <w:t xml:space="preserve"> </w:t>
      </w:r>
      <w:r>
        <w:t>deduction limitation.</w:t>
      </w:r>
    </w:p>
    <w:p w14:paraId="75C49E65" w14:textId="77777777" w:rsidR="00DE42FF" w:rsidRDefault="00DE42FF" w:rsidP="00DE42FF">
      <w:pPr>
        <w:pStyle w:val="Body"/>
        <w:spacing w:line="276" w:lineRule="auto"/>
      </w:pPr>
      <w:r>
        <w:rPr>
          <w:b/>
        </w:rPr>
        <w:t>Box 2</w:t>
      </w:r>
      <w:r>
        <w:t>. Shows the outstanding principal on the mortgage as of January 1 of the</w:t>
      </w:r>
      <w:r>
        <w:rPr>
          <w:spacing w:val="-36"/>
        </w:rPr>
        <w:t xml:space="preserve"> </w:t>
      </w:r>
      <w:r>
        <w:t>calendar year. If the mortgage originated in the calendar year, shows the</w:t>
      </w:r>
      <w:r>
        <w:rPr>
          <w:spacing w:val="1"/>
        </w:rPr>
        <w:t xml:space="preserve"> </w:t>
      </w:r>
      <w:r>
        <w:t>mortgage principal as of the date of origination. If the recipient/lender acquired</w:t>
      </w:r>
      <w:r>
        <w:rPr>
          <w:spacing w:val="-36"/>
        </w:rPr>
        <w:t xml:space="preserve"> </w:t>
      </w:r>
      <w:r>
        <w:t>the loan in the calendar year, shows the mortgage principal as of the date of</w:t>
      </w:r>
      <w:r>
        <w:rPr>
          <w:spacing w:val="1"/>
        </w:rPr>
        <w:t xml:space="preserve"> </w:t>
      </w:r>
      <w:r>
        <w:t>acquisition.</w:t>
      </w:r>
    </w:p>
    <w:p w14:paraId="12FD83E0" w14:textId="77777777" w:rsidR="00DE42FF" w:rsidRDefault="00DE42FF" w:rsidP="00DE42FF">
      <w:pPr>
        <w:pStyle w:val="Body"/>
        <w:spacing w:line="276" w:lineRule="auto"/>
      </w:pPr>
      <w:r>
        <w:rPr>
          <w:b/>
        </w:rPr>
        <w:t>Box 3</w:t>
      </w:r>
      <w:r>
        <w:t>. Shows the date of the mortgage origination.</w:t>
      </w:r>
    </w:p>
    <w:p w14:paraId="22B8F388" w14:textId="77777777" w:rsidR="00DE42FF" w:rsidRDefault="00DE42FF" w:rsidP="00DE42FF">
      <w:pPr>
        <w:pStyle w:val="Body"/>
        <w:spacing w:line="276" w:lineRule="auto"/>
      </w:pPr>
      <w:r>
        <w:rPr>
          <w:b/>
        </w:rPr>
        <w:t xml:space="preserve">Box 4. Do not deduct this amount. </w:t>
      </w:r>
      <w:r>
        <w:t>It is a refund (or credit) for overpayment(s)</w:t>
      </w:r>
      <w:r>
        <w:rPr>
          <w:spacing w:val="-36"/>
        </w:rPr>
        <w:t xml:space="preserve"> </w:t>
      </w:r>
      <w:r>
        <w:t>of interest you made in a prior year or years. If you itemized deductions in the</w:t>
      </w:r>
      <w:r>
        <w:rPr>
          <w:spacing w:val="1"/>
        </w:rPr>
        <w:t xml:space="preserve"> </w:t>
      </w:r>
      <w:r>
        <w:t xml:space="preserve">year(s) you paid the interest, you may have to include part or </w:t>
      </w:r>
      <w:proofErr w:type="gramStart"/>
      <w:r>
        <w:t>all of</w:t>
      </w:r>
      <w:proofErr w:type="gramEnd"/>
      <w:r>
        <w:t xml:space="preserve"> the box 4</w:t>
      </w:r>
      <w:r>
        <w:rPr>
          <w:spacing w:val="1"/>
        </w:rPr>
        <w:t xml:space="preserve"> </w:t>
      </w:r>
      <w:r>
        <w:t>amount on the “Other income” line of your calendar year Schedule 1 (Form</w:t>
      </w:r>
      <w:r>
        <w:rPr>
          <w:spacing w:val="1"/>
        </w:rPr>
        <w:t xml:space="preserve"> </w:t>
      </w:r>
      <w:r>
        <w:t>1040). No adjustment to your prior year(s) tax return(s) is necessary. For more</w:t>
      </w:r>
      <w:r>
        <w:rPr>
          <w:spacing w:val="1"/>
        </w:rPr>
        <w:t xml:space="preserve"> </w:t>
      </w:r>
      <w:r>
        <w:t xml:space="preserve">information, see Pub. 936 and </w:t>
      </w:r>
      <w:r>
        <w:rPr>
          <w:i/>
        </w:rPr>
        <w:t xml:space="preserve">Itemized Deduction Recoveries </w:t>
      </w:r>
      <w:r>
        <w:t>in Pub. 525.</w:t>
      </w:r>
    </w:p>
    <w:p w14:paraId="2C636300" w14:textId="77777777" w:rsidR="00DE42FF" w:rsidRDefault="00DE42FF" w:rsidP="00DE42FF">
      <w:pPr>
        <w:pStyle w:val="Body"/>
        <w:spacing w:line="276" w:lineRule="auto"/>
      </w:pPr>
      <w:r>
        <w:rPr>
          <w:b/>
        </w:rPr>
        <w:t xml:space="preserve">Box 5. </w:t>
      </w:r>
      <w:r>
        <w:t>If an amount is reported in this box, it may qualify to be treated as</w:t>
      </w:r>
      <w:r>
        <w:rPr>
          <w:spacing w:val="1"/>
        </w:rPr>
        <w:t xml:space="preserve"> </w:t>
      </w:r>
      <w:r>
        <w:t>deductible mortgage interest. See the calendar year Schedule A (Form 1040)</w:t>
      </w:r>
      <w:r>
        <w:rPr>
          <w:spacing w:val="-36"/>
        </w:rPr>
        <w:t xml:space="preserve"> </w:t>
      </w:r>
      <w:r>
        <w:t>instructions and Pub. 936.</w:t>
      </w:r>
    </w:p>
    <w:p w14:paraId="7BD9D27C" w14:textId="77777777" w:rsidR="00DE42FF" w:rsidRDefault="00DE42FF" w:rsidP="00DE42FF">
      <w:pPr>
        <w:pStyle w:val="Body"/>
        <w:spacing w:line="276" w:lineRule="auto"/>
      </w:pPr>
      <w:r>
        <w:rPr>
          <w:b/>
        </w:rPr>
        <w:t>Box 6</w:t>
      </w:r>
      <w:r>
        <w:t>. Not all points are reportable to you. Box 6 shows points you or the seller</w:t>
      </w:r>
      <w:r>
        <w:rPr>
          <w:spacing w:val="1"/>
        </w:rPr>
        <w:t xml:space="preserve"> </w:t>
      </w:r>
      <w:r>
        <w:t>paid this year for the purchase of your principal residence that are required to be</w:t>
      </w:r>
      <w:r>
        <w:rPr>
          <w:spacing w:val="-36"/>
        </w:rPr>
        <w:t xml:space="preserve"> </w:t>
      </w:r>
      <w:r>
        <w:t>reported to you. Generally, these points are fully deductible in the year paid, but</w:t>
      </w:r>
      <w:r>
        <w:rPr>
          <w:spacing w:val="1"/>
        </w:rPr>
        <w:t xml:space="preserve"> </w:t>
      </w:r>
      <w:r>
        <w:t>you must subtract seller-paid points from the basis of your residence. Other</w:t>
      </w:r>
      <w:r>
        <w:rPr>
          <w:spacing w:val="1"/>
        </w:rPr>
        <w:t xml:space="preserve"> </w:t>
      </w:r>
      <w:r>
        <w:t>points not reported in box 6 may also be deductible. See Pub. 936 to figure the</w:t>
      </w:r>
      <w:r>
        <w:rPr>
          <w:spacing w:val="1"/>
        </w:rPr>
        <w:t xml:space="preserve"> </w:t>
      </w:r>
      <w:r>
        <w:t>amount you can deduct.</w:t>
      </w:r>
    </w:p>
    <w:p w14:paraId="6E6CD6EE" w14:textId="77777777" w:rsidR="00DE42FF" w:rsidRDefault="00DE42FF" w:rsidP="00DE42FF">
      <w:pPr>
        <w:pStyle w:val="Body"/>
        <w:spacing w:line="276" w:lineRule="auto"/>
      </w:pPr>
      <w:r>
        <w:rPr>
          <w:b/>
        </w:rPr>
        <w:t xml:space="preserve">Box 7. </w:t>
      </w:r>
      <w:r>
        <w:t>If the address of the property securing the mortgage is the same as</w:t>
      </w:r>
      <w:r>
        <w:rPr>
          <w:spacing w:val="1"/>
        </w:rPr>
        <w:t xml:space="preserve"> </w:t>
      </w:r>
      <w:r>
        <w:t>the payer’s/</w:t>
      </w:r>
      <w:proofErr w:type="gramStart"/>
      <w:r>
        <w:t>borrower’s</w:t>
      </w:r>
      <w:proofErr w:type="gramEnd"/>
      <w:r>
        <w:t>, either the box has been checked, or box 8 has been</w:t>
      </w:r>
      <w:r>
        <w:rPr>
          <w:spacing w:val="-36"/>
        </w:rPr>
        <w:t xml:space="preserve"> </w:t>
      </w:r>
      <w:r>
        <w:t>completed.</w:t>
      </w:r>
    </w:p>
    <w:p w14:paraId="607E5A46" w14:textId="77777777" w:rsidR="00DE42FF" w:rsidRDefault="00DE42FF" w:rsidP="00DE42FF">
      <w:pPr>
        <w:pStyle w:val="Body"/>
        <w:spacing w:line="276" w:lineRule="auto"/>
      </w:pPr>
      <w:r>
        <w:rPr>
          <w:b/>
        </w:rPr>
        <w:t xml:space="preserve">Box 8. </w:t>
      </w:r>
      <w:r>
        <w:t>Shows the address or description of the property securing the mortgage.</w:t>
      </w:r>
    </w:p>
    <w:p w14:paraId="7D8A4977" w14:textId="5F2B7677" w:rsidR="00DE42FF" w:rsidRDefault="00DE42FF" w:rsidP="00DE42FF">
      <w:pPr>
        <w:pStyle w:val="Body"/>
        <w:spacing w:line="276" w:lineRule="auto"/>
      </w:pPr>
      <w:r>
        <w:rPr>
          <w:b/>
        </w:rPr>
        <w:t xml:space="preserve">Box 9. </w:t>
      </w:r>
      <w:r>
        <w:t>If more than one property secures the loan, shows the number of</w:t>
      </w:r>
      <w:r>
        <w:t xml:space="preserve"> </w:t>
      </w:r>
      <w:r>
        <w:t>properties</w:t>
      </w:r>
      <w:r>
        <w:rPr>
          <w:spacing w:val="-2"/>
        </w:rPr>
        <w:t xml:space="preserve"> </w:t>
      </w:r>
      <w:r>
        <w:t>securing</w:t>
      </w:r>
      <w:r>
        <w:rPr>
          <w:spacing w:val="-1"/>
        </w:rPr>
        <w:t xml:space="preserve"> </w:t>
      </w:r>
      <w:r>
        <w:t>the</w:t>
      </w:r>
      <w:r>
        <w:rPr>
          <w:spacing w:val="-2"/>
        </w:rPr>
        <w:t xml:space="preserve"> </w:t>
      </w:r>
      <w:r>
        <w:t>mortgage.</w:t>
      </w:r>
      <w:r>
        <w:rPr>
          <w:spacing w:val="-1"/>
        </w:rPr>
        <w:t xml:space="preserve"> </w:t>
      </w:r>
      <w:r>
        <w:t>If</w:t>
      </w:r>
      <w:r>
        <w:rPr>
          <w:spacing w:val="-1"/>
        </w:rPr>
        <w:t xml:space="preserve"> </w:t>
      </w:r>
      <w:r>
        <w:t>only</w:t>
      </w:r>
      <w:r>
        <w:rPr>
          <w:spacing w:val="-2"/>
        </w:rPr>
        <w:t xml:space="preserve"> </w:t>
      </w:r>
      <w:r>
        <w:t>one</w:t>
      </w:r>
      <w:r>
        <w:rPr>
          <w:spacing w:val="-1"/>
        </w:rPr>
        <w:t xml:space="preserve"> </w:t>
      </w:r>
      <w:r>
        <w:t>property</w:t>
      </w:r>
      <w:r>
        <w:rPr>
          <w:spacing w:val="-2"/>
        </w:rPr>
        <w:t xml:space="preserve"> </w:t>
      </w:r>
      <w:r>
        <w:t>secures</w:t>
      </w:r>
      <w:r>
        <w:rPr>
          <w:spacing w:val="-1"/>
        </w:rPr>
        <w:t xml:space="preserve"> </w:t>
      </w:r>
      <w:r>
        <w:t>the</w:t>
      </w:r>
      <w:r>
        <w:rPr>
          <w:spacing w:val="-1"/>
        </w:rPr>
        <w:t xml:space="preserve"> </w:t>
      </w:r>
      <w:r>
        <w:t>loan,</w:t>
      </w:r>
      <w:r>
        <w:rPr>
          <w:spacing w:val="-2"/>
        </w:rPr>
        <w:t xml:space="preserve"> </w:t>
      </w:r>
      <w:r>
        <w:t>this</w:t>
      </w:r>
      <w:r>
        <w:rPr>
          <w:spacing w:val="-1"/>
        </w:rPr>
        <w:t xml:space="preserve"> </w:t>
      </w:r>
      <w:r>
        <w:t>box</w:t>
      </w:r>
      <w:r>
        <w:t xml:space="preserve"> </w:t>
      </w:r>
      <w:r>
        <w:t>may be blank.</w:t>
      </w:r>
    </w:p>
    <w:p w14:paraId="6D4385DC" w14:textId="1DE08EE4" w:rsidR="00DE42FF" w:rsidRDefault="00DE42FF" w:rsidP="00DE42FF">
      <w:pPr>
        <w:pStyle w:val="Body"/>
        <w:spacing w:line="276" w:lineRule="auto"/>
      </w:pPr>
      <w:r>
        <w:rPr>
          <w:b/>
        </w:rPr>
        <w:lastRenderedPageBreak/>
        <w:t xml:space="preserve">Box 11. </w:t>
      </w:r>
      <w:r>
        <w:t>If the recipient/lender acquired the mortgage in the calendar year,</w:t>
      </w:r>
      <w:r w:rsidRPr="00DE42FF">
        <w:t xml:space="preserve"> </w:t>
      </w:r>
      <w:r>
        <w:t>shows the date of acquisition.</w:t>
      </w:r>
    </w:p>
    <w:p w14:paraId="23A27EB2" w14:textId="77777777" w:rsidR="00DE42FF" w:rsidRDefault="00DE42FF" w:rsidP="00DE42FF">
      <w:pPr>
        <w:pStyle w:val="Body"/>
        <w:spacing w:line="276" w:lineRule="auto"/>
        <w:rPr>
          <w:i/>
        </w:rPr>
      </w:pPr>
      <w:r>
        <w:rPr>
          <w:b/>
        </w:rPr>
        <w:t xml:space="preserve">Future developments. </w:t>
      </w:r>
      <w:r>
        <w:t>For the latest information about developments related to</w:t>
      </w:r>
      <w:r>
        <w:rPr>
          <w:spacing w:val="-36"/>
        </w:rPr>
        <w:t xml:space="preserve"> </w:t>
      </w:r>
      <w:r>
        <w:t>Form 1098 and its instructions, such as legislation enacted after they were</w:t>
      </w:r>
      <w:r>
        <w:rPr>
          <w:spacing w:val="1"/>
        </w:rPr>
        <w:t xml:space="preserve"> </w:t>
      </w:r>
      <w:r>
        <w:t xml:space="preserve">published, go to </w:t>
      </w:r>
      <w:hyperlink r:id="rId19">
        <w:r>
          <w:rPr>
            <w:i/>
          </w:rPr>
          <w:t>www.irs.gov/Form1098.</w:t>
        </w:r>
      </w:hyperlink>
    </w:p>
    <w:p w14:paraId="2BE332E1" w14:textId="77777777" w:rsidR="00DE42FF" w:rsidRDefault="00DE42FF" w:rsidP="00DE42FF">
      <w:pPr>
        <w:pStyle w:val="Body"/>
        <w:spacing w:line="276" w:lineRule="auto"/>
      </w:pPr>
      <w:r>
        <w:rPr>
          <w:b/>
        </w:rPr>
        <w:t xml:space="preserve">Free File. </w:t>
      </w:r>
      <w:r>
        <w:t xml:space="preserve">Go to </w:t>
      </w:r>
      <w:hyperlink r:id="rId20">
        <w:r>
          <w:rPr>
            <w:i/>
          </w:rPr>
          <w:t>www.irs.gov/FreeFile</w:t>
        </w:r>
      </w:hyperlink>
      <w:r>
        <w:rPr>
          <w:i/>
        </w:rPr>
        <w:t xml:space="preserve"> </w:t>
      </w:r>
      <w:r>
        <w:t>to see if you qualify for no-cost online</w:t>
      </w:r>
      <w:r>
        <w:rPr>
          <w:spacing w:val="-36"/>
        </w:rPr>
        <w:t xml:space="preserve"> </w:t>
      </w:r>
      <w:r>
        <w:t xml:space="preserve">federal tax preparation, e-filing, and direct </w:t>
      </w:r>
      <w:proofErr w:type="gramStart"/>
      <w:r>
        <w:t>deposit</w:t>
      </w:r>
      <w:proofErr w:type="gramEnd"/>
      <w:r>
        <w:t xml:space="preserve"> or payment options.</w:t>
      </w:r>
    </w:p>
    <w:p w14:paraId="4AD68B15" w14:textId="77777777" w:rsidR="00DE42FF" w:rsidRDefault="00DE42FF" w:rsidP="00DE42FF">
      <w:pPr>
        <w:pStyle w:val="BodyText"/>
        <w:spacing w:before="45" w:line="153" w:lineRule="exact"/>
        <w:ind w:left="163"/>
      </w:pPr>
    </w:p>
    <w:p w14:paraId="28E4D170" w14:textId="5E831ABB" w:rsidR="005D40D0" w:rsidRDefault="005D40D0">
      <w:pPr>
        <w:spacing w:before="240" w:after="240"/>
        <w:rPr>
          <w:rFonts w:ascii="Arial" w:eastAsiaTheme="minorHAnsi" w:hAnsi="Arial" w:cstheme="minorBidi"/>
          <w:sz w:val="36"/>
          <w:szCs w:val="4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292"/>
        <w:gridCol w:w="3128"/>
        <w:gridCol w:w="1209"/>
        <w:gridCol w:w="4303"/>
        <w:gridCol w:w="100"/>
        <w:gridCol w:w="441"/>
        <w:gridCol w:w="3765"/>
        <w:gridCol w:w="1083"/>
        <w:gridCol w:w="3224"/>
        <w:gridCol w:w="10"/>
      </w:tblGrid>
      <w:tr w:rsidR="005D40D0" w14:paraId="7B93633F" w14:textId="77777777" w:rsidTr="001B41F3">
        <w:trPr>
          <w:gridAfter w:val="1"/>
          <w:wAfter w:w="10" w:type="dxa"/>
        </w:trPr>
        <w:tc>
          <w:tcPr>
            <w:tcW w:w="4045" w:type="dxa"/>
          </w:tcPr>
          <w:p w14:paraId="721EC97E" w14:textId="1A106D72" w:rsidR="005D40D0" w:rsidRPr="001A26F6" w:rsidRDefault="005D40D0" w:rsidP="001B41F3">
            <w:pPr>
              <w:pStyle w:val="Body"/>
              <w:spacing w:line="276" w:lineRule="auto"/>
              <w:jc w:val="right"/>
              <w:rPr>
                <w:rFonts w:ascii="OCR A Extended" w:hAnsi="OCR A Extended"/>
              </w:rPr>
            </w:pPr>
          </w:p>
        </w:tc>
        <w:tc>
          <w:tcPr>
            <w:tcW w:w="3420" w:type="dxa"/>
            <w:gridSpan w:val="2"/>
          </w:tcPr>
          <w:p w14:paraId="2224D359" w14:textId="77777777" w:rsidR="005D40D0" w:rsidRDefault="005D40D0" w:rsidP="001B41F3">
            <w:pPr>
              <w:pStyle w:val="Body"/>
              <w:spacing w:line="276" w:lineRule="auto"/>
              <w:jc w:val="center"/>
            </w:pPr>
            <w:r>
              <w:sym w:font="Wingdings" w:char="F06F"/>
            </w:r>
            <w:r>
              <w:t xml:space="preserve"> VOID</w:t>
            </w:r>
          </w:p>
        </w:tc>
        <w:tc>
          <w:tcPr>
            <w:tcW w:w="5612" w:type="dxa"/>
            <w:gridSpan w:val="3"/>
          </w:tcPr>
          <w:p w14:paraId="79CCB872" w14:textId="77777777" w:rsidR="005D40D0" w:rsidRDefault="005D40D0" w:rsidP="001B41F3">
            <w:pPr>
              <w:pStyle w:val="Body"/>
              <w:spacing w:line="276" w:lineRule="auto"/>
            </w:pPr>
            <w:r>
              <w:sym w:font="Wingdings" w:char="F06F"/>
            </w:r>
            <w:r>
              <w:t xml:space="preserve"> CORRECTED</w:t>
            </w:r>
          </w:p>
        </w:tc>
        <w:tc>
          <w:tcPr>
            <w:tcW w:w="8513" w:type="dxa"/>
            <w:gridSpan w:val="4"/>
          </w:tcPr>
          <w:p w14:paraId="3DCCF9AE" w14:textId="77777777" w:rsidR="005D40D0" w:rsidRDefault="005D40D0" w:rsidP="001B41F3">
            <w:pPr>
              <w:pStyle w:val="Body"/>
              <w:spacing w:line="276" w:lineRule="auto"/>
            </w:pPr>
          </w:p>
        </w:tc>
      </w:tr>
      <w:tr w:rsidR="005D40D0" w14:paraId="5C293089" w14:textId="77777777" w:rsidTr="005D4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4" w:type="dxa"/>
            <w:gridSpan w:val="4"/>
            <w:vMerge w:val="restart"/>
          </w:tcPr>
          <w:p w14:paraId="60535C53" w14:textId="77777777" w:rsidR="005D40D0" w:rsidRPr="001A26F6" w:rsidRDefault="005D40D0" w:rsidP="001B41F3">
            <w:pPr>
              <w:pStyle w:val="Body"/>
              <w:spacing w:before="240" w:after="120" w:line="276" w:lineRule="auto"/>
            </w:pPr>
            <w:r>
              <w:t>RECIPIENT’S/LENDER’S name, street address, city or town, state or</w:t>
            </w:r>
            <w:r>
              <w:rPr>
                <w:spacing w:val="-37"/>
              </w:rPr>
              <w:t xml:space="preserve"> </w:t>
            </w:r>
            <w:r>
              <w:t>province, country, ZIP or foreign postal code, and telephone no.</w:t>
            </w:r>
          </w:p>
        </w:tc>
        <w:tc>
          <w:tcPr>
            <w:tcW w:w="4303" w:type="dxa"/>
            <w:vMerge w:val="restart"/>
            <w:shd w:val="clear" w:color="auto" w:fill="auto"/>
          </w:tcPr>
          <w:p w14:paraId="7909C07A" w14:textId="77777777" w:rsidR="005D40D0" w:rsidRDefault="005D40D0" w:rsidP="001B41F3">
            <w:pPr>
              <w:pStyle w:val="Body"/>
              <w:spacing w:before="240" w:after="120" w:line="276" w:lineRule="auto"/>
            </w:pPr>
          </w:p>
        </w:tc>
        <w:tc>
          <w:tcPr>
            <w:tcW w:w="4306" w:type="dxa"/>
            <w:gridSpan w:val="3"/>
          </w:tcPr>
          <w:p w14:paraId="062A10D8" w14:textId="77777777" w:rsidR="005D40D0" w:rsidRDefault="005D40D0" w:rsidP="001B41F3">
            <w:pPr>
              <w:pStyle w:val="Body"/>
              <w:spacing w:before="240" w:after="120" w:line="276" w:lineRule="auto"/>
              <w:jc w:val="center"/>
            </w:pPr>
            <w:r>
              <w:t>OMB No. 1545-1380</w:t>
            </w:r>
          </w:p>
          <w:p w14:paraId="16D4E026" w14:textId="77777777" w:rsidR="005D40D0" w:rsidRDefault="005D40D0" w:rsidP="001B41F3">
            <w:pPr>
              <w:pStyle w:val="Body"/>
              <w:spacing w:before="240" w:after="120" w:line="276" w:lineRule="auto"/>
              <w:jc w:val="center"/>
              <w:rPr>
                <w:sz w:val="28"/>
              </w:rPr>
            </w:pPr>
            <w:r>
              <w:t xml:space="preserve">Form </w:t>
            </w:r>
            <w:r w:rsidRPr="001A26F6">
              <w:rPr>
                <w:b/>
                <w:bCs/>
                <w:sz w:val="48"/>
                <w:szCs w:val="48"/>
              </w:rPr>
              <w:t>1098</w:t>
            </w:r>
          </w:p>
          <w:p w14:paraId="7FA7D5B0" w14:textId="77777777" w:rsidR="005D40D0" w:rsidRDefault="005D40D0" w:rsidP="001B41F3">
            <w:pPr>
              <w:pStyle w:val="Body"/>
              <w:spacing w:before="240" w:after="120" w:line="276" w:lineRule="auto"/>
              <w:jc w:val="center"/>
            </w:pPr>
            <w:r>
              <w:rPr>
                <w:w w:val="95"/>
              </w:rPr>
              <w:t>(Rev.</w:t>
            </w:r>
            <w:r>
              <w:rPr>
                <w:spacing w:val="18"/>
                <w:w w:val="95"/>
              </w:rPr>
              <w:t xml:space="preserve"> </w:t>
            </w:r>
            <w:r>
              <w:rPr>
                <w:w w:val="95"/>
              </w:rPr>
              <w:t>January</w:t>
            </w:r>
            <w:r>
              <w:rPr>
                <w:spacing w:val="18"/>
                <w:w w:val="95"/>
              </w:rPr>
              <w:t xml:space="preserve"> </w:t>
            </w:r>
            <w:r>
              <w:rPr>
                <w:w w:val="95"/>
              </w:rPr>
              <w:t>2022)</w:t>
            </w:r>
          </w:p>
        </w:tc>
        <w:tc>
          <w:tcPr>
            <w:tcW w:w="4317" w:type="dxa"/>
            <w:gridSpan w:val="3"/>
            <w:vMerge w:val="restart"/>
            <w:tcBorders>
              <w:top w:val="nil"/>
              <w:right w:val="nil"/>
            </w:tcBorders>
            <w:vAlign w:val="center"/>
          </w:tcPr>
          <w:p w14:paraId="64BDB081" w14:textId="77777777" w:rsidR="005D40D0" w:rsidRDefault="005D40D0" w:rsidP="001B41F3">
            <w:pPr>
              <w:pStyle w:val="Heading1"/>
              <w:spacing w:before="240" w:after="120" w:line="276" w:lineRule="auto"/>
              <w:jc w:val="right"/>
            </w:pPr>
            <w:r>
              <w:t>Mortgage Interest Statement</w:t>
            </w:r>
          </w:p>
        </w:tc>
      </w:tr>
      <w:tr w:rsidR="005D40D0" w14:paraId="4224C05E" w14:textId="77777777" w:rsidTr="001B41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4" w:type="dxa"/>
            <w:gridSpan w:val="4"/>
            <w:vMerge/>
          </w:tcPr>
          <w:p w14:paraId="3337D249" w14:textId="77777777" w:rsidR="005D40D0" w:rsidRDefault="005D40D0" w:rsidP="001B41F3">
            <w:pPr>
              <w:pStyle w:val="Body"/>
              <w:spacing w:line="276" w:lineRule="auto"/>
            </w:pPr>
          </w:p>
        </w:tc>
        <w:tc>
          <w:tcPr>
            <w:tcW w:w="4303" w:type="dxa"/>
            <w:vMerge/>
            <w:shd w:val="clear" w:color="auto" w:fill="auto"/>
          </w:tcPr>
          <w:p w14:paraId="7F8AFE2D" w14:textId="77777777" w:rsidR="005D40D0" w:rsidRDefault="005D40D0" w:rsidP="001B41F3">
            <w:pPr>
              <w:pStyle w:val="Body"/>
              <w:spacing w:line="276" w:lineRule="auto"/>
            </w:pPr>
          </w:p>
        </w:tc>
        <w:tc>
          <w:tcPr>
            <w:tcW w:w="4306" w:type="dxa"/>
            <w:gridSpan w:val="3"/>
          </w:tcPr>
          <w:p w14:paraId="12460561" w14:textId="77777777" w:rsidR="005D40D0" w:rsidRDefault="005D40D0" w:rsidP="001B41F3">
            <w:pPr>
              <w:pStyle w:val="Body"/>
              <w:spacing w:line="276" w:lineRule="auto"/>
              <w:jc w:val="center"/>
            </w:pPr>
            <w:r>
              <w:t>For calendar year</w:t>
            </w:r>
          </w:p>
          <w:p w14:paraId="234905A0" w14:textId="77777777" w:rsidR="005D40D0" w:rsidRDefault="005D40D0" w:rsidP="001B41F3">
            <w:pPr>
              <w:pStyle w:val="Body"/>
              <w:spacing w:before="240" w:after="240" w:line="276" w:lineRule="auto"/>
              <w:jc w:val="center"/>
            </w:pPr>
            <w:r>
              <w:t>20 ____</w:t>
            </w:r>
          </w:p>
        </w:tc>
        <w:tc>
          <w:tcPr>
            <w:tcW w:w="4317" w:type="dxa"/>
            <w:gridSpan w:val="3"/>
            <w:vMerge/>
            <w:tcBorders>
              <w:bottom w:val="single" w:sz="4" w:space="0" w:color="auto"/>
              <w:right w:val="nil"/>
            </w:tcBorders>
          </w:tcPr>
          <w:p w14:paraId="4369851F" w14:textId="77777777" w:rsidR="005D40D0" w:rsidRDefault="005D40D0" w:rsidP="001B41F3">
            <w:pPr>
              <w:pStyle w:val="Body"/>
              <w:spacing w:line="276" w:lineRule="auto"/>
            </w:pPr>
          </w:p>
        </w:tc>
      </w:tr>
      <w:tr w:rsidR="005D40D0" w14:paraId="4EC57818" w14:textId="77777777" w:rsidTr="001B41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4" w:type="dxa"/>
            <w:gridSpan w:val="4"/>
            <w:vMerge/>
          </w:tcPr>
          <w:p w14:paraId="16F4A247" w14:textId="77777777" w:rsidR="005D40D0" w:rsidRDefault="005D40D0" w:rsidP="001B41F3">
            <w:pPr>
              <w:pStyle w:val="Body"/>
              <w:spacing w:line="276" w:lineRule="auto"/>
            </w:pPr>
          </w:p>
        </w:tc>
        <w:tc>
          <w:tcPr>
            <w:tcW w:w="9692" w:type="dxa"/>
            <w:gridSpan w:val="5"/>
            <w:shd w:val="clear" w:color="auto" w:fill="auto"/>
          </w:tcPr>
          <w:p w14:paraId="42024640" w14:textId="77777777" w:rsidR="005D40D0" w:rsidRDefault="005D40D0" w:rsidP="001B41F3">
            <w:pPr>
              <w:pStyle w:val="Body"/>
              <w:spacing w:after="240" w:line="276" w:lineRule="auto"/>
            </w:pPr>
            <w:r>
              <w:rPr>
                <w:b/>
              </w:rPr>
              <w:t xml:space="preserve">1 </w:t>
            </w:r>
            <w:r>
              <w:t>Mortgage interest received from payer(s)/borrower(s)</w:t>
            </w:r>
          </w:p>
          <w:p w14:paraId="6C4DD186" w14:textId="77777777" w:rsidR="005D40D0" w:rsidRDefault="005D40D0" w:rsidP="001B41F3">
            <w:pPr>
              <w:pStyle w:val="Body"/>
              <w:spacing w:before="240" w:after="240" w:line="276" w:lineRule="auto"/>
            </w:pPr>
            <w:r>
              <w:t>$</w:t>
            </w:r>
          </w:p>
        </w:tc>
        <w:tc>
          <w:tcPr>
            <w:tcW w:w="3234" w:type="dxa"/>
            <w:gridSpan w:val="2"/>
            <w:vMerge w:val="restart"/>
            <w:tcBorders>
              <w:top w:val="single" w:sz="4" w:space="0" w:color="auto"/>
              <w:right w:val="nil"/>
            </w:tcBorders>
          </w:tcPr>
          <w:p w14:paraId="006BFE71" w14:textId="4D623EBB" w:rsidR="005D40D0" w:rsidRDefault="005D40D0" w:rsidP="001B41F3">
            <w:pPr>
              <w:pStyle w:val="Heading2"/>
              <w:spacing w:line="276" w:lineRule="auto"/>
              <w:jc w:val="right"/>
            </w:pPr>
            <w:r>
              <w:t xml:space="preserve">Copy </w:t>
            </w:r>
            <w:r>
              <w:t>C</w:t>
            </w:r>
          </w:p>
          <w:p w14:paraId="4A0CD2CC" w14:textId="77777777" w:rsidR="005D40D0" w:rsidRDefault="005D40D0" w:rsidP="001B41F3">
            <w:pPr>
              <w:pStyle w:val="Heading3"/>
              <w:spacing w:line="276" w:lineRule="auto"/>
              <w:jc w:val="right"/>
              <w:outlineLvl w:val="2"/>
            </w:pPr>
          </w:p>
          <w:p w14:paraId="54D4D879" w14:textId="77777777" w:rsidR="005D40D0" w:rsidRDefault="005D40D0" w:rsidP="001B41F3">
            <w:pPr>
              <w:pStyle w:val="Heading3"/>
              <w:spacing w:line="276" w:lineRule="auto"/>
              <w:jc w:val="right"/>
              <w:outlineLvl w:val="2"/>
            </w:pPr>
            <w:r>
              <w:t>For</w:t>
            </w:r>
            <w:r>
              <w:rPr>
                <w:spacing w:val="-48"/>
              </w:rPr>
              <w:t xml:space="preserve"> </w:t>
            </w:r>
            <w:r>
              <w:t>Recipient/</w:t>
            </w:r>
          </w:p>
          <w:p w14:paraId="68FFBA38" w14:textId="549AE1CA" w:rsidR="005D40D0" w:rsidRDefault="005D40D0" w:rsidP="001B41F3">
            <w:pPr>
              <w:pStyle w:val="Heading3"/>
              <w:spacing w:line="276" w:lineRule="auto"/>
              <w:jc w:val="right"/>
            </w:pPr>
            <w:r>
              <w:t>Lender</w:t>
            </w:r>
          </w:p>
          <w:p w14:paraId="3597E10B" w14:textId="77777777" w:rsidR="005D40D0" w:rsidRDefault="005D40D0" w:rsidP="001B41F3">
            <w:pPr>
              <w:spacing w:line="276" w:lineRule="auto"/>
              <w:jc w:val="right"/>
              <w:rPr>
                <w:b/>
              </w:rPr>
            </w:pPr>
          </w:p>
          <w:p w14:paraId="1EA12FA6" w14:textId="7951DC17" w:rsidR="005D40D0" w:rsidRPr="005463C6" w:rsidRDefault="005D40D0" w:rsidP="001B41F3">
            <w:pPr>
              <w:pStyle w:val="Body"/>
              <w:spacing w:line="276" w:lineRule="auto"/>
              <w:jc w:val="right"/>
              <w:rPr>
                <w:b/>
                <w:bCs/>
              </w:rPr>
            </w:pPr>
          </w:p>
          <w:p w14:paraId="28ADC62D" w14:textId="77777777" w:rsidR="005D40D0" w:rsidRDefault="005D40D0" w:rsidP="001B41F3">
            <w:pPr>
              <w:spacing w:line="276" w:lineRule="auto"/>
              <w:jc w:val="right"/>
              <w:rPr>
                <w:b/>
                <w:sz w:val="24"/>
              </w:rPr>
            </w:pPr>
          </w:p>
          <w:p w14:paraId="2D988224" w14:textId="77777777" w:rsidR="005D40D0" w:rsidRDefault="005D40D0" w:rsidP="001B41F3">
            <w:pPr>
              <w:pStyle w:val="Body"/>
              <w:spacing w:line="276" w:lineRule="auto"/>
              <w:jc w:val="right"/>
            </w:pPr>
          </w:p>
        </w:tc>
      </w:tr>
      <w:tr w:rsidR="005D40D0" w14:paraId="36BC2128" w14:textId="77777777" w:rsidTr="001B41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7"/>
        </w:trPr>
        <w:tc>
          <w:tcPr>
            <w:tcW w:w="4337" w:type="dxa"/>
            <w:gridSpan w:val="2"/>
          </w:tcPr>
          <w:p w14:paraId="089D0278" w14:textId="77777777" w:rsidR="005D40D0" w:rsidRDefault="005D40D0" w:rsidP="001B41F3">
            <w:pPr>
              <w:pStyle w:val="Body"/>
              <w:spacing w:before="240" w:after="240" w:line="276" w:lineRule="auto"/>
            </w:pPr>
            <w:r>
              <w:t>RECIPIENT’S/LENDER’S TIN</w:t>
            </w:r>
          </w:p>
          <w:p w14:paraId="0A746F98" w14:textId="77777777" w:rsidR="005D40D0" w:rsidRDefault="005D40D0" w:rsidP="001B41F3">
            <w:pPr>
              <w:pStyle w:val="Body"/>
              <w:spacing w:before="240" w:after="240" w:line="276" w:lineRule="auto"/>
            </w:pPr>
          </w:p>
        </w:tc>
        <w:tc>
          <w:tcPr>
            <w:tcW w:w="4337" w:type="dxa"/>
            <w:gridSpan w:val="2"/>
          </w:tcPr>
          <w:p w14:paraId="2FE9BDF6" w14:textId="77777777" w:rsidR="005D40D0" w:rsidRDefault="005D40D0" w:rsidP="001B41F3">
            <w:pPr>
              <w:pStyle w:val="Body"/>
              <w:spacing w:before="240" w:after="240" w:line="276" w:lineRule="auto"/>
            </w:pPr>
            <w:r>
              <w:t>PAYER’S/BORROWER’S TIN</w:t>
            </w:r>
          </w:p>
          <w:p w14:paraId="3529527F" w14:textId="77777777" w:rsidR="005D40D0" w:rsidRDefault="005D40D0" w:rsidP="001B41F3">
            <w:pPr>
              <w:pStyle w:val="Body"/>
              <w:spacing w:before="240" w:after="240" w:line="276" w:lineRule="auto"/>
            </w:pPr>
          </w:p>
        </w:tc>
        <w:tc>
          <w:tcPr>
            <w:tcW w:w="4844" w:type="dxa"/>
            <w:gridSpan w:val="3"/>
            <w:shd w:val="clear" w:color="auto" w:fill="auto"/>
          </w:tcPr>
          <w:p w14:paraId="0D4E9A99" w14:textId="77777777" w:rsidR="005D40D0" w:rsidRDefault="005D40D0" w:rsidP="001B41F3">
            <w:pPr>
              <w:pStyle w:val="Body"/>
              <w:spacing w:before="240" w:after="240" w:line="276" w:lineRule="auto"/>
            </w:pPr>
            <w:r>
              <w:rPr>
                <w:b/>
              </w:rPr>
              <w:t xml:space="preserve">2 </w:t>
            </w:r>
            <w:r>
              <w:t>Outstanding mortgage</w:t>
            </w:r>
            <w:r>
              <w:rPr>
                <w:spacing w:val="-37"/>
              </w:rPr>
              <w:t xml:space="preserve"> </w:t>
            </w:r>
            <w:proofErr w:type="gramStart"/>
            <w:r>
              <w:t>principal</w:t>
            </w:r>
            <w:proofErr w:type="gramEnd"/>
          </w:p>
          <w:p w14:paraId="1B8D8580" w14:textId="77777777" w:rsidR="005D40D0" w:rsidRPr="00E3320F" w:rsidRDefault="005D40D0" w:rsidP="001B41F3">
            <w:pPr>
              <w:pStyle w:val="Body"/>
              <w:spacing w:before="240" w:after="240" w:line="276" w:lineRule="auto"/>
            </w:pPr>
            <w:r>
              <w:t>$</w:t>
            </w:r>
          </w:p>
        </w:tc>
        <w:tc>
          <w:tcPr>
            <w:tcW w:w="4848" w:type="dxa"/>
            <w:gridSpan w:val="2"/>
            <w:shd w:val="clear" w:color="auto" w:fill="auto"/>
          </w:tcPr>
          <w:p w14:paraId="1F472F88" w14:textId="77777777" w:rsidR="005D40D0" w:rsidRDefault="005D40D0" w:rsidP="001B41F3">
            <w:pPr>
              <w:pStyle w:val="Body"/>
              <w:spacing w:before="240" w:after="240" w:line="276" w:lineRule="auto"/>
            </w:pPr>
            <w:r>
              <w:rPr>
                <w:b/>
              </w:rPr>
              <w:t xml:space="preserve">3 </w:t>
            </w:r>
            <w:r>
              <w:t>Mortgage origination date</w:t>
            </w:r>
          </w:p>
          <w:p w14:paraId="08F73872" w14:textId="77777777" w:rsidR="005D40D0" w:rsidRDefault="005D40D0" w:rsidP="001B41F3">
            <w:pPr>
              <w:pStyle w:val="Body"/>
              <w:spacing w:before="240" w:after="240" w:line="276" w:lineRule="auto"/>
              <w:rPr>
                <w:b/>
              </w:rPr>
            </w:pPr>
          </w:p>
        </w:tc>
        <w:tc>
          <w:tcPr>
            <w:tcW w:w="3234" w:type="dxa"/>
            <w:gridSpan w:val="2"/>
            <w:vMerge/>
            <w:tcBorders>
              <w:right w:val="nil"/>
            </w:tcBorders>
          </w:tcPr>
          <w:p w14:paraId="0F3D1E32" w14:textId="77777777" w:rsidR="005D40D0" w:rsidRDefault="005D40D0" w:rsidP="001B41F3">
            <w:pPr>
              <w:pStyle w:val="Body"/>
              <w:spacing w:before="240" w:after="240" w:line="276" w:lineRule="auto"/>
            </w:pPr>
          </w:p>
        </w:tc>
      </w:tr>
      <w:tr w:rsidR="005D40D0" w14:paraId="18B3A841" w14:textId="77777777" w:rsidTr="001B41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37" w:type="dxa"/>
            <w:gridSpan w:val="2"/>
          </w:tcPr>
          <w:p w14:paraId="6A50CFD3" w14:textId="77777777" w:rsidR="005D40D0" w:rsidRDefault="005D40D0" w:rsidP="001B41F3">
            <w:pPr>
              <w:pStyle w:val="Body"/>
              <w:spacing w:line="276" w:lineRule="auto"/>
            </w:pPr>
          </w:p>
        </w:tc>
        <w:tc>
          <w:tcPr>
            <w:tcW w:w="4337" w:type="dxa"/>
            <w:gridSpan w:val="2"/>
          </w:tcPr>
          <w:p w14:paraId="3941B8C1" w14:textId="77777777" w:rsidR="005D40D0" w:rsidRDefault="005D40D0" w:rsidP="001B41F3">
            <w:pPr>
              <w:pStyle w:val="Body"/>
              <w:spacing w:line="276" w:lineRule="auto"/>
            </w:pPr>
          </w:p>
        </w:tc>
        <w:tc>
          <w:tcPr>
            <w:tcW w:w="4844" w:type="dxa"/>
            <w:gridSpan w:val="3"/>
            <w:shd w:val="clear" w:color="auto" w:fill="auto"/>
          </w:tcPr>
          <w:p w14:paraId="29599B8E" w14:textId="77777777" w:rsidR="005D40D0" w:rsidRDefault="005D40D0" w:rsidP="001B41F3">
            <w:pPr>
              <w:pStyle w:val="Body"/>
              <w:spacing w:before="240" w:after="240" w:line="276" w:lineRule="auto"/>
            </w:pPr>
            <w:r>
              <w:rPr>
                <w:b/>
              </w:rPr>
              <w:t xml:space="preserve">4 </w:t>
            </w:r>
            <w:r>
              <w:t>Refund of overpaid</w:t>
            </w:r>
            <w:r>
              <w:rPr>
                <w:spacing w:val="-37"/>
              </w:rPr>
              <w:t xml:space="preserve"> </w:t>
            </w:r>
            <w:r>
              <w:t>interest</w:t>
            </w:r>
          </w:p>
          <w:p w14:paraId="6DB16F73" w14:textId="36ECF7EF" w:rsidR="005D40D0" w:rsidRDefault="005D40D0" w:rsidP="005D40D0">
            <w:pPr>
              <w:pStyle w:val="Body"/>
              <w:spacing w:before="720" w:after="240" w:line="276" w:lineRule="auto"/>
            </w:pPr>
            <w:r>
              <w:t>$</w:t>
            </w:r>
          </w:p>
          <w:p w14:paraId="4B0D78F3" w14:textId="77777777" w:rsidR="005D40D0" w:rsidRDefault="005D40D0" w:rsidP="001B41F3">
            <w:pPr>
              <w:pStyle w:val="Body"/>
              <w:spacing w:before="240" w:after="240" w:line="276" w:lineRule="auto"/>
            </w:pPr>
          </w:p>
        </w:tc>
        <w:tc>
          <w:tcPr>
            <w:tcW w:w="4848" w:type="dxa"/>
            <w:gridSpan w:val="2"/>
            <w:shd w:val="clear" w:color="auto" w:fill="auto"/>
          </w:tcPr>
          <w:p w14:paraId="5EE5EAF3" w14:textId="77777777" w:rsidR="005D40D0" w:rsidRDefault="005D40D0" w:rsidP="001B41F3">
            <w:pPr>
              <w:pStyle w:val="Body"/>
              <w:spacing w:before="240" w:after="240" w:line="276" w:lineRule="auto"/>
            </w:pPr>
            <w:r>
              <w:rPr>
                <w:b/>
              </w:rPr>
              <w:t xml:space="preserve">5 </w:t>
            </w:r>
            <w:r>
              <w:t>Mortgage insurance</w:t>
            </w:r>
            <w:r>
              <w:rPr>
                <w:spacing w:val="-36"/>
              </w:rPr>
              <w:t xml:space="preserve"> </w:t>
            </w:r>
            <w:r>
              <w:t>premiums</w:t>
            </w:r>
          </w:p>
          <w:p w14:paraId="357362F7" w14:textId="77777777" w:rsidR="005D40D0" w:rsidRDefault="005D40D0" w:rsidP="001B41F3">
            <w:pPr>
              <w:pStyle w:val="Body"/>
              <w:spacing w:before="240" w:after="240" w:line="276" w:lineRule="auto"/>
            </w:pPr>
            <w:r>
              <w:t>$</w:t>
            </w:r>
          </w:p>
          <w:p w14:paraId="26A86CC8" w14:textId="77777777" w:rsidR="005D40D0" w:rsidRDefault="005D40D0" w:rsidP="001B41F3">
            <w:pPr>
              <w:pStyle w:val="Body"/>
              <w:spacing w:before="240" w:after="240" w:line="276" w:lineRule="auto"/>
              <w:rPr>
                <w:b/>
              </w:rPr>
            </w:pPr>
          </w:p>
        </w:tc>
        <w:tc>
          <w:tcPr>
            <w:tcW w:w="3234" w:type="dxa"/>
            <w:gridSpan w:val="2"/>
            <w:vMerge/>
            <w:tcBorders>
              <w:right w:val="nil"/>
            </w:tcBorders>
          </w:tcPr>
          <w:p w14:paraId="26620056" w14:textId="77777777" w:rsidR="005D40D0" w:rsidRDefault="005D40D0" w:rsidP="001B41F3">
            <w:pPr>
              <w:pStyle w:val="Body"/>
              <w:spacing w:line="276" w:lineRule="auto"/>
            </w:pPr>
          </w:p>
        </w:tc>
      </w:tr>
    </w:tbl>
    <w:p w14:paraId="3F4A8441" w14:textId="77777777" w:rsidR="005D40D0" w:rsidRDefault="005D40D0" w:rsidP="005D40D0">
      <w:r>
        <w:br w:type="page"/>
      </w:r>
    </w:p>
    <w:tbl>
      <w:tblPr>
        <w:tblStyle w:val="TableGrid"/>
        <w:tblW w:w="0" w:type="auto"/>
        <w:tblInd w:w="-5" w:type="dxa"/>
        <w:tblLook w:val="04A0" w:firstRow="1" w:lastRow="0" w:firstColumn="1" w:lastColumn="0" w:noHBand="0" w:noVBand="1"/>
      </w:tblPr>
      <w:tblGrid>
        <w:gridCol w:w="4337"/>
        <w:gridCol w:w="4337"/>
        <w:gridCol w:w="9692"/>
        <w:gridCol w:w="3234"/>
      </w:tblGrid>
      <w:tr w:rsidR="005D40D0" w14:paraId="0738CCB1" w14:textId="77777777" w:rsidTr="001B41F3">
        <w:tc>
          <w:tcPr>
            <w:tcW w:w="8674" w:type="dxa"/>
            <w:gridSpan w:val="2"/>
          </w:tcPr>
          <w:p w14:paraId="28C085C2" w14:textId="77777777" w:rsidR="005D40D0" w:rsidRDefault="005D40D0" w:rsidP="001B41F3">
            <w:pPr>
              <w:pStyle w:val="Body"/>
              <w:spacing w:before="240" w:after="240" w:line="276" w:lineRule="auto"/>
            </w:pPr>
            <w:r>
              <w:rPr>
                <w:rFonts w:ascii="Times New Roman" w:eastAsia="Times New Roman" w:hAnsi="Times New Roman" w:cs="Times New Roman"/>
                <w:sz w:val="20"/>
                <w:szCs w:val="20"/>
              </w:rPr>
              <w:lastRenderedPageBreak/>
              <w:br w:type="page"/>
            </w:r>
            <w:r>
              <w:rPr>
                <w:rFonts w:ascii="Times New Roman" w:eastAsia="Times New Roman" w:hAnsi="Times New Roman" w:cs="Times New Roman"/>
                <w:sz w:val="20"/>
                <w:szCs w:val="20"/>
              </w:rPr>
              <w:br w:type="page"/>
            </w:r>
            <w:r>
              <w:t>PAYER’S/BORROWER’S name</w:t>
            </w:r>
          </w:p>
          <w:p w14:paraId="7CD83CA3" w14:textId="77777777" w:rsidR="005D40D0" w:rsidRDefault="005D40D0" w:rsidP="001B41F3">
            <w:pPr>
              <w:pStyle w:val="Body"/>
              <w:spacing w:before="240" w:after="240" w:line="276" w:lineRule="auto"/>
            </w:pPr>
          </w:p>
        </w:tc>
        <w:tc>
          <w:tcPr>
            <w:tcW w:w="9692" w:type="dxa"/>
            <w:shd w:val="clear" w:color="auto" w:fill="auto"/>
          </w:tcPr>
          <w:p w14:paraId="0E9B3F44" w14:textId="77777777" w:rsidR="005D40D0" w:rsidRDefault="005D40D0" w:rsidP="001B41F3">
            <w:pPr>
              <w:pStyle w:val="Body"/>
              <w:spacing w:before="240" w:after="240" w:line="276" w:lineRule="auto"/>
            </w:pPr>
            <w:r>
              <w:rPr>
                <w:b/>
              </w:rPr>
              <w:t xml:space="preserve">6 </w:t>
            </w:r>
            <w:r>
              <w:t>Points paid on purchase of principal residence</w:t>
            </w:r>
          </w:p>
          <w:p w14:paraId="74D6C587" w14:textId="77777777" w:rsidR="005D40D0" w:rsidRDefault="005D40D0" w:rsidP="001B41F3">
            <w:pPr>
              <w:pStyle w:val="Body"/>
              <w:spacing w:before="240" w:after="240" w:line="276" w:lineRule="auto"/>
            </w:pPr>
          </w:p>
          <w:p w14:paraId="6E64C43A" w14:textId="77777777" w:rsidR="005D40D0" w:rsidRPr="005463C6" w:rsidRDefault="005D40D0" w:rsidP="001B41F3">
            <w:pPr>
              <w:pStyle w:val="Body"/>
              <w:spacing w:before="240" w:after="240" w:line="276" w:lineRule="auto"/>
            </w:pPr>
            <w:r>
              <w:t>$</w:t>
            </w:r>
          </w:p>
        </w:tc>
        <w:tc>
          <w:tcPr>
            <w:tcW w:w="3234" w:type="dxa"/>
            <w:vMerge w:val="restart"/>
            <w:tcBorders>
              <w:right w:val="nil"/>
            </w:tcBorders>
          </w:tcPr>
          <w:p w14:paraId="2AC8CC66" w14:textId="77777777" w:rsidR="005D40D0" w:rsidRPr="005463C6" w:rsidRDefault="005D40D0" w:rsidP="001B41F3">
            <w:pPr>
              <w:pStyle w:val="Body"/>
              <w:spacing w:line="276" w:lineRule="auto"/>
              <w:jc w:val="right"/>
              <w:rPr>
                <w:b/>
                <w:bCs/>
              </w:rPr>
            </w:pPr>
            <w:r>
              <w:t>For Privacy Act</w:t>
            </w:r>
            <w:r>
              <w:rPr>
                <w:spacing w:val="-45"/>
              </w:rPr>
              <w:t xml:space="preserve"> </w:t>
            </w:r>
            <w:r>
              <w:t>and Paperwork</w:t>
            </w:r>
            <w:r>
              <w:rPr>
                <w:spacing w:val="1"/>
              </w:rPr>
              <w:t xml:space="preserve"> </w:t>
            </w:r>
            <w:r>
              <w:t>Reduction Act</w:t>
            </w:r>
            <w:r>
              <w:rPr>
                <w:spacing w:val="1"/>
              </w:rPr>
              <w:t xml:space="preserve"> </w:t>
            </w:r>
            <w:r>
              <w:t>Notice, see the</w:t>
            </w:r>
            <w:r>
              <w:rPr>
                <w:spacing w:val="1"/>
              </w:rPr>
              <w:t xml:space="preserve"> </w:t>
            </w:r>
            <w:r>
              <w:rPr>
                <w:b/>
                <w:spacing w:val="-1"/>
              </w:rPr>
              <w:t xml:space="preserve">current </w:t>
            </w:r>
            <w:r>
              <w:rPr>
                <w:b/>
              </w:rPr>
              <w:t>General</w:t>
            </w:r>
            <w:r>
              <w:rPr>
                <w:b/>
                <w:spacing w:val="-45"/>
              </w:rPr>
              <w:t xml:space="preserve"> </w:t>
            </w:r>
            <w:r>
              <w:rPr>
                <w:b/>
              </w:rPr>
              <w:t xml:space="preserve">Instructions for </w:t>
            </w:r>
            <w:r w:rsidRPr="005463C6">
              <w:rPr>
                <w:b/>
                <w:bCs/>
              </w:rPr>
              <w:t>Certain</w:t>
            </w:r>
            <w:r w:rsidRPr="005463C6">
              <w:rPr>
                <w:b/>
                <w:bCs/>
                <w:spacing w:val="-45"/>
              </w:rPr>
              <w:t xml:space="preserve"> </w:t>
            </w:r>
            <w:r w:rsidRPr="005463C6">
              <w:rPr>
                <w:b/>
                <w:bCs/>
              </w:rPr>
              <w:t>Information</w:t>
            </w:r>
            <w:r w:rsidRPr="005463C6">
              <w:rPr>
                <w:b/>
                <w:bCs/>
                <w:spacing w:val="-46"/>
              </w:rPr>
              <w:t xml:space="preserve"> </w:t>
            </w:r>
            <w:r w:rsidRPr="005463C6">
              <w:rPr>
                <w:b/>
                <w:bCs/>
              </w:rPr>
              <w:t>Returns.</w:t>
            </w:r>
          </w:p>
          <w:p w14:paraId="74562B1C" w14:textId="77777777" w:rsidR="005D40D0" w:rsidRDefault="005D40D0" w:rsidP="001B41F3">
            <w:pPr>
              <w:pStyle w:val="Body"/>
              <w:spacing w:line="276" w:lineRule="auto"/>
              <w:jc w:val="right"/>
              <w:rPr>
                <w:b/>
              </w:rPr>
            </w:pPr>
          </w:p>
          <w:p w14:paraId="28C0CB02" w14:textId="77777777" w:rsidR="005D40D0" w:rsidRDefault="005D40D0" w:rsidP="001B41F3">
            <w:pPr>
              <w:pStyle w:val="Body"/>
              <w:spacing w:before="240" w:after="240" w:line="276" w:lineRule="auto"/>
            </w:pPr>
          </w:p>
        </w:tc>
      </w:tr>
      <w:tr w:rsidR="005D40D0" w14:paraId="4C531020" w14:textId="77777777" w:rsidTr="001B41F3">
        <w:tc>
          <w:tcPr>
            <w:tcW w:w="8674" w:type="dxa"/>
            <w:gridSpan w:val="2"/>
          </w:tcPr>
          <w:p w14:paraId="29116849" w14:textId="77777777" w:rsidR="005D40D0" w:rsidRDefault="005D40D0" w:rsidP="001B41F3">
            <w:pPr>
              <w:pStyle w:val="Body"/>
              <w:spacing w:before="240" w:after="240" w:line="276" w:lineRule="auto"/>
            </w:pPr>
            <w:r>
              <w:t>Street address (including apt. no.)</w:t>
            </w:r>
          </w:p>
          <w:p w14:paraId="1BDA8506" w14:textId="77777777" w:rsidR="005D40D0" w:rsidRDefault="005D40D0" w:rsidP="001B41F3">
            <w:pPr>
              <w:pStyle w:val="Body"/>
              <w:spacing w:before="240" w:after="240" w:line="276" w:lineRule="auto"/>
            </w:pPr>
          </w:p>
        </w:tc>
        <w:tc>
          <w:tcPr>
            <w:tcW w:w="9692" w:type="dxa"/>
            <w:shd w:val="clear" w:color="auto" w:fill="auto"/>
          </w:tcPr>
          <w:p w14:paraId="292DFC1E" w14:textId="77777777" w:rsidR="005D40D0" w:rsidRDefault="005D40D0" w:rsidP="001B41F3">
            <w:pPr>
              <w:pStyle w:val="Body"/>
              <w:spacing w:before="240" w:after="240" w:line="276" w:lineRule="auto"/>
            </w:pPr>
            <w:r>
              <w:rPr>
                <w:b/>
              </w:rPr>
              <w:t xml:space="preserve">7 </w:t>
            </w:r>
            <w:r w:rsidRPr="005463C6">
              <w:sym w:font="Wingdings" w:char="F06F"/>
            </w:r>
            <w:r>
              <w:rPr>
                <w:b/>
              </w:rPr>
              <w:t xml:space="preserve"> </w:t>
            </w:r>
            <w:r>
              <w:t>If address of property securing mortgage is the same</w:t>
            </w:r>
            <w:r>
              <w:rPr>
                <w:spacing w:val="1"/>
              </w:rPr>
              <w:t xml:space="preserve"> </w:t>
            </w:r>
            <w:r>
              <w:t>as PAYER’S/BORROWER’S address, check the box, or enter</w:t>
            </w:r>
            <w:r>
              <w:rPr>
                <w:spacing w:val="-36"/>
              </w:rPr>
              <w:t xml:space="preserve"> </w:t>
            </w:r>
            <w:r>
              <w:t>the address or description in box 8.</w:t>
            </w:r>
          </w:p>
          <w:p w14:paraId="642DC291" w14:textId="77777777" w:rsidR="005D40D0" w:rsidRDefault="005D40D0" w:rsidP="001B41F3">
            <w:pPr>
              <w:spacing w:before="240" w:after="240" w:line="276" w:lineRule="auto"/>
              <w:ind w:left="72"/>
              <w:rPr>
                <w:b/>
                <w:color w:val="FF0000"/>
                <w:sz w:val="14"/>
              </w:rPr>
            </w:pPr>
          </w:p>
        </w:tc>
        <w:tc>
          <w:tcPr>
            <w:tcW w:w="3234" w:type="dxa"/>
            <w:vMerge/>
            <w:tcBorders>
              <w:right w:val="nil"/>
            </w:tcBorders>
          </w:tcPr>
          <w:p w14:paraId="4A8E334E" w14:textId="77777777" w:rsidR="005D40D0" w:rsidRDefault="005D40D0" w:rsidP="001B41F3">
            <w:pPr>
              <w:pStyle w:val="Body"/>
              <w:spacing w:before="240" w:after="240" w:line="276" w:lineRule="auto"/>
            </w:pPr>
          </w:p>
        </w:tc>
      </w:tr>
      <w:tr w:rsidR="005D40D0" w14:paraId="6FB2042C" w14:textId="77777777" w:rsidTr="001B41F3">
        <w:tc>
          <w:tcPr>
            <w:tcW w:w="8674" w:type="dxa"/>
            <w:gridSpan w:val="2"/>
          </w:tcPr>
          <w:p w14:paraId="299E7ED5" w14:textId="77777777" w:rsidR="005D40D0" w:rsidRDefault="005D40D0" w:rsidP="001B41F3">
            <w:pPr>
              <w:pStyle w:val="Body"/>
              <w:spacing w:before="240" w:after="240" w:line="276" w:lineRule="auto"/>
            </w:pPr>
            <w:r>
              <w:t>City or town, state or province, country, and ZIP or foreign postal code</w:t>
            </w:r>
          </w:p>
          <w:p w14:paraId="407477BD" w14:textId="77777777" w:rsidR="005D40D0" w:rsidRDefault="005D40D0" w:rsidP="001B41F3">
            <w:pPr>
              <w:pStyle w:val="Body"/>
              <w:spacing w:before="240" w:after="240" w:line="276" w:lineRule="auto"/>
            </w:pPr>
          </w:p>
          <w:p w14:paraId="4F2256A4" w14:textId="77777777" w:rsidR="005D40D0" w:rsidRDefault="005D40D0" w:rsidP="001B41F3">
            <w:pPr>
              <w:spacing w:before="240" w:after="240" w:line="276" w:lineRule="auto"/>
              <w:ind w:left="70"/>
              <w:rPr>
                <w:color w:val="FF0000"/>
                <w:sz w:val="14"/>
              </w:rPr>
            </w:pPr>
          </w:p>
        </w:tc>
        <w:tc>
          <w:tcPr>
            <w:tcW w:w="9692" w:type="dxa"/>
            <w:vMerge w:val="restart"/>
            <w:shd w:val="clear" w:color="auto" w:fill="auto"/>
          </w:tcPr>
          <w:p w14:paraId="7362A844" w14:textId="77777777" w:rsidR="005D40D0" w:rsidRDefault="005D40D0" w:rsidP="001B41F3">
            <w:pPr>
              <w:pStyle w:val="Body"/>
              <w:spacing w:before="240" w:after="240" w:line="276" w:lineRule="auto"/>
            </w:pPr>
            <w:r>
              <w:rPr>
                <w:b/>
              </w:rPr>
              <w:t xml:space="preserve">8 </w:t>
            </w:r>
            <w:r>
              <w:t>Address or description of property securing mortgage (see</w:t>
            </w:r>
            <w:r>
              <w:rPr>
                <w:spacing w:val="-37"/>
              </w:rPr>
              <w:t xml:space="preserve"> </w:t>
            </w:r>
            <w:r>
              <w:t>instructions)</w:t>
            </w:r>
          </w:p>
          <w:p w14:paraId="2ADE3EFA" w14:textId="77777777" w:rsidR="005D40D0" w:rsidRDefault="005D40D0" w:rsidP="001B41F3">
            <w:pPr>
              <w:tabs>
                <w:tab w:val="left" w:pos="461"/>
              </w:tabs>
              <w:spacing w:before="240" w:after="240" w:line="276" w:lineRule="auto"/>
              <w:ind w:left="72" w:right="117"/>
              <w:rPr>
                <w:b/>
                <w:color w:val="FF0000"/>
                <w:sz w:val="14"/>
              </w:rPr>
            </w:pPr>
          </w:p>
        </w:tc>
        <w:tc>
          <w:tcPr>
            <w:tcW w:w="3234" w:type="dxa"/>
            <w:vMerge/>
            <w:tcBorders>
              <w:right w:val="nil"/>
            </w:tcBorders>
          </w:tcPr>
          <w:p w14:paraId="2B22C37B" w14:textId="77777777" w:rsidR="005D40D0" w:rsidRDefault="005D40D0" w:rsidP="001B41F3">
            <w:pPr>
              <w:pStyle w:val="Body"/>
              <w:spacing w:before="240" w:after="240" w:line="276" w:lineRule="auto"/>
            </w:pPr>
          </w:p>
        </w:tc>
      </w:tr>
      <w:tr w:rsidR="005D40D0" w14:paraId="65E0C3A5" w14:textId="77777777" w:rsidTr="001B41F3">
        <w:tc>
          <w:tcPr>
            <w:tcW w:w="4337" w:type="dxa"/>
          </w:tcPr>
          <w:p w14:paraId="1B56F88F" w14:textId="77777777" w:rsidR="005D40D0" w:rsidRDefault="005D40D0" w:rsidP="001B41F3">
            <w:pPr>
              <w:pStyle w:val="Body"/>
              <w:spacing w:before="240" w:after="240" w:line="276" w:lineRule="auto"/>
            </w:pPr>
            <w:r>
              <w:rPr>
                <w:b/>
              </w:rPr>
              <w:t xml:space="preserve">9 </w:t>
            </w:r>
            <w:r>
              <w:t>Number of properties securing the</w:t>
            </w:r>
            <w:r>
              <w:rPr>
                <w:spacing w:val="-37"/>
              </w:rPr>
              <w:t xml:space="preserve"> </w:t>
            </w:r>
            <w:r>
              <w:t>mortgage</w:t>
            </w:r>
          </w:p>
          <w:p w14:paraId="728A4111" w14:textId="77777777" w:rsidR="005D40D0" w:rsidRDefault="005D40D0" w:rsidP="001B41F3">
            <w:pPr>
              <w:pStyle w:val="Body"/>
              <w:spacing w:before="240" w:after="240" w:line="276" w:lineRule="auto"/>
            </w:pPr>
          </w:p>
          <w:p w14:paraId="3CEF0F14" w14:textId="77777777" w:rsidR="005D40D0" w:rsidRDefault="005D40D0" w:rsidP="001B41F3">
            <w:pPr>
              <w:spacing w:before="240" w:after="240" w:line="276" w:lineRule="auto"/>
              <w:ind w:left="70"/>
              <w:rPr>
                <w:color w:val="FF0000"/>
                <w:sz w:val="14"/>
              </w:rPr>
            </w:pPr>
          </w:p>
        </w:tc>
        <w:tc>
          <w:tcPr>
            <w:tcW w:w="4337" w:type="dxa"/>
          </w:tcPr>
          <w:p w14:paraId="3A224D4E" w14:textId="77777777" w:rsidR="005D40D0" w:rsidRDefault="005D40D0" w:rsidP="001B41F3">
            <w:pPr>
              <w:pStyle w:val="Body"/>
              <w:spacing w:before="240" w:after="240" w:line="276" w:lineRule="auto"/>
            </w:pPr>
            <w:r>
              <w:rPr>
                <w:b/>
              </w:rPr>
              <w:t xml:space="preserve">10 </w:t>
            </w:r>
            <w:r>
              <w:t>Other</w:t>
            </w:r>
          </w:p>
          <w:p w14:paraId="50FC7769" w14:textId="77777777" w:rsidR="005D40D0" w:rsidRDefault="005D40D0" w:rsidP="001B41F3">
            <w:pPr>
              <w:pStyle w:val="Body"/>
              <w:spacing w:before="240" w:after="240" w:line="276" w:lineRule="auto"/>
            </w:pPr>
          </w:p>
        </w:tc>
        <w:tc>
          <w:tcPr>
            <w:tcW w:w="9692" w:type="dxa"/>
            <w:vMerge/>
            <w:shd w:val="clear" w:color="auto" w:fill="auto"/>
          </w:tcPr>
          <w:p w14:paraId="007DDB54" w14:textId="77777777" w:rsidR="005D40D0" w:rsidRDefault="005D40D0" w:rsidP="001B41F3">
            <w:pPr>
              <w:spacing w:before="240" w:after="240" w:line="276" w:lineRule="auto"/>
              <w:ind w:left="72" w:right="149"/>
              <w:rPr>
                <w:b/>
                <w:color w:val="FF0000"/>
                <w:sz w:val="14"/>
              </w:rPr>
            </w:pPr>
          </w:p>
        </w:tc>
        <w:tc>
          <w:tcPr>
            <w:tcW w:w="3234" w:type="dxa"/>
            <w:vMerge/>
            <w:tcBorders>
              <w:right w:val="nil"/>
            </w:tcBorders>
          </w:tcPr>
          <w:p w14:paraId="7753D35E" w14:textId="77777777" w:rsidR="005D40D0" w:rsidRDefault="005D40D0" w:rsidP="001B41F3">
            <w:pPr>
              <w:pStyle w:val="Body"/>
              <w:spacing w:before="240" w:after="240" w:line="276" w:lineRule="auto"/>
            </w:pPr>
          </w:p>
        </w:tc>
      </w:tr>
    </w:tbl>
    <w:p w14:paraId="7ABE781D" w14:textId="77777777" w:rsidR="005D40D0" w:rsidRDefault="005D40D0" w:rsidP="005D40D0">
      <w:r>
        <w:br w:type="page"/>
      </w:r>
    </w:p>
    <w:tbl>
      <w:tblPr>
        <w:tblStyle w:val="TableGrid"/>
        <w:tblW w:w="0" w:type="auto"/>
        <w:tblInd w:w="-5" w:type="dxa"/>
        <w:tblLook w:val="04A0" w:firstRow="1" w:lastRow="0" w:firstColumn="1" w:lastColumn="0" w:noHBand="0" w:noVBand="1"/>
      </w:tblPr>
      <w:tblGrid>
        <w:gridCol w:w="8674"/>
        <w:gridCol w:w="9692"/>
        <w:gridCol w:w="3234"/>
      </w:tblGrid>
      <w:tr w:rsidR="005D40D0" w14:paraId="5209BB7E" w14:textId="77777777" w:rsidTr="00B308E5">
        <w:trPr>
          <w:trHeight w:val="2343"/>
        </w:trPr>
        <w:tc>
          <w:tcPr>
            <w:tcW w:w="8674" w:type="dxa"/>
          </w:tcPr>
          <w:p w14:paraId="6CFD99FA" w14:textId="77777777" w:rsidR="005D40D0" w:rsidRDefault="005D40D0" w:rsidP="001B41F3">
            <w:pPr>
              <w:pStyle w:val="Body"/>
              <w:spacing w:before="240" w:after="240" w:line="276" w:lineRule="auto"/>
            </w:pPr>
            <w:r>
              <w:lastRenderedPageBreak/>
              <w:t>Account number (see instructions)</w:t>
            </w:r>
          </w:p>
          <w:p w14:paraId="302B3493" w14:textId="77777777" w:rsidR="005D40D0" w:rsidRDefault="005D40D0" w:rsidP="001B41F3">
            <w:pPr>
              <w:pStyle w:val="Body"/>
              <w:spacing w:line="276" w:lineRule="auto"/>
            </w:pPr>
          </w:p>
          <w:p w14:paraId="2D3955AD" w14:textId="77777777" w:rsidR="005D40D0" w:rsidRDefault="005D40D0" w:rsidP="001B41F3">
            <w:pPr>
              <w:spacing w:line="276" w:lineRule="auto"/>
              <w:ind w:left="70"/>
              <w:rPr>
                <w:color w:val="FF0000"/>
                <w:sz w:val="14"/>
              </w:rPr>
            </w:pPr>
          </w:p>
        </w:tc>
        <w:tc>
          <w:tcPr>
            <w:tcW w:w="9692" w:type="dxa"/>
            <w:shd w:val="clear" w:color="auto" w:fill="auto"/>
          </w:tcPr>
          <w:p w14:paraId="0B989389" w14:textId="77777777" w:rsidR="005D40D0" w:rsidRDefault="005D40D0" w:rsidP="001B41F3">
            <w:pPr>
              <w:spacing w:before="240" w:after="240" w:line="276" w:lineRule="auto"/>
              <w:ind w:left="72" w:right="149"/>
              <w:rPr>
                <w:b/>
                <w:color w:val="FF0000"/>
                <w:sz w:val="14"/>
              </w:rPr>
            </w:pPr>
          </w:p>
        </w:tc>
        <w:tc>
          <w:tcPr>
            <w:tcW w:w="3234" w:type="dxa"/>
            <w:tcBorders>
              <w:right w:val="nil"/>
            </w:tcBorders>
          </w:tcPr>
          <w:p w14:paraId="77609F65" w14:textId="77777777" w:rsidR="005D40D0" w:rsidRDefault="005D40D0" w:rsidP="001B41F3">
            <w:pPr>
              <w:pStyle w:val="Body"/>
              <w:spacing w:before="240" w:after="240" w:line="276" w:lineRule="auto"/>
            </w:pPr>
            <w:r>
              <w:rPr>
                <w:b/>
              </w:rPr>
              <w:t xml:space="preserve">11 </w:t>
            </w:r>
            <w:r>
              <w:t>Mortgage</w:t>
            </w:r>
            <w:r>
              <w:rPr>
                <w:spacing w:val="1"/>
              </w:rPr>
              <w:t xml:space="preserve"> </w:t>
            </w:r>
            <w:r>
              <w:rPr>
                <w:spacing w:val="-1"/>
              </w:rPr>
              <w:t>acquisition</w:t>
            </w:r>
            <w:r>
              <w:rPr>
                <w:spacing w:val="-5"/>
              </w:rPr>
              <w:t xml:space="preserve"> </w:t>
            </w:r>
            <w:r>
              <w:t>date</w:t>
            </w:r>
          </w:p>
          <w:p w14:paraId="50CFE179" w14:textId="77777777" w:rsidR="005D40D0" w:rsidRDefault="005D40D0" w:rsidP="001B41F3">
            <w:pPr>
              <w:pStyle w:val="Body"/>
              <w:spacing w:before="240" w:after="240" w:line="276" w:lineRule="auto"/>
            </w:pPr>
          </w:p>
        </w:tc>
      </w:tr>
    </w:tbl>
    <w:p w14:paraId="34F79B5F" w14:textId="77777777" w:rsidR="005D40D0" w:rsidRPr="005463C6" w:rsidRDefault="005D40D0" w:rsidP="005D40D0">
      <w:pPr>
        <w:pStyle w:val="Body"/>
        <w:spacing w:line="276" w:lineRule="auto"/>
      </w:pPr>
      <w:r w:rsidRPr="005463C6">
        <w:t xml:space="preserve">Form </w:t>
      </w:r>
      <w:r w:rsidRPr="00DE42FF">
        <w:rPr>
          <w:b/>
          <w:bCs/>
        </w:rPr>
        <w:t>1098</w:t>
      </w:r>
      <w:r w:rsidRPr="005463C6">
        <w:t xml:space="preserve"> (Rev. 1-2022)</w:t>
      </w:r>
      <w:r w:rsidRPr="005463C6">
        <w:tab/>
      </w:r>
      <w:r>
        <w:tab/>
      </w:r>
      <w:r>
        <w:tab/>
      </w:r>
      <w:r>
        <w:tab/>
      </w:r>
      <w:r>
        <w:tab/>
      </w:r>
      <w:r>
        <w:tab/>
      </w:r>
      <w:hyperlink r:id="rId21" w:history="1">
        <w:r w:rsidRPr="004F0BCC">
          <w:rPr>
            <w:rStyle w:val="Hyperlink"/>
          </w:rPr>
          <w:t>www.irs.gov/Form1098</w:t>
        </w:r>
      </w:hyperlink>
      <w:r w:rsidRPr="005463C6">
        <w:tab/>
        <w:t>Department of the Treasury - Internal Revenue</w:t>
      </w:r>
      <w:r>
        <w:t xml:space="preserve"> Service</w:t>
      </w:r>
    </w:p>
    <w:p w14:paraId="4F98E05C" w14:textId="77777777" w:rsidR="005D40D0" w:rsidRDefault="005D40D0">
      <w:pPr>
        <w:spacing w:before="240" w:after="240"/>
        <w:rPr>
          <w:rFonts w:ascii="Arial" w:eastAsiaTheme="majorEastAsia" w:hAnsi="Arial" w:cstheme="majorBidi"/>
          <w:b/>
          <w:bCs/>
          <w:sz w:val="56"/>
          <w:szCs w:val="28"/>
        </w:rPr>
      </w:pPr>
      <w:r>
        <w:br w:type="page"/>
      </w:r>
    </w:p>
    <w:p w14:paraId="477CD8C1" w14:textId="638A66DC" w:rsidR="005D40D0" w:rsidRDefault="005D40D0" w:rsidP="005D40D0">
      <w:pPr>
        <w:pStyle w:val="Heading1"/>
        <w:spacing w:line="276" w:lineRule="auto"/>
      </w:pPr>
      <w:r>
        <w:lastRenderedPageBreak/>
        <w:t>Instructions for Recipient/Lender</w:t>
      </w:r>
    </w:p>
    <w:p w14:paraId="1B943304" w14:textId="77777777" w:rsidR="005D40D0" w:rsidRDefault="005D40D0" w:rsidP="005D40D0">
      <w:pPr>
        <w:pStyle w:val="Body"/>
        <w:spacing w:line="276" w:lineRule="auto"/>
      </w:pPr>
      <w:r>
        <w:t>To complete Form 1098, use:</w:t>
      </w:r>
    </w:p>
    <w:p w14:paraId="1F75DE32" w14:textId="77777777" w:rsidR="005D40D0" w:rsidRDefault="005D40D0" w:rsidP="005D40D0">
      <w:pPr>
        <w:pStyle w:val="Bullets"/>
        <w:spacing w:line="276" w:lineRule="auto"/>
      </w:pPr>
      <w:r>
        <w:t>The current General Instructions for Certain</w:t>
      </w:r>
      <w:r>
        <w:rPr>
          <w:spacing w:val="-53"/>
        </w:rPr>
        <w:t xml:space="preserve"> </w:t>
      </w:r>
      <w:r>
        <w:t>Information Returns, and</w:t>
      </w:r>
    </w:p>
    <w:p w14:paraId="07D9F16B" w14:textId="77777777" w:rsidR="005D40D0" w:rsidRDefault="005D40D0" w:rsidP="005D40D0">
      <w:pPr>
        <w:pStyle w:val="Bullets"/>
        <w:spacing w:line="276" w:lineRule="auto"/>
      </w:pPr>
      <w:r>
        <w:t>The current Instructions for Form 1098.</w:t>
      </w:r>
    </w:p>
    <w:p w14:paraId="4F0F53C3" w14:textId="77777777" w:rsidR="005D40D0" w:rsidRDefault="005D40D0" w:rsidP="005D40D0">
      <w:pPr>
        <w:pStyle w:val="Body"/>
        <w:spacing w:line="276" w:lineRule="auto"/>
      </w:pPr>
      <w:r>
        <w:t>To order these instructions and additional forms, go</w:t>
      </w:r>
      <w:r>
        <w:rPr>
          <w:spacing w:val="-53"/>
        </w:rPr>
        <w:t xml:space="preserve"> </w:t>
      </w:r>
      <w:r>
        <w:t xml:space="preserve">to </w:t>
      </w:r>
      <w:hyperlink r:id="rId22">
        <w:r>
          <w:rPr>
            <w:i/>
          </w:rPr>
          <w:t>www.irs.gov/EmployerForms</w:t>
        </w:r>
        <w:r>
          <w:t>.</w:t>
        </w:r>
      </w:hyperlink>
    </w:p>
    <w:p w14:paraId="089E578F" w14:textId="4F0D0337" w:rsidR="005D40D0" w:rsidRDefault="005D40D0" w:rsidP="005D40D0">
      <w:pPr>
        <w:pStyle w:val="Body"/>
        <w:spacing w:line="276" w:lineRule="auto"/>
      </w:pPr>
      <w:r>
        <w:rPr>
          <w:b/>
        </w:rPr>
        <w:t xml:space="preserve">Caution: </w:t>
      </w:r>
      <w:r>
        <w:t>Because paper forms are scanned during</w:t>
      </w:r>
      <w:r>
        <w:rPr>
          <w:spacing w:val="1"/>
        </w:rPr>
        <w:t xml:space="preserve"> </w:t>
      </w:r>
      <w:r>
        <w:t>processing, you cannot file certain Forms 1096, 1097,</w:t>
      </w:r>
      <w:r>
        <w:rPr>
          <w:spacing w:val="-53"/>
        </w:rPr>
        <w:t xml:space="preserve"> </w:t>
      </w:r>
      <w:r>
        <w:t>1098, 1099, 3921, or 5498 that you print from the</w:t>
      </w:r>
      <w:r>
        <w:t xml:space="preserve"> </w:t>
      </w:r>
      <w:r>
        <w:t>IRS website.</w:t>
      </w:r>
    </w:p>
    <w:p w14:paraId="3D91BE86" w14:textId="7CBC5F50" w:rsidR="005D40D0" w:rsidRDefault="005D40D0" w:rsidP="005D40D0">
      <w:pPr>
        <w:pStyle w:val="Body"/>
        <w:spacing w:line="276" w:lineRule="auto"/>
      </w:pPr>
      <w:r>
        <w:rPr>
          <w:b/>
        </w:rPr>
        <w:t xml:space="preserve">Filing and furnishing. </w:t>
      </w:r>
      <w:r>
        <w:t>For filing and furnishing</w:t>
      </w:r>
      <w:r>
        <w:rPr>
          <w:spacing w:val="1"/>
        </w:rPr>
        <w:t xml:space="preserve"> </w:t>
      </w:r>
      <w:r>
        <w:t>instructions, including due dates, and requesting filing</w:t>
      </w:r>
      <w:r>
        <w:rPr>
          <w:spacing w:val="-53"/>
        </w:rPr>
        <w:t xml:space="preserve"> </w:t>
      </w:r>
      <w:r>
        <w:t>or furnishing extensions, see the current General</w:t>
      </w:r>
      <w:r>
        <w:rPr>
          <w:spacing w:val="1"/>
        </w:rPr>
        <w:t xml:space="preserve"> </w:t>
      </w:r>
      <w:r>
        <w:t>Instructions for Certain Information Returns.</w:t>
      </w:r>
    </w:p>
    <w:p w14:paraId="1B46EFA7" w14:textId="77777777" w:rsidR="005D40D0" w:rsidRDefault="005D40D0" w:rsidP="005D40D0">
      <w:pPr>
        <w:pStyle w:val="Body"/>
        <w:spacing w:line="276" w:lineRule="auto"/>
      </w:pPr>
      <w:r>
        <w:rPr>
          <w:b/>
        </w:rPr>
        <w:t xml:space="preserve">Need help? </w:t>
      </w:r>
      <w:r>
        <w:t>If you have questions about reporting on</w:t>
      </w:r>
      <w:r>
        <w:rPr>
          <w:spacing w:val="1"/>
        </w:rPr>
        <w:t xml:space="preserve"> </w:t>
      </w:r>
      <w:r>
        <w:t>Form 1098, call the information reporting customer</w:t>
      </w:r>
      <w:r>
        <w:rPr>
          <w:spacing w:val="1"/>
        </w:rPr>
        <w:t xml:space="preserve"> </w:t>
      </w:r>
      <w:r>
        <w:t>service site toll free at 866-455-7438 or 304-263-8700</w:t>
      </w:r>
      <w:r>
        <w:rPr>
          <w:spacing w:val="-53"/>
        </w:rPr>
        <w:t xml:space="preserve"> </w:t>
      </w:r>
      <w:r>
        <w:t>(not toll free). Persons with a hearing or speech</w:t>
      </w:r>
      <w:r>
        <w:rPr>
          <w:spacing w:val="1"/>
        </w:rPr>
        <w:t xml:space="preserve"> </w:t>
      </w:r>
      <w:r>
        <w:t>disability with access to TTY/TDD equipment can call</w:t>
      </w:r>
      <w:r>
        <w:rPr>
          <w:spacing w:val="1"/>
        </w:rPr>
        <w:t xml:space="preserve"> </w:t>
      </w:r>
      <w:r>
        <w:t>304-579-4827 (not toll free).</w:t>
      </w:r>
    </w:p>
    <w:p w14:paraId="66A564F4" w14:textId="77777777" w:rsidR="00DE42FF" w:rsidRPr="00B12322" w:rsidRDefault="00DE42FF" w:rsidP="000049B1">
      <w:pPr>
        <w:pStyle w:val="Body"/>
        <w:jc w:val="center"/>
      </w:pPr>
    </w:p>
    <w:sectPr w:rsidR="00DE42FF" w:rsidRPr="00B12322" w:rsidSect="001419C9">
      <w:footerReference w:type="default" r:id="rId23"/>
      <w:footerReference w:type="first" r:id="rId24"/>
      <w:pgSz w:w="24480" w:h="15840" w:orient="landscape" w:code="3"/>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FE4AF" w14:textId="77777777" w:rsidR="00070E7A" w:rsidRDefault="00070E7A">
      <w:r>
        <w:separator/>
      </w:r>
    </w:p>
  </w:endnote>
  <w:endnote w:type="continuationSeparator" w:id="0">
    <w:p w14:paraId="1A36821A" w14:textId="77777777" w:rsidR="00070E7A" w:rsidRDefault="00070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HelveticaNeueLT Std Cn">
    <w:altName w:val="Arial"/>
    <w:panose1 w:val="00000000000000000000"/>
    <w:charset w:val="00"/>
    <w:family w:val="swiss"/>
    <w:notTrueType/>
    <w:pitch w:val="variable"/>
    <w:sig w:usb0="800000AF" w:usb1="4000204A" w:usb2="00000000" w:usb3="00000000" w:csb0="00000001" w:csb1="00000000"/>
  </w:font>
  <w:font w:name="OCR A Extended">
    <w:panose1 w:val="02010509020102010303"/>
    <w:charset w:val="00"/>
    <w:family w:val="moder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8612922"/>
      <w:docPartObj>
        <w:docPartGallery w:val="Page Numbers (Bottom of Page)"/>
        <w:docPartUnique/>
      </w:docPartObj>
    </w:sdtPr>
    <w:sdtEndPr>
      <w:rPr>
        <w:rFonts w:ascii="Arial" w:hAnsi="Arial" w:cs="Arial"/>
        <w:noProof/>
        <w:sz w:val="36"/>
        <w:szCs w:val="36"/>
      </w:rPr>
    </w:sdtEndPr>
    <w:sdtContent>
      <w:p w14:paraId="5F3F2A71" w14:textId="77777777" w:rsidR="00B12322" w:rsidRPr="000805DE" w:rsidRDefault="00B12322">
        <w:pPr>
          <w:pStyle w:val="Footer"/>
          <w:jc w:val="center"/>
          <w:rPr>
            <w:rFonts w:ascii="Arial" w:hAnsi="Arial" w:cs="Arial"/>
            <w:sz w:val="36"/>
            <w:szCs w:val="36"/>
          </w:rPr>
        </w:pPr>
        <w:r w:rsidRPr="000805DE">
          <w:rPr>
            <w:rFonts w:ascii="Arial" w:hAnsi="Arial" w:cs="Arial"/>
            <w:sz w:val="36"/>
            <w:szCs w:val="36"/>
          </w:rPr>
          <w:fldChar w:fldCharType="begin"/>
        </w:r>
        <w:r w:rsidRPr="000805DE">
          <w:rPr>
            <w:rFonts w:ascii="Arial" w:hAnsi="Arial" w:cs="Arial"/>
            <w:sz w:val="36"/>
            <w:szCs w:val="36"/>
          </w:rPr>
          <w:instrText xml:space="preserve"> PAGE   \* MERGEFORMAT </w:instrText>
        </w:r>
        <w:r w:rsidRPr="000805DE">
          <w:rPr>
            <w:rFonts w:ascii="Arial" w:hAnsi="Arial" w:cs="Arial"/>
            <w:sz w:val="36"/>
            <w:szCs w:val="36"/>
          </w:rPr>
          <w:fldChar w:fldCharType="separate"/>
        </w:r>
        <w:r w:rsidRPr="000805DE">
          <w:rPr>
            <w:rFonts w:ascii="Arial" w:hAnsi="Arial" w:cs="Arial"/>
            <w:noProof/>
            <w:sz w:val="36"/>
            <w:szCs w:val="36"/>
          </w:rPr>
          <w:t>2</w:t>
        </w:r>
        <w:r w:rsidRPr="000805DE">
          <w:rPr>
            <w:rFonts w:ascii="Arial" w:hAnsi="Arial" w:cs="Arial"/>
            <w:noProof/>
            <w:sz w:val="36"/>
            <w:szCs w:val="36"/>
          </w:rPr>
          <w:fldChar w:fldCharType="end"/>
        </w:r>
      </w:p>
    </w:sdtContent>
  </w:sdt>
  <w:p w14:paraId="154C1528" w14:textId="77777777" w:rsidR="00B12322" w:rsidRDefault="00B12322">
    <w:pPr>
      <w:pStyle w:val="Footer"/>
    </w:pPr>
  </w:p>
  <w:p w14:paraId="22D46CC9" w14:textId="77777777" w:rsidR="00B12322" w:rsidRDefault="00B123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E7DD6" w14:textId="77777777" w:rsidR="00B12322" w:rsidRPr="001419C9" w:rsidRDefault="00B12322">
    <w:pPr>
      <w:pStyle w:val="Footer"/>
      <w:jc w:val="center"/>
      <w:rPr>
        <w:rFonts w:ascii="Arial" w:hAnsi="Arial" w:cs="Arial"/>
        <w:b/>
        <w:bCs/>
        <w:sz w:val="36"/>
        <w:szCs w:val="36"/>
      </w:rPr>
    </w:pPr>
  </w:p>
  <w:p w14:paraId="565E3064" w14:textId="77777777" w:rsidR="00B12322" w:rsidRDefault="00B123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306816"/>
      <w:docPartObj>
        <w:docPartGallery w:val="Page Numbers (Bottom of Page)"/>
        <w:docPartUnique/>
      </w:docPartObj>
    </w:sdtPr>
    <w:sdtEndPr>
      <w:rPr>
        <w:rFonts w:ascii="Arial" w:hAnsi="Arial" w:cs="Arial"/>
        <w:noProof/>
        <w:sz w:val="36"/>
        <w:szCs w:val="36"/>
      </w:rPr>
    </w:sdtEndPr>
    <w:sdtContent>
      <w:p w14:paraId="1E45F081" w14:textId="77777777" w:rsidR="000805DE" w:rsidRPr="000805DE" w:rsidRDefault="00653187">
        <w:pPr>
          <w:pStyle w:val="Footer"/>
          <w:jc w:val="center"/>
          <w:rPr>
            <w:rFonts w:ascii="Arial" w:hAnsi="Arial" w:cs="Arial"/>
            <w:sz w:val="36"/>
            <w:szCs w:val="36"/>
          </w:rPr>
        </w:pPr>
        <w:r w:rsidRPr="000805DE">
          <w:rPr>
            <w:rFonts w:ascii="Arial" w:hAnsi="Arial" w:cs="Arial"/>
            <w:sz w:val="36"/>
            <w:szCs w:val="36"/>
          </w:rPr>
          <w:fldChar w:fldCharType="begin"/>
        </w:r>
        <w:r w:rsidRPr="000805DE">
          <w:rPr>
            <w:rFonts w:ascii="Arial" w:hAnsi="Arial" w:cs="Arial"/>
            <w:sz w:val="36"/>
            <w:szCs w:val="36"/>
          </w:rPr>
          <w:instrText xml:space="preserve"> PAGE   \* MERGEFORMAT </w:instrText>
        </w:r>
        <w:r w:rsidRPr="000805DE">
          <w:rPr>
            <w:rFonts w:ascii="Arial" w:hAnsi="Arial" w:cs="Arial"/>
            <w:sz w:val="36"/>
            <w:szCs w:val="36"/>
          </w:rPr>
          <w:fldChar w:fldCharType="separate"/>
        </w:r>
        <w:r w:rsidRPr="000805DE">
          <w:rPr>
            <w:rFonts w:ascii="Arial" w:hAnsi="Arial" w:cs="Arial"/>
            <w:noProof/>
            <w:sz w:val="36"/>
            <w:szCs w:val="36"/>
          </w:rPr>
          <w:t>2</w:t>
        </w:r>
        <w:r w:rsidRPr="000805DE">
          <w:rPr>
            <w:rFonts w:ascii="Arial" w:hAnsi="Arial" w:cs="Arial"/>
            <w:noProof/>
            <w:sz w:val="36"/>
            <w:szCs w:val="36"/>
          </w:rPr>
          <w:fldChar w:fldCharType="end"/>
        </w:r>
      </w:p>
    </w:sdtContent>
  </w:sdt>
  <w:p w14:paraId="7C284047" w14:textId="77777777" w:rsidR="000805DE" w:rsidRDefault="00070E7A">
    <w:pPr>
      <w:pStyle w:val="Footer"/>
    </w:pPr>
  </w:p>
  <w:p w14:paraId="630B12AE" w14:textId="77777777" w:rsidR="000B6718" w:rsidRDefault="000B671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885BF" w14:textId="582C25FB" w:rsidR="001419C9" w:rsidRPr="001419C9" w:rsidRDefault="001419C9">
    <w:pPr>
      <w:pStyle w:val="Footer"/>
      <w:jc w:val="center"/>
      <w:rPr>
        <w:rFonts w:ascii="Arial" w:hAnsi="Arial" w:cs="Arial"/>
        <w:b/>
        <w:bCs/>
        <w:sz w:val="36"/>
        <w:szCs w:val="36"/>
      </w:rPr>
    </w:pPr>
  </w:p>
  <w:p w14:paraId="3F1002ED" w14:textId="77777777" w:rsidR="001419C9" w:rsidRDefault="00141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E4955" w14:textId="77777777" w:rsidR="00070E7A" w:rsidRDefault="00070E7A">
      <w:r>
        <w:separator/>
      </w:r>
    </w:p>
  </w:footnote>
  <w:footnote w:type="continuationSeparator" w:id="0">
    <w:p w14:paraId="1D9CC8BA" w14:textId="77777777" w:rsidR="00070E7A" w:rsidRDefault="00070E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A53E1"/>
    <w:multiLevelType w:val="multilevel"/>
    <w:tmpl w:val="4E626C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FD76D41"/>
    <w:multiLevelType w:val="hybridMultilevel"/>
    <w:tmpl w:val="3064D3B0"/>
    <w:lvl w:ilvl="0" w:tplc="E67835D0">
      <w:start w:val="1"/>
      <w:numFmt w:val="lowerLetter"/>
      <w:lvlText w:val="%1."/>
      <w:lvlJc w:val="left"/>
      <w:pPr>
        <w:ind w:left="153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883866"/>
    <w:multiLevelType w:val="hybridMultilevel"/>
    <w:tmpl w:val="2F9CF9F6"/>
    <w:lvl w:ilvl="0" w:tplc="B6020A26">
      <w:start w:val="1"/>
      <w:numFmt w:val="decimal"/>
      <w:lvlText w:val="%1."/>
      <w:lvlJc w:val="left"/>
      <w:pPr>
        <w:ind w:left="810" w:hanging="450"/>
      </w:pPr>
      <w:rPr>
        <w:rFonts w:hint="default"/>
      </w:rPr>
    </w:lvl>
    <w:lvl w:ilvl="1" w:tplc="EF7C023A">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5340E3"/>
    <w:multiLevelType w:val="hybridMultilevel"/>
    <w:tmpl w:val="204E92AA"/>
    <w:lvl w:ilvl="0" w:tplc="F7EA933C">
      <w:start w:val="1"/>
      <w:numFmt w:val="lowerLetter"/>
      <w:lvlText w:val="%1."/>
      <w:lvlJc w:val="left"/>
      <w:pPr>
        <w:ind w:left="153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578B4"/>
    <w:multiLevelType w:val="hybridMultilevel"/>
    <w:tmpl w:val="B194F592"/>
    <w:lvl w:ilvl="0" w:tplc="EF7C023A">
      <w:start w:val="1"/>
      <w:numFmt w:val="lowerLetter"/>
      <w:lvlText w:val="%1."/>
      <w:lvlJc w:val="left"/>
      <w:pPr>
        <w:ind w:left="153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905F57"/>
    <w:multiLevelType w:val="hybridMultilevel"/>
    <w:tmpl w:val="56C05E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C71DC5"/>
    <w:multiLevelType w:val="hybridMultilevel"/>
    <w:tmpl w:val="3E50F7C6"/>
    <w:lvl w:ilvl="0" w:tplc="0409000F">
      <w:start w:val="1"/>
      <w:numFmt w:val="decimal"/>
      <w:lvlText w:val="%1."/>
      <w:lvlJc w:val="left"/>
      <w:pPr>
        <w:ind w:left="720" w:hanging="360"/>
      </w:pPr>
    </w:lvl>
    <w:lvl w:ilvl="1" w:tplc="10DABB56">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8C7EDB"/>
    <w:multiLevelType w:val="hybridMultilevel"/>
    <w:tmpl w:val="CFE62406"/>
    <w:lvl w:ilvl="0" w:tplc="10DABB56">
      <w:start w:val="1"/>
      <w:numFmt w:val="lowerLetter"/>
      <w:lvlText w:val="%1."/>
      <w:lvlJc w:val="left"/>
      <w:pPr>
        <w:ind w:left="153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F67ABF"/>
    <w:multiLevelType w:val="hybridMultilevel"/>
    <w:tmpl w:val="30268E14"/>
    <w:lvl w:ilvl="0" w:tplc="0409000F">
      <w:start w:val="1"/>
      <w:numFmt w:val="decimal"/>
      <w:lvlText w:val="%1."/>
      <w:lvlJc w:val="left"/>
      <w:pPr>
        <w:ind w:left="720" w:hanging="360"/>
      </w:pPr>
    </w:lvl>
    <w:lvl w:ilvl="1" w:tplc="0BDAE82E">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BD328A"/>
    <w:multiLevelType w:val="hybridMultilevel"/>
    <w:tmpl w:val="EA94B334"/>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B02D86"/>
    <w:multiLevelType w:val="hybridMultilevel"/>
    <w:tmpl w:val="4C188A08"/>
    <w:lvl w:ilvl="0" w:tplc="C0006E80">
      <w:numFmt w:val="bullet"/>
      <w:lvlText w:val="•"/>
      <w:lvlJc w:val="left"/>
      <w:pPr>
        <w:ind w:left="128" w:hanging="156"/>
      </w:pPr>
      <w:rPr>
        <w:rFonts w:ascii="HelveticaNeueLT Std" w:eastAsia="HelveticaNeueLT Std" w:hAnsi="HelveticaNeueLT Std" w:cs="HelveticaNeueLT Std" w:hint="default"/>
        <w:b w:val="0"/>
        <w:bCs w:val="0"/>
        <w:i w:val="0"/>
        <w:iCs w:val="0"/>
        <w:w w:val="100"/>
        <w:sz w:val="20"/>
        <w:szCs w:val="20"/>
      </w:rPr>
    </w:lvl>
    <w:lvl w:ilvl="1" w:tplc="88DE5674">
      <w:numFmt w:val="bullet"/>
      <w:lvlText w:val="•"/>
      <w:lvlJc w:val="left"/>
      <w:pPr>
        <w:ind w:left="607" w:hanging="156"/>
      </w:pPr>
      <w:rPr>
        <w:rFonts w:hint="default"/>
      </w:rPr>
    </w:lvl>
    <w:lvl w:ilvl="2" w:tplc="FFB8ED86">
      <w:numFmt w:val="bullet"/>
      <w:lvlText w:val="•"/>
      <w:lvlJc w:val="left"/>
      <w:pPr>
        <w:ind w:left="1094" w:hanging="156"/>
      </w:pPr>
      <w:rPr>
        <w:rFonts w:hint="default"/>
      </w:rPr>
    </w:lvl>
    <w:lvl w:ilvl="3" w:tplc="B18CDE44">
      <w:numFmt w:val="bullet"/>
      <w:lvlText w:val="•"/>
      <w:lvlJc w:val="left"/>
      <w:pPr>
        <w:ind w:left="1582" w:hanging="156"/>
      </w:pPr>
      <w:rPr>
        <w:rFonts w:hint="default"/>
      </w:rPr>
    </w:lvl>
    <w:lvl w:ilvl="4" w:tplc="6434A5BA">
      <w:numFmt w:val="bullet"/>
      <w:lvlText w:val="•"/>
      <w:lvlJc w:val="left"/>
      <w:pPr>
        <w:ind w:left="2069" w:hanging="156"/>
      </w:pPr>
      <w:rPr>
        <w:rFonts w:hint="default"/>
      </w:rPr>
    </w:lvl>
    <w:lvl w:ilvl="5" w:tplc="76D431AA">
      <w:numFmt w:val="bullet"/>
      <w:lvlText w:val="•"/>
      <w:lvlJc w:val="left"/>
      <w:pPr>
        <w:ind w:left="2557" w:hanging="156"/>
      </w:pPr>
      <w:rPr>
        <w:rFonts w:hint="default"/>
      </w:rPr>
    </w:lvl>
    <w:lvl w:ilvl="6" w:tplc="984290A4">
      <w:numFmt w:val="bullet"/>
      <w:lvlText w:val="•"/>
      <w:lvlJc w:val="left"/>
      <w:pPr>
        <w:ind w:left="3044" w:hanging="156"/>
      </w:pPr>
      <w:rPr>
        <w:rFonts w:hint="default"/>
      </w:rPr>
    </w:lvl>
    <w:lvl w:ilvl="7" w:tplc="67885634">
      <w:numFmt w:val="bullet"/>
      <w:lvlText w:val="•"/>
      <w:lvlJc w:val="left"/>
      <w:pPr>
        <w:ind w:left="3532" w:hanging="156"/>
      </w:pPr>
      <w:rPr>
        <w:rFonts w:hint="default"/>
      </w:rPr>
    </w:lvl>
    <w:lvl w:ilvl="8" w:tplc="7D42EC80">
      <w:numFmt w:val="bullet"/>
      <w:lvlText w:val="•"/>
      <w:lvlJc w:val="left"/>
      <w:pPr>
        <w:ind w:left="4019" w:hanging="156"/>
      </w:pPr>
      <w:rPr>
        <w:rFonts w:hint="default"/>
      </w:rPr>
    </w:lvl>
  </w:abstractNum>
  <w:abstractNum w:abstractNumId="11" w15:restartNumberingAfterBreak="0">
    <w:nsid w:val="633061B6"/>
    <w:multiLevelType w:val="hybridMultilevel"/>
    <w:tmpl w:val="42B489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69797F"/>
    <w:multiLevelType w:val="hybridMultilevel"/>
    <w:tmpl w:val="3E4EA3BC"/>
    <w:lvl w:ilvl="0" w:tplc="0409000F">
      <w:start w:val="1"/>
      <w:numFmt w:val="decimal"/>
      <w:lvlText w:val="%1."/>
      <w:lvlJc w:val="left"/>
      <w:pPr>
        <w:ind w:left="720" w:hanging="360"/>
      </w:pPr>
    </w:lvl>
    <w:lvl w:ilvl="1" w:tplc="F7EA933C">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056246"/>
    <w:multiLevelType w:val="hybridMultilevel"/>
    <w:tmpl w:val="0BD65F70"/>
    <w:lvl w:ilvl="0" w:tplc="0409000F">
      <w:start w:val="1"/>
      <w:numFmt w:val="decimal"/>
      <w:lvlText w:val="%1."/>
      <w:lvlJc w:val="left"/>
      <w:pPr>
        <w:ind w:left="720" w:hanging="360"/>
      </w:pPr>
    </w:lvl>
    <w:lvl w:ilvl="1" w:tplc="E67835D0">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2D221D"/>
    <w:multiLevelType w:val="hybridMultilevel"/>
    <w:tmpl w:val="49A6D388"/>
    <w:lvl w:ilvl="0" w:tplc="0409000F">
      <w:start w:val="1"/>
      <w:numFmt w:val="decimal"/>
      <w:lvlText w:val="%1."/>
      <w:lvlJc w:val="left"/>
      <w:pPr>
        <w:ind w:left="720" w:hanging="360"/>
      </w:pPr>
    </w:lvl>
    <w:lvl w:ilvl="1" w:tplc="82FEA868">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BF158F"/>
    <w:multiLevelType w:val="hybridMultilevel"/>
    <w:tmpl w:val="3064D3B0"/>
    <w:lvl w:ilvl="0" w:tplc="E67835D0">
      <w:start w:val="1"/>
      <w:numFmt w:val="lowerLetter"/>
      <w:lvlText w:val="%1."/>
      <w:lvlJc w:val="left"/>
      <w:pPr>
        <w:ind w:left="153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776765"/>
    <w:multiLevelType w:val="hybridMultilevel"/>
    <w:tmpl w:val="112069AE"/>
    <w:lvl w:ilvl="0" w:tplc="0409000F">
      <w:start w:val="1"/>
      <w:numFmt w:val="decimal"/>
      <w:lvlText w:val="%1."/>
      <w:lvlJc w:val="left"/>
      <w:pPr>
        <w:ind w:left="720" w:hanging="360"/>
      </w:pPr>
    </w:lvl>
    <w:lvl w:ilvl="1" w:tplc="B01213F0">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8"/>
  </w:num>
  <w:num w:numId="4">
    <w:abstractNumId w:val="14"/>
  </w:num>
  <w:num w:numId="5">
    <w:abstractNumId w:val="5"/>
  </w:num>
  <w:num w:numId="6">
    <w:abstractNumId w:val="2"/>
  </w:num>
  <w:num w:numId="7">
    <w:abstractNumId w:val="4"/>
  </w:num>
  <w:num w:numId="8">
    <w:abstractNumId w:val="12"/>
  </w:num>
  <w:num w:numId="9">
    <w:abstractNumId w:val="3"/>
  </w:num>
  <w:num w:numId="10">
    <w:abstractNumId w:val="16"/>
  </w:num>
  <w:num w:numId="11">
    <w:abstractNumId w:val="6"/>
  </w:num>
  <w:num w:numId="12">
    <w:abstractNumId w:val="7"/>
  </w:num>
  <w:num w:numId="13">
    <w:abstractNumId w:val="13"/>
  </w:num>
  <w:num w:numId="14">
    <w:abstractNumId w:val="1"/>
  </w:num>
  <w:num w:numId="15">
    <w:abstractNumId w:val="15"/>
  </w:num>
  <w:num w:numId="16">
    <w:abstractNumId w:val="11"/>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70C"/>
    <w:rsid w:val="000049B1"/>
    <w:rsid w:val="00013734"/>
    <w:rsid w:val="00070E7A"/>
    <w:rsid w:val="00077DA7"/>
    <w:rsid w:val="000B5256"/>
    <w:rsid w:val="000B6718"/>
    <w:rsid w:val="000B7FA4"/>
    <w:rsid w:val="000C61AA"/>
    <w:rsid w:val="000E4CAD"/>
    <w:rsid w:val="000E568A"/>
    <w:rsid w:val="00102C4F"/>
    <w:rsid w:val="001032A5"/>
    <w:rsid w:val="0010366B"/>
    <w:rsid w:val="00105061"/>
    <w:rsid w:val="0012549D"/>
    <w:rsid w:val="001419C9"/>
    <w:rsid w:val="001A26F6"/>
    <w:rsid w:val="001B002E"/>
    <w:rsid w:val="001E2406"/>
    <w:rsid w:val="001F5B52"/>
    <w:rsid w:val="002005B3"/>
    <w:rsid w:val="00204D96"/>
    <w:rsid w:val="00210D39"/>
    <w:rsid w:val="00261FA9"/>
    <w:rsid w:val="00285BDC"/>
    <w:rsid w:val="002D13E1"/>
    <w:rsid w:val="0030510D"/>
    <w:rsid w:val="00382DC4"/>
    <w:rsid w:val="003A00D4"/>
    <w:rsid w:val="003B30F3"/>
    <w:rsid w:val="003D24B9"/>
    <w:rsid w:val="003F2696"/>
    <w:rsid w:val="00402154"/>
    <w:rsid w:val="00460D02"/>
    <w:rsid w:val="00464CCA"/>
    <w:rsid w:val="00472095"/>
    <w:rsid w:val="00496C8B"/>
    <w:rsid w:val="004A5889"/>
    <w:rsid w:val="004B0A50"/>
    <w:rsid w:val="004F06BD"/>
    <w:rsid w:val="005335F4"/>
    <w:rsid w:val="005463C6"/>
    <w:rsid w:val="005933B6"/>
    <w:rsid w:val="00596E65"/>
    <w:rsid w:val="005B227D"/>
    <w:rsid w:val="005C7405"/>
    <w:rsid w:val="005D40D0"/>
    <w:rsid w:val="005F2D3C"/>
    <w:rsid w:val="00627A27"/>
    <w:rsid w:val="00653187"/>
    <w:rsid w:val="00660699"/>
    <w:rsid w:val="0066351F"/>
    <w:rsid w:val="0066593A"/>
    <w:rsid w:val="006B013E"/>
    <w:rsid w:val="006B3DE7"/>
    <w:rsid w:val="006C18BE"/>
    <w:rsid w:val="006C2EF3"/>
    <w:rsid w:val="006C4276"/>
    <w:rsid w:val="006C569E"/>
    <w:rsid w:val="006E06AE"/>
    <w:rsid w:val="00706626"/>
    <w:rsid w:val="0071410A"/>
    <w:rsid w:val="00715641"/>
    <w:rsid w:val="00751FDF"/>
    <w:rsid w:val="00791362"/>
    <w:rsid w:val="0079272A"/>
    <w:rsid w:val="0079553A"/>
    <w:rsid w:val="007A6B8F"/>
    <w:rsid w:val="007B3C5C"/>
    <w:rsid w:val="007C0FDC"/>
    <w:rsid w:val="007C6C06"/>
    <w:rsid w:val="00892330"/>
    <w:rsid w:val="008A769D"/>
    <w:rsid w:val="008F06CD"/>
    <w:rsid w:val="009101CA"/>
    <w:rsid w:val="009222CF"/>
    <w:rsid w:val="00963BE6"/>
    <w:rsid w:val="009A3DD2"/>
    <w:rsid w:val="009F53FB"/>
    <w:rsid w:val="00A15D84"/>
    <w:rsid w:val="00A31109"/>
    <w:rsid w:val="00A56AB8"/>
    <w:rsid w:val="00AB34AE"/>
    <w:rsid w:val="00AC2DD3"/>
    <w:rsid w:val="00AC513D"/>
    <w:rsid w:val="00B12322"/>
    <w:rsid w:val="00B17F03"/>
    <w:rsid w:val="00B20725"/>
    <w:rsid w:val="00B20DA2"/>
    <w:rsid w:val="00B46A65"/>
    <w:rsid w:val="00B46DD2"/>
    <w:rsid w:val="00B740DC"/>
    <w:rsid w:val="00B852EB"/>
    <w:rsid w:val="00B94A35"/>
    <w:rsid w:val="00BA3E43"/>
    <w:rsid w:val="00BA7868"/>
    <w:rsid w:val="00BD1C5E"/>
    <w:rsid w:val="00BD3102"/>
    <w:rsid w:val="00BE35B3"/>
    <w:rsid w:val="00BE7737"/>
    <w:rsid w:val="00C36EEE"/>
    <w:rsid w:val="00C5170C"/>
    <w:rsid w:val="00CC1FFB"/>
    <w:rsid w:val="00CC6DFF"/>
    <w:rsid w:val="00CE3DC5"/>
    <w:rsid w:val="00D31E79"/>
    <w:rsid w:val="00D35112"/>
    <w:rsid w:val="00D81BE0"/>
    <w:rsid w:val="00DE42FF"/>
    <w:rsid w:val="00DF47A6"/>
    <w:rsid w:val="00DF70E9"/>
    <w:rsid w:val="00E06644"/>
    <w:rsid w:val="00E26836"/>
    <w:rsid w:val="00E3320F"/>
    <w:rsid w:val="00E7301E"/>
    <w:rsid w:val="00E86480"/>
    <w:rsid w:val="00EA4624"/>
    <w:rsid w:val="00EA6118"/>
    <w:rsid w:val="00EC4DF2"/>
    <w:rsid w:val="00F03CCF"/>
    <w:rsid w:val="00F3062A"/>
    <w:rsid w:val="00F738CB"/>
    <w:rsid w:val="00F9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7F33B"/>
  <w15:docId w15:val="{7EC215EA-B374-45FC-A242-DC1055D7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FA9"/>
    <w:pPr>
      <w:spacing w:before="0" w:after="0"/>
    </w:pPr>
    <w:rPr>
      <w:rFonts w:ascii="Times New Roman" w:eastAsia="Times New Roman" w:hAnsi="Times New Roman" w:cs="Times New Roman"/>
      <w:sz w:val="20"/>
      <w:szCs w:val="20"/>
    </w:rPr>
  </w:style>
  <w:style w:type="paragraph" w:styleId="Heading1">
    <w:name w:val="heading 1"/>
    <w:next w:val="Body"/>
    <w:link w:val="Heading1Char"/>
    <w:uiPriority w:val="9"/>
    <w:qFormat/>
    <w:rsid w:val="00C5170C"/>
    <w:pPr>
      <w:keepNext/>
      <w:keepLines/>
      <w:outlineLvl w:val="0"/>
    </w:pPr>
    <w:rPr>
      <w:rFonts w:ascii="Arial" w:eastAsiaTheme="majorEastAsia" w:hAnsi="Arial" w:cstheme="majorBidi"/>
      <w:b/>
      <w:bCs/>
      <w:sz w:val="56"/>
      <w:szCs w:val="28"/>
    </w:rPr>
  </w:style>
  <w:style w:type="paragraph" w:styleId="Heading2">
    <w:name w:val="heading 2"/>
    <w:next w:val="Body"/>
    <w:link w:val="Heading2Char"/>
    <w:uiPriority w:val="9"/>
    <w:qFormat/>
    <w:rsid w:val="00C5170C"/>
    <w:pPr>
      <w:keepNext/>
      <w:keepLines/>
      <w:outlineLvl w:val="1"/>
    </w:pPr>
    <w:rPr>
      <w:rFonts w:ascii="Arial" w:eastAsiaTheme="majorEastAsia" w:hAnsi="Arial" w:cstheme="majorBidi"/>
      <w:b/>
      <w:bCs/>
      <w:sz w:val="48"/>
      <w:szCs w:val="26"/>
    </w:rPr>
  </w:style>
  <w:style w:type="paragraph" w:styleId="Heading3">
    <w:name w:val="heading 3"/>
    <w:next w:val="Body"/>
    <w:link w:val="Heading3Char"/>
    <w:uiPriority w:val="9"/>
    <w:qFormat/>
    <w:rsid w:val="00C5170C"/>
    <w:pPr>
      <w:keepNext/>
      <w:keepLines/>
      <w:outlineLvl w:val="2"/>
    </w:pPr>
    <w:rPr>
      <w:rFonts w:ascii="Arial" w:eastAsiaTheme="majorEastAsia" w:hAnsi="Arial"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nhideWhenUsed/>
    <w:qFormat/>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qFormat/>
    <w:rsid w:val="00B46A65"/>
    <w:pPr>
      <w:widowControl w:val="0"/>
      <w:autoSpaceDE w:val="0"/>
      <w:autoSpaceDN w:val="0"/>
      <w:spacing w:before="107"/>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qFormat/>
    <w:rsid w:val="0010366B"/>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653187"/>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6C4276"/>
    <w:rPr>
      <w:rFonts w:ascii="Arial" w:hAnsi="Arial"/>
      <w:sz w:val="36"/>
    </w:rPr>
  </w:style>
  <w:style w:type="paragraph" w:customStyle="1" w:styleId="Bullets">
    <w:name w:val="Bullets"/>
    <w:next w:val="Body"/>
    <w:qFormat/>
    <w:rsid w:val="00C5170C"/>
    <w:pPr>
      <w:numPr>
        <w:numId w:val="2"/>
      </w:numPr>
    </w:pPr>
    <w:rPr>
      <w:rFonts w:ascii="Arial" w:hAnsi="Arial"/>
      <w:sz w:val="36"/>
    </w:rPr>
  </w:style>
  <w:style w:type="paragraph" w:styleId="ListParagraph">
    <w:name w:val="List Paragraph"/>
    <w:basedOn w:val="Normal"/>
    <w:uiPriority w:val="1"/>
    <w:unhideWhenUsed/>
    <w:qFormat/>
    <w:rsid w:val="00B46A65"/>
    <w:pPr>
      <w:ind w:left="720"/>
      <w:contextualSpacing/>
    </w:pPr>
  </w:style>
  <w:style w:type="character" w:customStyle="1" w:styleId="Heading1Char">
    <w:name w:val="Heading 1 Char"/>
    <w:basedOn w:val="DefaultParagraphFont"/>
    <w:link w:val="Heading1"/>
    <w:uiPriority w:val="9"/>
    <w:rsid w:val="00C5170C"/>
    <w:rPr>
      <w:rFonts w:ascii="Arial" w:eastAsiaTheme="majorEastAsia" w:hAnsi="Arial" w:cstheme="majorBidi"/>
      <w:b/>
      <w:bCs/>
      <w:sz w:val="56"/>
      <w:szCs w:val="28"/>
    </w:rPr>
  </w:style>
  <w:style w:type="character" w:customStyle="1" w:styleId="Heading2Char">
    <w:name w:val="Heading 2 Char"/>
    <w:basedOn w:val="DefaultParagraphFont"/>
    <w:link w:val="Heading2"/>
    <w:uiPriority w:val="9"/>
    <w:rsid w:val="00C5170C"/>
    <w:rPr>
      <w:rFonts w:ascii="Arial" w:eastAsiaTheme="majorEastAsia" w:hAnsi="Arial" w:cstheme="majorBidi"/>
      <w:b/>
      <w:bCs/>
      <w:sz w:val="48"/>
      <w:szCs w:val="26"/>
    </w:rPr>
  </w:style>
  <w:style w:type="character" w:customStyle="1" w:styleId="Heading3Char">
    <w:name w:val="Heading 3 Char"/>
    <w:basedOn w:val="DefaultParagraphFont"/>
    <w:link w:val="Heading3"/>
    <w:uiPriority w:val="9"/>
    <w:rsid w:val="00C5170C"/>
    <w:rPr>
      <w:rFonts w:ascii="Arial" w:eastAsiaTheme="majorEastAsia" w:hAnsi="Arial"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qFormat/>
    <w:rsid w:val="00B46A65"/>
    <w:pPr>
      <w:widowControl w:val="0"/>
      <w:autoSpaceDE w:val="0"/>
      <w:autoSpaceDN w:val="0"/>
      <w:spacing w:before="38"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line="225" w:lineRule="exact"/>
      <w:ind w:left="720"/>
    </w:pPr>
    <w:rPr>
      <w:rFonts w:ascii="Microsoft Sans Serif" w:eastAsia="Microsoft Sans Serif" w:hAnsi="Microsoft Sans Serif" w:cs="Microsoft Sans Serif"/>
      <w:lang w:bidi="en-US"/>
    </w:rPr>
  </w:style>
  <w:style w:type="paragraph" w:styleId="TOC5">
    <w:name w:val="toc 5"/>
    <w:basedOn w:val="Normal"/>
    <w:uiPriority w:val="1"/>
    <w:unhideWhenUsed/>
    <w:rsid w:val="00B46A65"/>
    <w:pPr>
      <w:widowControl w:val="0"/>
      <w:autoSpaceDE w:val="0"/>
      <w:autoSpaceDN w:val="0"/>
      <w:spacing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ind w:left="840" w:hanging="240"/>
    </w:pPr>
    <w:rPr>
      <w:rFonts w:ascii="Microsoft Sans Serif" w:eastAsia="Microsoft Sans Serif" w:hAnsi="Microsoft Sans Serif" w:cs="Microsoft Sans Serif"/>
      <w:lang w:bidi="en-US"/>
    </w:rPr>
  </w:style>
  <w:style w:type="paragraph" w:styleId="TOC7">
    <w:name w:val="toc 7"/>
    <w:basedOn w:val="Normal"/>
    <w:uiPriority w:val="1"/>
    <w:unhideWhenUsed/>
    <w:rsid w:val="00B46A65"/>
    <w:pPr>
      <w:widowControl w:val="0"/>
      <w:autoSpaceDE w:val="0"/>
      <w:autoSpaceDN w:val="0"/>
      <w:spacing w:line="225" w:lineRule="exact"/>
      <w:ind w:left="1080"/>
    </w:pPr>
    <w:rPr>
      <w:rFonts w:ascii="Microsoft Sans Serif" w:eastAsia="Microsoft Sans Serif" w:hAnsi="Microsoft Sans Serif" w:cs="Microsoft Sans Serif"/>
      <w:lang w:bidi="en-US"/>
    </w:rPr>
  </w:style>
  <w:style w:type="paragraph" w:styleId="TOC8">
    <w:name w:val="toc 8"/>
    <w:basedOn w:val="Normal"/>
    <w:uiPriority w:val="1"/>
    <w:unhideWhenUsed/>
    <w:rsid w:val="00B46A65"/>
    <w:pPr>
      <w:widowControl w:val="0"/>
      <w:autoSpaceDE w:val="0"/>
      <w:autoSpaceDN w:val="0"/>
      <w:spacing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qFormat/>
    <w:rsid w:val="00B46A65"/>
    <w:pPr>
      <w:widowControl w:val="0"/>
      <w:autoSpaceDE w:val="0"/>
      <w:autoSpaceDN w:val="0"/>
    </w:pPr>
    <w:rPr>
      <w:rFonts w:ascii="Microsoft Sans Serif" w:eastAsia="Microsoft Sans Serif" w:hAnsi="Microsoft Sans Serif" w:cs="Microsoft Sans Serif"/>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character" w:customStyle="1" w:styleId="Heading9Char">
    <w:name w:val="Heading 9 Char"/>
    <w:basedOn w:val="DefaultParagraphFont"/>
    <w:link w:val="Heading9"/>
    <w:uiPriority w:val="9"/>
    <w:semiHidden/>
    <w:rsid w:val="00653187"/>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7B3C5C"/>
    <w:rPr>
      <w:color w:val="0000FF" w:themeColor="hyperlink"/>
      <w:u w:val="single"/>
    </w:rPr>
  </w:style>
  <w:style w:type="character" w:styleId="UnresolvedMention">
    <w:name w:val="Unresolved Mention"/>
    <w:basedOn w:val="DefaultParagraphFont"/>
    <w:uiPriority w:val="99"/>
    <w:semiHidden/>
    <w:unhideWhenUsed/>
    <w:rsid w:val="007B3C5C"/>
    <w:rPr>
      <w:color w:val="605E5C"/>
      <w:shd w:val="clear" w:color="auto" w:fill="E1DFDD"/>
    </w:rPr>
  </w:style>
  <w:style w:type="paragraph" w:styleId="Title">
    <w:name w:val="Title"/>
    <w:basedOn w:val="Normal"/>
    <w:link w:val="TitleChar"/>
    <w:uiPriority w:val="10"/>
    <w:qFormat/>
    <w:rsid w:val="00D31E79"/>
    <w:pPr>
      <w:widowControl w:val="0"/>
      <w:autoSpaceDE w:val="0"/>
      <w:autoSpaceDN w:val="0"/>
      <w:spacing w:before="16" w:line="4376" w:lineRule="exact"/>
      <w:ind w:left="4045" w:right="18"/>
      <w:jc w:val="center"/>
    </w:pPr>
    <w:rPr>
      <w:rFonts w:ascii="HelveticaNeueLT Std Cn" w:eastAsia="HelveticaNeueLT Std Cn" w:hAnsi="HelveticaNeueLT Std Cn" w:cs="HelveticaNeueLT Std Cn"/>
      <w:b/>
      <w:bCs/>
      <w:sz w:val="374"/>
      <w:szCs w:val="374"/>
    </w:rPr>
  </w:style>
  <w:style w:type="character" w:customStyle="1" w:styleId="TitleChar">
    <w:name w:val="Title Char"/>
    <w:basedOn w:val="DefaultParagraphFont"/>
    <w:link w:val="Title"/>
    <w:uiPriority w:val="10"/>
    <w:rsid w:val="00D31E79"/>
    <w:rPr>
      <w:rFonts w:ascii="HelveticaNeueLT Std Cn" w:eastAsia="HelveticaNeueLT Std Cn" w:hAnsi="HelveticaNeueLT Std Cn" w:cs="HelveticaNeueLT Std Cn"/>
      <w:b/>
      <w:bCs/>
      <w:sz w:val="374"/>
      <w:szCs w:val="374"/>
    </w:rPr>
  </w:style>
  <w:style w:type="paragraph" w:customStyle="1" w:styleId="Pa1">
    <w:name w:val="Pa1"/>
    <w:basedOn w:val="Normal"/>
    <w:next w:val="Normal"/>
    <w:uiPriority w:val="99"/>
    <w:rsid w:val="00D31E79"/>
    <w:pPr>
      <w:autoSpaceDE w:val="0"/>
      <w:autoSpaceDN w:val="0"/>
      <w:adjustRightInd w:val="0"/>
      <w:spacing w:line="221" w:lineRule="atLeast"/>
    </w:pPr>
    <w:rPr>
      <w:rFonts w:ascii="Arial" w:eastAsiaTheme="minorHAnsi" w:hAnsi="Arial" w:cs="Arial"/>
      <w:sz w:val="24"/>
      <w:szCs w:val="24"/>
    </w:rPr>
  </w:style>
  <w:style w:type="paragraph" w:customStyle="1" w:styleId="Pa2">
    <w:name w:val="Pa2"/>
    <w:basedOn w:val="Normal"/>
    <w:next w:val="Normal"/>
    <w:uiPriority w:val="99"/>
    <w:rsid w:val="00D31E79"/>
    <w:pPr>
      <w:autoSpaceDE w:val="0"/>
      <w:autoSpaceDN w:val="0"/>
      <w:adjustRightInd w:val="0"/>
      <w:spacing w:line="201" w:lineRule="atLeast"/>
    </w:pPr>
    <w:rPr>
      <w:rFonts w:ascii="Arial" w:eastAsiaTheme="minorHAnsi" w:hAnsi="Arial" w:cs="Arial"/>
      <w:sz w:val="24"/>
      <w:szCs w:val="24"/>
    </w:rPr>
  </w:style>
  <w:style w:type="paragraph" w:customStyle="1" w:styleId="Pa35">
    <w:name w:val="Pa35"/>
    <w:basedOn w:val="Normal"/>
    <w:next w:val="Normal"/>
    <w:uiPriority w:val="99"/>
    <w:rsid w:val="00D31E79"/>
    <w:pPr>
      <w:autoSpaceDE w:val="0"/>
      <w:autoSpaceDN w:val="0"/>
      <w:adjustRightInd w:val="0"/>
      <w:spacing w:line="201" w:lineRule="atLeast"/>
    </w:pPr>
    <w:rPr>
      <w:rFonts w:ascii="Arial" w:eastAsiaTheme="minorHAnsi" w:hAnsi="Arial" w:cs="Arial"/>
      <w:sz w:val="24"/>
      <w:szCs w:val="24"/>
    </w:rPr>
  </w:style>
  <w:style w:type="character" w:customStyle="1" w:styleId="A11">
    <w:name w:val="A11"/>
    <w:uiPriority w:val="99"/>
    <w:rsid w:val="00D31E79"/>
    <w:rPr>
      <w:color w:val="211D1E"/>
      <w:sz w:val="18"/>
      <w:szCs w:val="18"/>
    </w:rPr>
  </w:style>
  <w:style w:type="paragraph" w:customStyle="1" w:styleId="Pa36">
    <w:name w:val="Pa36"/>
    <w:basedOn w:val="Normal"/>
    <w:next w:val="Normal"/>
    <w:uiPriority w:val="99"/>
    <w:rsid w:val="00D31E79"/>
    <w:pPr>
      <w:autoSpaceDE w:val="0"/>
      <w:autoSpaceDN w:val="0"/>
      <w:adjustRightInd w:val="0"/>
      <w:spacing w:line="201" w:lineRule="atLeast"/>
    </w:pPr>
    <w:rPr>
      <w:rFonts w:ascii="Arial" w:eastAsiaTheme="minorHAnsi" w:hAnsi="Arial" w:cs="Arial"/>
      <w:sz w:val="24"/>
      <w:szCs w:val="24"/>
    </w:rPr>
  </w:style>
  <w:style w:type="character" w:customStyle="1" w:styleId="A5">
    <w:name w:val="A5"/>
    <w:uiPriority w:val="99"/>
    <w:rsid w:val="00D31E79"/>
    <w:rPr>
      <w:color w:val="211D1E"/>
      <w:sz w:val="16"/>
      <w:szCs w:val="16"/>
    </w:rPr>
  </w:style>
  <w:style w:type="paragraph" w:customStyle="1" w:styleId="Pa39">
    <w:name w:val="Pa39"/>
    <w:basedOn w:val="Normal"/>
    <w:next w:val="Normal"/>
    <w:uiPriority w:val="99"/>
    <w:rsid w:val="00D31E79"/>
    <w:pPr>
      <w:autoSpaceDE w:val="0"/>
      <w:autoSpaceDN w:val="0"/>
      <w:adjustRightInd w:val="0"/>
      <w:spacing w:line="201" w:lineRule="atLeast"/>
    </w:pPr>
    <w:rPr>
      <w:rFonts w:ascii="Arial" w:eastAsiaTheme="minorHAnsi" w:hAnsi="Arial" w:cs="Arial"/>
      <w:sz w:val="24"/>
      <w:szCs w:val="24"/>
    </w:rPr>
  </w:style>
  <w:style w:type="character" w:customStyle="1" w:styleId="A12">
    <w:name w:val="A12"/>
    <w:uiPriority w:val="99"/>
    <w:rsid w:val="00D31E79"/>
    <w:rPr>
      <w:color w:val="211D1E"/>
      <w:sz w:val="14"/>
      <w:szCs w:val="14"/>
    </w:rPr>
  </w:style>
  <w:style w:type="paragraph" w:customStyle="1" w:styleId="Pa40">
    <w:name w:val="Pa40"/>
    <w:basedOn w:val="Normal"/>
    <w:next w:val="Normal"/>
    <w:uiPriority w:val="99"/>
    <w:rsid w:val="00D31E79"/>
    <w:pPr>
      <w:autoSpaceDE w:val="0"/>
      <w:autoSpaceDN w:val="0"/>
      <w:adjustRightInd w:val="0"/>
      <w:spacing w:line="201" w:lineRule="atLeast"/>
    </w:pPr>
    <w:rPr>
      <w:rFonts w:ascii="Arial" w:eastAsiaTheme="minorHAnsi" w:hAnsi="Arial" w:cs="Arial"/>
      <w:sz w:val="24"/>
      <w:szCs w:val="24"/>
    </w:rPr>
  </w:style>
  <w:style w:type="paragraph" w:customStyle="1" w:styleId="Pa21">
    <w:name w:val="Pa21"/>
    <w:basedOn w:val="Normal"/>
    <w:next w:val="Normal"/>
    <w:uiPriority w:val="99"/>
    <w:rsid w:val="00D31E79"/>
    <w:pPr>
      <w:autoSpaceDE w:val="0"/>
      <w:autoSpaceDN w:val="0"/>
      <w:adjustRightInd w:val="0"/>
      <w:spacing w:line="241" w:lineRule="atLeast"/>
    </w:pPr>
    <w:rPr>
      <w:rFonts w:ascii="Arial" w:eastAsiaTheme="minorHAnsi" w:hAnsi="Arial" w:cs="Arial"/>
      <w:sz w:val="24"/>
      <w:szCs w:val="24"/>
    </w:rPr>
  </w:style>
  <w:style w:type="paragraph" w:customStyle="1" w:styleId="Default">
    <w:name w:val="Default"/>
    <w:rsid w:val="00D31E79"/>
    <w:pPr>
      <w:autoSpaceDE w:val="0"/>
      <w:autoSpaceDN w:val="0"/>
      <w:adjustRightInd w:val="0"/>
      <w:spacing w:before="0" w:after="0"/>
    </w:pPr>
    <w:rPr>
      <w:rFonts w:ascii="Arial" w:hAnsi="Arial" w:cs="Arial"/>
      <w:color w:val="000000"/>
      <w:sz w:val="24"/>
      <w:szCs w:val="24"/>
    </w:rPr>
  </w:style>
  <w:style w:type="character" w:styleId="FollowedHyperlink">
    <w:name w:val="FollowedHyperlink"/>
    <w:basedOn w:val="DefaultParagraphFont"/>
    <w:uiPriority w:val="99"/>
    <w:semiHidden/>
    <w:unhideWhenUsed/>
    <w:rsid w:val="00D31E79"/>
    <w:rPr>
      <w:color w:val="800080" w:themeColor="followedHyperlink"/>
      <w:u w:val="single"/>
    </w:rPr>
  </w:style>
  <w:style w:type="paragraph" w:customStyle="1" w:styleId="msonormal0">
    <w:name w:val="msonormal"/>
    <w:basedOn w:val="Normal"/>
    <w:rsid w:val="00D31E7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2094">
      <w:bodyDiv w:val="1"/>
      <w:marLeft w:val="0"/>
      <w:marRight w:val="0"/>
      <w:marTop w:val="0"/>
      <w:marBottom w:val="0"/>
      <w:divBdr>
        <w:top w:val="none" w:sz="0" w:space="0" w:color="auto"/>
        <w:left w:val="none" w:sz="0" w:space="0" w:color="auto"/>
        <w:bottom w:val="none" w:sz="0" w:space="0" w:color="auto"/>
        <w:right w:val="none" w:sz="0" w:space="0" w:color="auto"/>
      </w:divBdr>
    </w:div>
    <w:div w:id="96147613">
      <w:bodyDiv w:val="1"/>
      <w:marLeft w:val="0"/>
      <w:marRight w:val="0"/>
      <w:marTop w:val="0"/>
      <w:marBottom w:val="0"/>
      <w:divBdr>
        <w:top w:val="none" w:sz="0" w:space="0" w:color="auto"/>
        <w:left w:val="none" w:sz="0" w:space="0" w:color="auto"/>
        <w:bottom w:val="none" w:sz="0" w:space="0" w:color="auto"/>
        <w:right w:val="none" w:sz="0" w:space="0" w:color="auto"/>
      </w:divBdr>
    </w:div>
    <w:div w:id="110052324">
      <w:bodyDiv w:val="1"/>
      <w:marLeft w:val="0"/>
      <w:marRight w:val="0"/>
      <w:marTop w:val="0"/>
      <w:marBottom w:val="0"/>
      <w:divBdr>
        <w:top w:val="none" w:sz="0" w:space="0" w:color="auto"/>
        <w:left w:val="none" w:sz="0" w:space="0" w:color="auto"/>
        <w:bottom w:val="none" w:sz="0" w:space="0" w:color="auto"/>
        <w:right w:val="none" w:sz="0" w:space="0" w:color="auto"/>
      </w:divBdr>
    </w:div>
    <w:div w:id="385569632">
      <w:bodyDiv w:val="1"/>
      <w:marLeft w:val="0"/>
      <w:marRight w:val="0"/>
      <w:marTop w:val="0"/>
      <w:marBottom w:val="0"/>
      <w:divBdr>
        <w:top w:val="none" w:sz="0" w:space="0" w:color="auto"/>
        <w:left w:val="none" w:sz="0" w:space="0" w:color="auto"/>
        <w:bottom w:val="none" w:sz="0" w:space="0" w:color="auto"/>
        <w:right w:val="none" w:sz="0" w:space="0" w:color="auto"/>
      </w:divBdr>
    </w:div>
    <w:div w:id="1531651530">
      <w:bodyDiv w:val="1"/>
      <w:marLeft w:val="0"/>
      <w:marRight w:val="0"/>
      <w:marTop w:val="0"/>
      <w:marBottom w:val="0"/>
      <w:divBdr>
        <w:top w:val="none" w:sz="0" w:space="0" w:color="auto"/>
        <w:left w:val="none" w:sz="0" w:space="0" w:color="auto"/>
        <w:bottom w:val="none" w:sz="0" w:space="0" w:color="auto"/>
        <w:right w:val="none" w:sz="0" w:space="0" w:color="auto"/>
      </w:divBdr>
    </w:div>
    <w:div w:id="154128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IRS.gov/orderforms" TargetMode="Externa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irs.gov/Form1098" TargetMode="External"/><Relationship Id="rId7" Type="http://schemas.openxmlformats.org/officeDocument/2006/relationships/image" Target="media/image1.png"/><Relationship Id="rId12" Type="http://schemas.openxmlformats.org/officeDocument/2006/relationships/hyperlink" Target="http://www.irs.gov/form1099" TargetMode="External"/><Relationship Id="rId17" Type="http://schemas.openxmlformats.org/officeDocument/2006/relationships/hyperlink" Target="http://www.irs.gov/Form1098"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rs.gov/Form1098" TargetMode="External"/><Relationship Id="rId20" Type="http://schemas.openxmlformats.org/officeDocument/2006/relationships/hyperlink" Target="http://www.irs.gov/FreeFil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www.IRS.gov/AIR)" TargetMode="External"/><Relationship Id="rId23" Type="http://schemas.openxmlformats.org/officeDocument/2006/relationships/footer" Target="footer3.xml"/><Relationship Id="rId10" Type="http://schemas.openxmlformats.org/officeDocument/2006/relationships/footer" Target="footer2.xml"/><Relationship Id="rId19" Type="http://schemas.openxmlformats.org/officeDocument/2006/relationships/hyperlink" Target="http://www.irs.gov/Form1098"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IRS.gov/FIRE)" TargetMode="External"/><Relationship Id="rId22" Type="http://schemas.openxmlformats.org/officeDocument/2006/relationships/hyperlink" Target="http://www.irs.gov/EmployerForm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cal%20User\Documents\106S%20Templates%202021\Word%20Templates\IRS%20Styles%20Template%202021%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IRS Styles Template 2021 - TC Inst Pub</Template>
  <TotalTime>2</TotalTime>
  <Pages>18</Pages>
  <Words>1891</Words>
  <Characters>10781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Whitney</cp:lastModifiedBy>
  <cp:revision>3</cp:revision>
  <cp:lastPrinted>2022-02-01T23:44:00Z</cp:lastPrinted>
  <dcterms:created xsi:type="dcterms:W3CDTF">2022-02-01T23:44:00Z</dcterms:created>
  <dcterms:modified xsi:type="dcterms:W3CDTF">2022-02-01T23:46:00Z</dcterms:modified>
</cp:coreProperties>
</file>