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5B43C2" w14:textId="77777777" w:rsidR="00FD657C" w:rsidRPr="00392EA0" w:rsidRDefault="00FD657C" w:rsidP="00FD657C">
      <w:pPr>
        <w:pStyle w:val="Heading1"/>
        <w:rPr>
          <w:rFonts w:ascii="Arial" w:hAnsi="Arial" w:cs="Arial"/>
        </w:rPr>
      </w:pPr>
      <w:r>
        <w:rPr>
          <w:rFonts w:ascii="Arial" w:hAnsi="Arial" w:cs="Arial"/>
        </w:rPr>
        <w:t>Instructions for Form 1023</w:t>
      </w:r>
    </w:p>
    <w:p w14:paraId="4543214C" w14:textId="77777777" w:rsidR="00FD657C" w:rsidRPr="00392EA0" w:rsidRDefault="00FD657C" w:rsidP="00FD657C">
      <w:pPr>
        <w:pStyle w:val="Body"/>
        <w:rPr>
          <w:rFonts w:ascii="Arial" w:hAnsi="Arial" w:cs="Arial"/>
          <w:b/>
          <w:bCs/>
        </w:rPr>
      </w:pPr>
      <w:r>
        <w:rPr>
          <w:rFonts w:ascii="Arial" w:hAnsi="Arial" w:cs="Arial"/>
          <w:b/>
          <w:bCs/>
          <w:noProof/>
        </w:rPr>
        <w:t>(Rev. January 2020)</w:t>
      </w:r>
    </w:p>
    <w:p w14:paraId="3B6146D0" w14:textId="77777777" w:rsidR="00FD657C" w:rsidRPr="00801C98" w:rsidRDefault="00FD657C" w:rsidP="00FD657C">
      <w:pPr>
        <w:pStyle w:val="Body"/>
        <w:rPr>
          <w:rFonts w:ascii="Arial" w:hAnsi="Arial" w:cs="Arial"/>
          <w:b/>
          <w:bCs/>
          <w:noProof/>
          <w:sz w:val="36"/>
          <w:szCs w:val="36"/>
        </w:rPr>
      </w:pPr>
      <w:r w:rsidRPr="00801C98">
        <w:rPr>
          <w:rFonts w:ascii="Arial" w:hAnsi="Arial" w:cs="Arial"/>
          <w:b/>
          <w:bCs/>
          <w:noProof/>
          <w:sz w:val="36"/>
          <w:szCs w:val="36"/>
        </w:rPr>
        <w:t>Application forRecognition of Exemption Under Section 501(c)(3) of the Internal Revenue Code</w:t>
      </w:r>
    </w:p>
    <w:p w14:paraId="1DE66A1D" w14:textId="77777777" w:rsidR="00FD657C" w:rsidRPr="00392EA0" w:rsidRDefault="00FD657C" w:rsidP="00FD657C">
      <w:pPr>
        <w:pStyle w:val="Body"/>
        <w:rPr>
          <w:rFonts w:ascii="Arial" w:hAnsi="Arial" w:cs="Arial"/>
        </w:rPr>
      </w:pPr>
      <w:r w:rsidRPr="00392EA0">
        <w:rPr>
          <w:rFonts w:ascii="Arial" w:hAnsi="Arial" w:cs="Arial"/>
        </w:rPr>
        <w:t xml:space="preserve">Volume </w:t>
      </w:r>
      <w:r>
        <w:rPr>
          <w:rFonts w:ascii="Arial" w:hAnsi="Arial" w:cs="Arial"/>
        </w:rPr>
        <w:t>3</w:t>
      </w:r>
      <w:r w:rsidRPr="00392EA0">
        <w:rPr>
          <w:rFonts w:ascii="Arial" w:hAnsi="Arial" w:cs="Arial"/>
        </w:rPr>
        <w:t xml:space="preserve"> of </w:t>
      </w:r>
      <w:r>
        <w:rPr>
          <w:rFonts w:ascii="Arial" w:hAnsi="Arial" w:cs="Arial"/>
        </w:rPr>
        <w:t>4</w:t>
      </w:r>
    </w:p>
    <w:p w14:paraId="2B819821" w14:textId="77777777" w:rsidR="00FD657C" w:rsidRDefault="00FD657C" w:rsidP="00FD657C">
      <w:pPr>
        <w:spacing w:line="276" w:lineRule="auto"/>
        <w:rPr>
          <w:rFonts w:ascii="Verdana" w:hAnsi="Verdana"/>
        </w:rPr>
      </w:pPr>
    </w:p>
    <w:p w14:paraId="25B5E94E" w14:textId="77777777" w:rsidR="00FD657C" w:rsidRDefault="00FD657C" w:rsidP="00FD657C">
      <w:pPr>
        <w:spacing w:line="276" w:lineRule="auto"/>
        <w:rPr>
          <w:rFonts w:ascii="Verdana" w:hAnsi="Verdana"/>
        </w:rPr>
      </w:pPr>
    </w:p>
    <w:p w14:paraId="4EC41B78" w14:textId="77777777" w:rsidR="00FD657C" w:rsidRDefault="00FD657C" w:rsidP="00FD657C">
      <w:pPr>
        <w:spacing w:line="276" w:lineRule="auto"/>
        <w:rPr>
          <w:rFonts w:ascii="Verdana" w:hAnsi="Verdana"/>
        </w:rPr>
      </w:pPr>
    </w:p>
    <w:p w14:paraId="545EA508" w14:textId="77777777" w:rsidR="00FD657C" w:rsidRDefault="00FD657C" w:rsidP="00FD657C">
      <w:pPr>
        <w:spacing w:line="276" w:lineRule="auto"/>
        <w:rPr>
          <w:rFonts w:ascii="Verdana" w:hAnsi="Verdana"/>
        </w:rPr>
      </w:pPr>
    </w:p>
    <w:p w14:paraId="4DEE06F6" w14:textId="77777777" w:rsidR="00FD657C" w:rsidRDefault="00FD657C" w:rsidP="00FD657C">
      <w:pPr>
        <w:spacing w:line="276" w:lineRule="auto"/>
        <w:rPr>
          <w:rFonts w:ascii="Verdana" w:hAnsi="Verdana"/>
        </w:rPr>
      </w:pPr>
    </w:p>
    <w:p w14:paraId="3F8DEA27" w14:textId="77777777" w:rsidR="00FD657C" w:rsidRDefault="00FD657C" w:rsidP="00FD657C">
      <w:pPr>
        <w:spacing w:line="276" w:lineRule="auto"/>
        <w:rPr>
          <w:rFonts w:ascii="Verdana" w:hAnsi="Verdana"/>
        </w:rPr>
      </w:pPr>
    </w:p>
    <w:p w14:paraId="425CAB64" w14:textId="77777777" w:rsidR="00FD657C" w:rsidRDefault="00FD657C" w:rsidP="00FD657C">
      <w:pPr>
        <w:spacing w:line="276" w:lineRule="auto"/>
        <w:rPr>
          <w:rFonts w:ascii="Verdana" w:hAnsi="Verdana"/>
        </w:rPr>
      </w:pPr>
    </w:p>
    <w:p w14:paraId="7827F145" w14:textId="77777777" w:rsidR="00FD657C" w:rsidRDefault="00FD657C" w:rsidP="00FD657C">
      <w:pPr>
        <w:spacing w:line="276" w:lineRule="auto"/>
        <w:rPr>
          <w:rFonts w:ascii="Verdana" w:hAnsi="Verdana"/>
        </w:rPr>
      </w:pPr>
    </w:p>
    <w:p w14:paraId="2F5FCB05" w14:textId="77777777" w:rsidR="00FD657C" w:rsidRDefault="00FD657C" w:rsidP="00FD657C">
      <w:pPr>
        <w:spacing w:line="276" w:lineRule="auto"/>
        <w:rPr>
          <w:rFonts w:ascii="Verdana" w:hAnsi="Verdana"/>
        </w:rPr>
      </w:pPr>
    </w:p>
    <w:p w14:paraId="08FC4879" w14:textId="77777777" w:rsidR="00FD657C" w:rsidRDefault="00FD657C" w:rsidP="00FD657C">
      <w:pPr>
        <w:spacing w:line="276" w:lineRule="auto"/>
        <w:rPr>
          <w:rFonts w:ascii="Verdana" w:hAnsi="Verdana"/>
        </w:rPr>
      </w:pPr>
    </w:p>
    <w:p w14:paraId="517512A3" w14:textId="77777777" w:rsidR="00FD657C" w:rsidRDefault="00FD657C" w:rsidP="00FD657C">
      <w:pPr>
        <w:spacing w:line="276" w:lineRule="auto"/>
        <w:rPr>
          <w:rFonts w:ascii="Verdana" w:hAnsi="Verdana"/>
        </w:rPr>
      </w:pPr>
    </w:p>
    <w:p w14:paraId="1358D866" w14:textId="77777777" w:rsidR="00FD657C" w:rsidRDefault="00FD657C" w:rsidP="00FD657C">
      <w:pPr>
        <w:spacing w:line="276" w:lineRule="auto"/>
        <w:rPr>
          <w:rFonts w:ascii="Verdana" w:hAnsi="Verdana"/>
        </w:rPr>
      </w:pPr>
    </w:p>
    <w:p w14:paraId="52728B15" w14:textId="77777777" w:rsidR="00FD657C" w:rsidRDefault="00FD657C" w:rsidP="00FD657C">
      <w:pPr>
        <w:spacing w:line="276" w:lineRule="auto"/>
        <w:rPr>
          <w:rFonts w:ascii="Verdana" w:hAnsi="Verdana"/>
        </w:rPr>
      </w:pPr>
    </w:p>
    <w:p w14:paraId="0F4E9028" w14:textId="77777777" w:rsidR="00FD657C" w:rsidRDefault="00FD657C" w:rsidP="00FD657C">
      <w:pPr>
        <w:spacing w:line="276" w:lineRule="auto"/>
        <w:rPr>
          <w:rFonts w:ascii="Verdana" w:hAnsi="Verdana"/>
        </w:rPr>
      </w:pPr>
    </w:p>
    <w:p w14:paraId="53FCF4BE" w14:textId="77777777" w:rsidR="00FD657C" w:rsidRDefault="00FD657C" w:rsidP="00FD657C">
      <w:pPr>
        <w:spacing w:line="276" w:lineRule="auto"/>
        <w:rPr>
          <w:rFonts w:ascii="Verdana" w:hAnsi="Verdana"/>
        </w:rPr>
      </w:pPr>
    </w:p>
    <w:p w14:paraId="2A460F4A" w14:textId="77777777" w:rsidR="00FD657C" w:rsidRDefault="00FD657C" w:rsidP="00FD657C">
      <w:pPr>
        <w:spacing w:line="276" w:lineRule="auto"/>
        <w:rPr>
          <w:rFonts w:ascii="Verdana" w:hAnsi="Verdana"/>
        </w:rPr>
      </w:pPr>
    </w:p>
    <w:p w14:paraId="5CC563CC" w14:textId="77777777" w:rsidR="00FD657C" w:rsidRPr="00F01531" w:rsidRDefault="00FD657C" w:rsidP="00FD657C">
      <w:pPr>
        <w:pStyle w:val="Body"/>
        <w:rPr>
          <w:rFonts w:cs="Arial"/>
        </w:rPr>
      </w:pPr>
    </w:p>
    <w:p w14:paraId="1B9261C1" w14:textId="77777777" w:rsidR="00FD657C" w:rsidRPr="00F01531" w:rsidRDefault="00FD657C" w:rsidP="00FD657C">
      <w:pPr>
        <w:spacing w:line="276" w:lineRule="auto"/>
        <w:rPr>
          <w:rFonts w:ascii="Verdana" w:hAnsi="Verdana"/>
        </w:rPr>
      </w:pPr>
    </w:p>
    <w:p w14:paraId="59BCD804" w14:textId="77777777" w:rsidR="00FD657C" w:rsidRDefault="00FD657C" w:rsidP="00FD657C">
      <w:pPr>
        <w:spacing w:line="276" w:lineRule="auto"/>
        <w:rPr>
          <w:rFonts w:ascii="Verdana" w:hAnsi="Verdana"/>
          <w:sz w:val="10"/>
          <w:szCs w:val="10"/>
        </w:rPr>
      </w:pPr>
    </w:p>
    <w:p w14:paraId="3CB8066B" w14:textId="77777777" w:rsidR="00FD657C" w:rsidRDefault="00FD657C" w:rsidP="00FD657C">
      <w:pPr>
        <w:spacing w:line="276" w:lineRule="auto"/>
        <w:rPr>
          <w:rFonts w:ascii="Verdana" w:hAnsi="Verdana"/>
          <w:sz w:val="10"/>
          <w:szCs w:val="10"/>
        </w:rPr>
      </w:pPr>
    </w:p>
    <w:p w14:paraId="7ADAFF19" w14:textId="77777777" w:rsidR="00FD657C" w:rsidRDefault="00FD657C" w:rsidP="00FD657C">
      <w:pPr>
        <w:spacing w:line="276" w:lineRule="auto"/>
        <w:rPr>
          <w:rFonts w:ascii="Verdana" w:hAnsi="Verdana"/>
          <w:sz w:val="10"/>
          <w:szCs w:val="10"/>
        </w:rPr>
      </w:pPr>
    </w:p>
    <w:p w14:paraId="3E79662E" w14:textId="77777777" w:rsidR="00FD657C" w:rsidRDefault="00FD657C" w:rsidP="00FD657C">
      <w:pPr>
        <w:spacing w:line="276" w:lineRule="auto"/>
        <w:rPr>
          <w:rFonts w:ascii="Verdana" w:hAnsi="Verdana"/>
          <w:sz w:val="8"/>
          <w:szCs w:val="8"/>
        </w:rPr>
      </w:pPr>
    </w:p>
    <w:p w14:paraId="5251D58A" w14:textId="77777777" w:rsidR="00FD657C" w:rsidRPr="00F01531" w:rsidRDefault="00FD657C" w:rsidP="00FD657C">
      <w:pPr>
        <w:spacing w:line="276" w:lineRule="auto"/>
        <w:rPr>
          <w:rFonts w:ascii="Verdana" w:hAnsi="Verdana"/>
        </w:rPr>
      </w:pPr>
      <w:r w:rsidRPr="00F01531">
        <w:rPr>
          <w:rFonts w:ascii="Verdana" w:hAnsi="Verdana" w:cs="Times New Roman"/>
          <w:noProof/>
        </w:rPr>
        <w:drawing>
          <wp:anchor distT="0" distB="0" distL="114300" distR="114300" simplePos="0" relativeHeight="251666432" behindDoc="1" locked="0" layoutInCell="1" allowOverlap="1" wp14:anchorId="789E8905" wp14:editId="74FB6B2A">
            <wp:simplePos x="0" y="0"/>
            <wp:positionH relativeFrom="margin">
              <wp:posOffset>5041265</wp:posOffset>
            </wp:positionH>
            <wp:positionV relativeFrom="paragraph">
              <wp:posOffset>61087</wp:posOffset>
            </wp:positionV>
            <wp:extent cx="902335" cy="902335"/>
            <wp:effectExtent l="0" t="0" r="0" b="0"/>
            <wp:wrapTight wrapText="bothSides">
              <wp:wrapPolygon edited="0">
                <wp:start x="0" y="0"/>
                <wp:lineTo x="0" y="20977"/>
                <wp:lineTo x="20977" y="20977"/>
                <wp:lineTo x="20977" y="0"/>
                <wp:lineTo x="0" y="0"/>
              </wp:wrapPolygon>
            </wp:wrapTight>
            <wp:docPr id="452" name="Picture 452"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Qr code&#10;&#10;Description automatically generated"/>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02335" cy="902335"/>
                    </a:xfrm>
                    <a:prstGeom prst="rect">
                      <a:avLst/>
                    </a:prstGeom>
                    <a:noFill/>
                  </pic:spPr>
                </pic:pic>
              </a:graphicData>
            </a:graphic>
            <wp14:sizeRelH relativeFrom="page">
              <wp14:pctWidth>0</wp14:pctWidth>
            </wp14:sizeRelH>
            <wp14:sizeRelV relativeFrom="page">
              <wp14:pctHeight>0</wp14:pctHeight>
            </wp14:sizeRelV>
          </wp:anchor>
        </w:drawing>
      </w:r>
    </w:p>
    <w:p w14:paraId="2879FF61" w14:textId="77777777" w:rsidR="00FD657C" w:rsidRPr="00F01531" w:rsidRDefault="00FD657C" w:rsidP="00FD657C">
      <w:pPr>
        <w:spacing w:line="276" w:lineRule="auto"/>
        <w:rPr>
          <w:rFonts w:ascii="Verdana" w:hAnsi="Verdana"/>
        </w:rPr>
      </w:pPr>
      <w:r w:rsidRPr="00F45C88">
        <w:rPr>
          <w:rFonts w:ascii="Verdana" w:hAnsi="Verdana"/>
          <w:noProof/>
        </w:rPr>
        <w:drawing>
          <wp:inline distT="0" distB="0" distL="0" distR="0" wp14:anchorId="6C4B2F41" wp14:editId="1B60BA57">
            <wp:extent cx="4150389" cy="821410"/>
            <wp:effectExtent l="0" t="0" r="2540" b="0"/>
            <wp:docPr id="19579407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184333" cy="828128"/>
                    </a:xfrm>
                    <a:prstGeom prst="rect">
                      <a:avLst/>
                    </a:prstGeom>
                    <a:noFill/>
                    <a:ln>
                      <a:noFill/>
                    </a:ln>
                  </pic:spPr>
                </pic:pic>
              </a:graphicData>
            </a:graphic>
          </wp:inline>
        </w:drawing>
      </w:r>
    </w:p>
    <w:p w14:paraId="6B46E375" w14:textId="77777777" w:rsidR="00FD657C" w:rsidRPr="00247E91" w:rsidRDefault="00FD657C" w:rsidP="00FD657C">
      <w:pPr>
        <w:spacing w:line="276" w:lineRule="auto"/>
      </w:pPr>
      <w:r w:rsidRPr="00F01531">
        <w:rPr>
          <w:rFonts w:ascii="Verdana" w:hAnsi="Verdana" w:cs="Times New Roman"/>
          <w:noProof/>
        </w:rPr>
        <mc:AlternateContent>
          <mc:Choice Requires="wps">
            <w:drawing>
              <wp:anchor distT="0" distB="0" distL="114300" distR="114300" simplePos="0" relativeHeight="251667456" behindDoc="0" locked="0" layoutInCell="1" allowOverlap="1" wp14:anchorId="68D95A78" wp14:editId="757096A4">
                <wp:simplePos x="0" y="0"/>
                <wp:positionH relativeFrom="column">
                  <wp:posOffset>4676775</wp:posOffset>
                </wp:positionH>
                <wp:positionV relativeFrom="paragraph">
                  <wp:posOffset>17145</wp:posOffset>
                </wp:positionV>
                <wp:extent cx="1628140" cy="596900"/>
                <wp:effectExtent l="0" t="0" r="0" b="0"/>
                <wp:wrapNone/>
                <wp:docPr id="783" name="Text Box 7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8140" cy="5969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F28FBA" w14:textId="77777777" w:rsidR="00FD657C" w:rsidRDefault="00FD657C" w:rsidP="00FD657C">
                            <w:pPr>
                              <w:spacing w:line="240" w:lineRule="exact"/>
                              <w:jc w:val="center"/>
                            </w:pPr>
                            <w:r>
                              <w:t>Visit the Accessibility Page on IRS.gov</w:t>
                            </w:r>
                          </w:p>
                        </w:txbxContent>
                      </wps:txbx>
                      <wps:bodyPr rot="0" vertOverflow="clip" horzOverflow="clip"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8D95A78" id="_x0000_t202" coordsize="21600,21600" o:spt="202" path="m,l,21600r21600,l21600,xe">
                <v:stroke joinstyle="miter"/>
                <v:path gradientshapeok="t" o:connecttype="rect"/>
              </v:shapetype>
              <v:shape id="Text Box 783" o:spid="_x0000_s1026" type="#_x0000_t202" style="position:absolute;margin-left:368.25pt;margin-top:1.35pt;width:128.2pt;height:4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" stroked="f">
                <v:fill opacity="0"/>
                <v:textbox>
                  <w:txbxContent>
                    <w:p w14:paraId="27F28FBA" w14:textId="77777777" w:rsidR="00FD657C" w:rsidRDefault="00FD657C" w:rsidP="00FD657C">
                      <w:pPr>
                        <w:spacing w:line="240" w:lineRule="exact"/>
                        <w:jc w:val="center"/>
                      </w:pPr>
                      <w:r>
                        <w:t>Visit the Accessibility Page on IRS.gov</w:t>
                      </w:r>
                    </w:p>
                  </w:txbxContent>
                </v:textbox>
              </v:shape>
            </w:pict>
          </mc:Fallback>
        </mc:AlternateContent>
      </w:r>
      <w:r>
        <w:t>Instructions for Form 1023 (Rev. 01-2020) Catalog Number 49190N</w:t>
      </w:r>
    </w:p>
    <w:p w14:paraId="1990FAB0" w14:textId="77777777" w:rsidR="00FD657C" w:rsidRPr="00247E91" w:rsidRDefault="00FD657C" w:rsidP="00FD657C">
      <w:pPr>
        <w:spacing w:line="276" w:lineRule="auto"/>
      </w:pPr>
      <w:r w:rsidRPr="00247E91">
        <w:t xml:space="preserve">Department of the Treasury </w:t>
      </w:r>
      <w:r w:rsidRPr="00247E91">
        <w:rPr>
          <w:b/>
        </w:rPr>
        <w:t>Internal Revenue Service</w:t>
      </w:r>
      <w:r w:rsidRPr="00247E91">
        <w:t xml:space="preserve"> www.irs.gov</w:t>
      </w:r>
    </w:p>
    <w:p w14:paraId="69EDFD17" w14:textId="77777777" w:rsidR="00FD657C" w:rsidRDefault="00FD657C" w:rsidP="00FD657C">
      <w:pPr>
        <w:pStyle w:val="Body"/>
        <w:jc w:val="center"/>
        <w:rPr>
          <w:noProof/>
        </w:rPr>
      </w:pPr>
      <w:r>
        <w:rPr>
          <w:noProof/>
        </w:rPr>
        <w:lastRenderedPageBreak/>
        <w:t>This page is intentionally left blank</w:t>
      </w:r>
    </w:p>
    <w:p w14:paraId="6A133C4F" w14:textId="77777777" w:rsidR="00FD657C" w:rsidRDefault="00FD657C" w:rsidP="00FD657C">
      <w:pPr>
        <w:widowControl/>
        <w:autoSpaceDE/>
        <w:autoSpaceDN/>
        <w:spacing w:before="240" w:after="240"/>
        <w:rPr>
          <w:rFonts w:ascii="Verdana" w:eastAsiaTheme="minorHAnsi" w:hAnsi="Verdana" w:cstheme="minorBidi"/>
          <w:b/>
          <w:bCs/>
          <w:sz w:val="40"/>
          <w:szCs w:val="40"/>
        </w:rPr>
      </w:pPr>
      <w:r>
        <w:rPr>
          <w:b/>
          <w:bCs/>
        </w:rPr>
        <w:br w:type="page"/>
      </w:r>
    </w:p>
    <w:p w14:paraId="7EFDA48C" w14:textId="77777777" w:rsidR="00FD657C" w:rsidRDefault="00FD657C" w:rsidP="00FD657C">
      <w:pPr>
        <w:pStyle w:val="Body"/>
      </w:pPr>
      <w:r>
        <w:rPr>
          <w:b/>
          <w:bCs/>
        </w:rPr>
        <w:lastRenderedPageBreak/>
        <w:t xml:space="preserve">Line 4. </w:t>
      </w:r>
      <w:r>
        <w:t xml:space="preserve">Describe how your governing board and officers are selected, including where (if applicable) this information is in your governing document, bylaws, or other internal rules and regulations. </w:t>
      </w:r>
    </w:p>
    <w:p w14:paraId="639E86BE" w14:textId="77777777" w:rsidR="00FD657C" w:rsidRDefault="00FD657C" w:rsidP="00FD657C">
      <w:pPr>
        <w:pStyle w:val="Body"/>
      </w:pPr>
      <w:r>
        <w:t xml:space="preserve">Type III organizations must also describe how your officers, directors, or trustees maintain a close and continuing relationship with the officers, directors, or trustees of your supported organization(s). </w:t>
      </w:r>
    </w:p>
    <w:p w14:paraId="53A418D7" w14:textId="77777777" w:rsidR="00FD657C" w:rsidRDefault="00FD657C" w:rsidP="00FD657C">
      <w:pPr>
        <w:pStyle w:val="Body"/>
      </w:pPr>
      <w:r>
        <w:rPr>
          <w:b/>
          <w:bCs/>
        </w:rPr>
        <w:t xml:space="preserve">Line 5. Prohibited control by disqualified person. </w:t>
      </w:r>
      <w:r>
        <w:t xml:space="preserve">You can’t be described in section 509(a)(3) if you’re directly or indirectly </w:t>
      </w:r>
      <w:r>
        <w:rPr>
          <w:b/>
          <w:bCs/>
        </w:rPr>
        <w:t>controlled by disqualified persons</w:t>
      </w:r>
      <w:r>
        <w:t xml:space="preserve">. You are controlled if disqualified persons: </w:t>
      </w:r>
    </w:p>
    <w:p w14:paraId="5959C692" w14:textId="77777777" w:rsidR="00FD657C" w:rsidRDefault="00FD657C" w:rsidP="00FD657C">
      <w:pPr>
        <w:pStyle w:val="Bullets"/>
        <w:numPr>
          <w:ilvl w:val="0"/>
          <w:numId w:val="1"/>
        </w:numPr>
      </w:pPr>
      <w:r>
        <w:t xml:space="preserve">Can exercise 50% or more of the total voting power of your governing </w:t>
      </w:r>
      <w:proofErr w:type="gramStart"/>
      <w:r>
        <w:t>body;</w:t>
      </w:r>
      <w:proofErr w:type="gramEnd"/>
      <w:r>
        <w:t xml:space="preserve"> </w:t>
      </w:r>
    </w:p>
    <w:p w14:paraId="6423C067" w14:textId="77777777" w:rsidR="00FD657C" w:rsidRDefault="00FD657C" w:rsidP="00FD657C">
      <w:pPr>
        <w:pStyle w:val="Bullets"/>
        <w:numPr>
          <w:ilvl w:val="0"/>
          <w:numId w:val="1"/>
        </w:numPr>
      </w:pPr>
      <w:r>
        <w:t xml:space="preserve">Have authority to affect significant decisions, such as power over your investment decisions, or power over your charitable disbursement decisions; or </w:t>
      </w:r>
    </w:p>
    <w:p w14:paraId="4A9928CD" w14:textId="77777777" w:rsidR="00FD657C" w:rsidRDefault="00FD657C" w:rsidP="00FD657C">
      <w:pPr>
        <w:pStyle w:val="Bullets"/>
        <w:numPr>
          <w:ilvl w:val="0"/>
          <w:numId w:val="1"/>
        </w:numPr>
      </w:pPr>
      <w:r>
        <w:lastRenderedPageBreak/>
        <w:t xml:space="preserve">Can exercise veto power over your actions. </w:t>
      </w:r>
    </w:p>
    <w:p w14:paraId="70BF2433" w14:textId="77777777" w:rsidR="00FD657C" w:rsidRDefault="00FD657C" w:rsidP="00FD657C">
      <w:pPr>
        <w:pStyle w:val="Body"/>
      </w:pPr>
      <w:r>
        <w:t xml:space="preserve">Although control is generally demonstrated where disqualified persons have the authority over your governing body to require you to take an action or refrain from taking an action, indirect control by disqualified persons will also disqualify you as a supporting organization. </w:t>
      </w:r>
    </w:p>
    <w:p w14:paraId="6FDCAFA9" w14:textId="77777777" w:rsidR="00FD657C" w:rsidRDefault="00FD657C" w:rsidP="00FD657C">
      <w:pPr>
        <w:pStyle w:val="Body"/>
      </w:pPr>
      <w:r>
        <w:t>See Appendix C for a description of the terms “</w:t>
      </w:r>
      <w:r>
        <w:rPr>
          <w:b/>
          <w:bCs/>
        </w:rPr>
        <w:t>disqualified person</w:t>
      </w:r>
      <w:r>
        <w:t>,” “</w:t>
      </w:r>
      <w:r>
        <w:rPr>
          <w:b/>
          <w:bCs/>
        </w:rPr>
        <w:t>family</w:t>
      </w:r>
      <w:r>
        <w:t>,” “</w:t>
      </w:r>
      <w:r>
        <w:rPr>
          <w:b/>
          <w:bCs/>
        </w:rPr>
        <w:t>foundation manager</w:t>
      </w:r>
      <w:r>
        <w:t>,” and “</w:t>
      </w:r>
      <w:r>
        <w:rPr>
          <w:b/>
          <w:bCs/>
        </w:rPr>
        <w:t>business relationship</w:t>
      </w:r>
      <w:r>
        <w:t xml:space="preserve">.” </w:t>
      </w:r>
    </w:p>
    <w:p w14:paraId="004BDF68" w14:textId="77777777" w:rsidR="00FD657C" w:rsidRDefault="00FD657C" w:rsidP="00FD657C">
      <w:pPr>
        <w:pStyle w:val="Body"/>
        <w:rPr>
          <w:i/>
          <w:iCs/>
        </w:rPr>
      </w:pPr>
      <w:r w:rsidRPr="00FA485E">
        <w:rPr>
          <w:i/>
          <w:iCs/>
          <w:noProof/>
        </w:rPr>
        <w:drawing>
          <wp:anchor distT="0" distB="0" distL="114300" distR="114300" simplePos="0" relativeHeight="251659264" behindDoc="1" locked="0" layoutInCell="1" allowOverlap="1" wp14:anchorId="7B5004BD" wp14:editId="47D2CDE8">
            <wp:simplePos x="0" y="0"/>
            <wp:positionH relativeFrom="column">
              <wp:posOffset>0</wp:posOffset>
            </wp:positionH>
            <wp:positionV relativeFrom="paragraph">
              <wp:posOffset>0</wp:posOffset>
            </wp:positionV>
            <wp:extent cx="885825" cy="876300"/>
            <wp:effectExtent l="0" t="0" r="9525" b="0"/>
            <wp:wrapTight wrapText="bothSides">
              <wp:wrapPolygon edited="0">
                <wp:start x="0" y="0"/>
                <wp:lineTo x="0" y="21130"/>
                <wp:lineTo x="21368" y="21130"/>
                <wp:lineTo x="21368" y="0"/>
                <wp:lineTo x="0" y="0"/>
              </wp:wrapPolygon>
            </wp:wrapTight>
            <wp:docPr id="470839535" name="Picture 1" descr="A black and white sign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0839535" name="Picture 1" descr="A black and white sign with black text&#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885825" cy="876300"/>
                    </a:xfrm>
                    <a:prstGeom prst="rect">
                      <a:avLst/>
                    </a:prstGeom>
                  </pic:spPr>
                </pic:pic>
              </a:graphicData>
            </a:graphic>
            <wp14:sizeRelH relativeFrom="page">
              <wp14:pctWidth>0</wp14:pctWidth>
            </wp14:sizeRelH>
            <wp14:sizeRelV relativeFrom="page">
              <wp14:pctHeight>0</wp14:pctHeight>
            </wp14:sizeRelV>
          </wp:anchor>
        </w:drawing>
      </w:r>
      <w:r w:rsidRPr="00FA485E">
        <w:rPr>
          <w:i/>
          <w:iCs/>
        </w:rPr>
        <w:t>Public charities and foundation managers who otherwise are disqualified persons only because they are foundation managers aren't disqualified persons for this purpose.</w:t>
      </w:r>
    </w:p>
    <w:p w14:paraId="79C659BE" w14:textId="77777777" w:rsidR="00FD657C" w:rsidRDefault="00FD657C" w:rsidP="00FD657C">
      <w:pPr>
        <w:pStyle w:val="Body"/>
      </w:pPr>
      <w:r>
        <w:rPr>
          <w:b/>
          <w:bCs/>
        </w:rPr>
        <w:t xml:space="preserve">Line 7. Organizational test. </w:t>
      </w:r>
      <w:r>
        <w:t xml:space="preserve">If you answered “No,” you are a Type III supporting organization, you must amend your </w:t>
      </w:r>
      <w:r>
        <w:rPr>
          <w:b/>
          <w:bCs/>
        </w:rPr>
        <w:lastRenderedPageBreak/>
        <w:t xml:space="preserve">organizing document </w:t>
      </w:r>
      <w:r>
        <w:t xml:space="preserve">to specify your supported organization(s) by name; or you won’t meet the organizational test under section 509(a)(3) and need to reconsider your requested public charity classification in Part VII, line 1. </w:t>
      </w:r>
    </w:p>
    <w:p w14:paraId="496DBA5F" w14:textId="77777777" w:rsidR="00FD657C" w:rsidRDefault="00FD657C" w:rsidP="00FD657C">
      <w:pPr>
        <w:pStyle w:val="Body"/>
      </w:pPr>
      <w:r>
        <w:rPr>
          <w:b/>
          <w:bCs/>
        </w:rPr>
        <w:t xml:space="preserve">Line 7a. </w:t>
      </w:r>
      <w:r>
        <w:t xml:space="preserve">If you answered “No,” you won’t meet the organizational test under section 509(a)(3) unless you amend your organizing document to specify your supported organization(s) by name, purpose, or class, and need to reconsider your requested public charity classification in Part VII, line 1. </w:t>
      </w:r>
    </w:p>
    <w:p w14:paraId="1193A967" w14:textId="77777777" w:rsidR="00FD657C" w:rsidRDefault="00FD657C" w:rsidP="00FD657C">
      <w:pPr>
        <w:pStyle w:val="Body"/>
      </w:pPr>
      <w:r>
        <w:rPr>
          <w:b/>
          <w:bCs/>
        </w:rPr>
        <w:t xml:space="preserve">Line 8. </w:t>
      </w:r>
      <w:r>
        <w:t xml:space="preserve">When responding to this question, don’t include donors that are section 509(a)(1), (2), or (4) organizations. </w:t>
      </w:r>
    </w:p>
    <w:p w14:paraId="68D6948E" w14:textId="77777777" w:rsidR="00FD657C" w:rsidRPr="007D7FDE" w:rsidRDefault="00FD657C" w:rsidP="00FD657C">
      <w:pPr>
        <w:pStyle w:val="Body"/>
        <w:rPr>
          <w:i/>
          <w:iCs/>
        </w:rPr>
      </w:pPr>
      <w:r w:rsidRPr="007D7FDE">
        <w:rPr>
          <w:i/>
          <w:iCs/>
          <w:noProof/>
        </w:rPr>
        <w:drawing>
          <wp:anchor distT="0" distB="0" distL="114300" distR="114300" simplePos="0" relativeHeight="251660288" behindDoc="1" locked="0" layoutInCell="1" allowOverlap="1" wp14:anchorId="7D3211DF" wp14:editId="04E49AFE">
            <wp:simplePos x="0" y="0"/>
            <wp:positionH relativeFrom="column">
              <wp:posOffset>0</wp:posOffset>
            </wp:positionH>
            <wp:positionV relativeFrom="paragraph">
              <wp:posOffset>4445</wp:posOffset>
            </wp:positionV>
            <wp:extent cx="885825" cy="876300"/>
            <wp:effectExtent l="0" t="0" r="9525" b="0"/>
            <wp:wrapTight wrapText="bothSides">
              <wp:wrapPolygon edited="0">
                <wp:start x="0" y="0"/>
                <wp:lineTo x="0" y="21130"/>
                <wp:lineTo x="21368" y="21130"/>
                <wp:lineTo x="21368" y="0"/>
                <wp:lineTo x="0" y="0"/>
              </wp:wrapPolygon>
            </wp:wrapTight>
            <wp:docPr id="1377250026" name="Picture 1" descr="A black and white sign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7250026" name="Picture 1" descr="A black and white sign with black text&#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885825" cy="876300"/>
                    </a:xfrm>
                    <a:prstGeom prst="rect">
                      <a:avLst/>
                    </a:prstGeom>
                  </pic:spPr>
                </pic:pic>
              </a:graphicData>
            </a:graphic>
            <wp14:sizeRelH relativeFrom="page">
              <wp14:pctWidth>0</wp14:pctWidth>
            </wp14:sizeRelH>
            <wp14:sizeRelV relativeFrom="page">
              <wp14:pctHeight>0</wp14:pctHeight>
            </wp14:sizeRelV>
          </wp:anchor>
        </w:drawing>
      </w:r>
      <w:r w:rsidRPr="007D7FDE">
        <w:rPr>
          <w:i/>
          <w:iCs/>
        </w:rPr>
        <w:t xml:space="preserve">This prohibition on contributions from controlling donors only applies to Type I and Type III supporting organizations. </w:t>
      </w:r>
    </w:p>
    <w:p w14:paraId="0B0DF803" w14:textId="77777777" w:rsidR="00FD657C" w:rsidRDefault="00FD657C" w:rsidP="00FD657C">
      <w:pPr>
        <w:pStyle w:val="Body"/>
      </w:pPr>
      <w:r>
        <w:rPr>
          <w:b/>
          <w:bCs/>
        </w:rPr>
        <w:lastRenderedPageBreak/>
        <w:t xml:space="preserve">Line 9. Type III responsiveness test. </w:t>
      </w:r>
      <w:r>
        <w:t xml:space="preserve">Answer “Yes,” if, because of your relationship described in line 3, the supported organization has a significant involvement in your investment policies, making and timing of grants, and directing the use of your income and assets, and explain how your supported organization is involved in these matters. </w:t>
      </w:r>
    </w:p>
    <w:p w14:paraId="31F03833" w14:textId="77777777" w:rsidR="00FD657C" w:rsidRDefault="00FD657C" w:rsidP="00FD657C">
      <w:pPr>
        <w:pStyle w:val="Body"/>
      </w:pPr>
      <w:r>
        <w:rPr>
          <w:b/>
          <w:bCs/>
        </w:rPr>
        <w:t xml:space="preserve">Line 10. Type III notification requirement. </w:t>
      </w:r>
      <w:r>
        <w:t xml:space="preserve">A Type III supporting organization must provide the notice described in this question. If you’re a Type III supporting organization, you’ll be required to answer this question annually on your annual information return (Schedule A of Form 990 or 990-EZ). </w:t>
      </w:r>
    </w:p>
    <w:p w14:paraId="67A8BD57" w14:textId="77777777" w:rsidR="00FD657C" w:rsidRDefault="00FD657C" w:rsidP="00FD657C">
      <w:pPr>
        <w:pStyle w:val="Body"/>
      </w:pPr>
      <w:r>
        <w:rPr>
          <w:b/>
          <w:bCs/>
        </w:rPr>
        <w:t xml:space="preserve">Lines 11–13. Type III integral part test. </w:t>
      </w:r>
      <w:r>
        <w:t xml:space="preserve">An organization seeking classification as a Type III supporting organization must meet an integral part test, which is satisfied by maintaining significant involvement in the </w:t>
      </w:r>
      <w:r>
        <w:lastRenderedPageBreak/>
        <w:t xml:space="preserve">operations of one or more supported organizations and providing support on which the supported organization(s) are dependent. A Type III supporting organization may be functionally integrated (lines 11–12) or non-functionally integrated (lines 13 and 13a–c) depending on the </w:t>
      </w:r>
      <w:proofErr w:type="gramStart"/>
      <w:r>
        <w:t>manner in which</w:t>
      </w:r>
      <w:proofErr w:type="gramEnd"/>
      <w:r>
        <w:t xml:space="preserve"> it meets the integral part test. Functionally integrated Type III supporting organizations are subject to fewer restrictions and requirements than non-functionally integrated Type IIII supporting organizations. </w:t>
      </w:r>
    </w:p>
    <w:p w14:paraId="4F749104" w14:textId="77777777" w:rsidR="00FD657C" w:rsidRDefault="00FD657C" w:rsidP="00FD657C">
      <w:pPr>
        <w:pStyle w:val="Body"/>
      </w:pPr>
      <w:r>
        <w:rPr>
          <w:b/>
          <w:bCs/>
        </w:rPr>
        <w:t xml:space="preserve">Line 11. </w:t>
      </w:r>
      <w:r>
        <w:t xml:space="preserve">Answer “Yes,” if you’re the parent of all your supported organizations because you: </w:t>
      </w:r>
    </w:p>
    <w:p w14:paraId="45EC1B32" w14:textId="77777777" w:rsidR="00FD657C" w:rsidRPr="007D7FDE" w:rsidRDefault="00FD657C" w:rsidP="00FD657C">
      <w:pPr>
        <w:pStyle w:val="Body"/>
        <w:numPr>
          <w:ilvl w:val="0"/>
          <w:numId w:val="75"/>
        </w:numPr>
        <w:ind w:left="1440" w:hanging="1080"/>
        <w:rPr>
          <w:color w:val="000000"/>
          <w:sz w:val="24"/>
          <w:szCs w:val="24"/>
        </w:rPr>
      </w:pPr>
      <w:r>
        <w:t xml:space="preserve">Have the power to appoint or elect, directly or indirectly, a majority of </w:t>
      </w:r>
      <w:proofErr w:type="gramStart"/>
      <w:r>
        <w:t>the  officers</w:t>
      </w:r>
      <w:proofErr w:type="gramEnd"/>
      <w:r>
        <w:t xml:space="preserve">, directors, or trustees of each supported organization; and </w:t>
      </w:r>
    </w:p>
    <w:p w14:paraId="0DDC37B7" w14:textId="77777777" w:rsidR="00FD657C" w:rsidRDefault="00FD657C" w:rsidP="00FD657C">
      <w:pPr>
        <w:pStyle w:val="Body"/>
        <w:numPr>
          <w:ilvl w:val="0"/>
          <w:numId w:val="75"/>
        </w:numPr>
        <w:ind w:left="1440" w:hanging="1080"/>
      </w:pPr>
      <w:r>
        <w:t xml:space="preserve">Exercise a substantial degree of direction over the policies, programs, and activities of each supported organization. </w:t>
      </w:r>
    </w:p>
    <w:p w14:paraId="54522632" w14:textId="77777777" w:rsidR="00FD657C" w:rsidRDefault="00FD657C" w:rsidP="00FD657C">
      <w:pPr>
        <w:pStyle w:val="Body"/>
      </w:pPr>
      <w:r>
        <w:lastRenderedPageBreak/>
        <w:t xml:space="preserve">For example, N, an organization described in section 501(c)(3), is the parent organization of a healthcare system consisting of two hospitals (Q and R) and an outpatient clinic (S), each of which is described in section 509(a)(1), and a taxable subsidiary (T). N is the sole member of each of Q, R, and S. Under the charter and bylaws of each of Q, R, and S, N appoints all members of the board of directors of each corporation. N engages in the overall coordination and supervision of the healthcare system’s exempt subsidiary corporations Q, R, and S in approval of their budgets, strategic planning, marketing, resource allocation, securing tax-exempt bond financing, and community education. N also manages and invests assets that serve as endowments of Q, R, and S. </w:t>
      </w:r>
    </w:p>
    <w:p w14:paraId="6E902746" w14:textId="77777777" w:rsidR="00FD657C" w:rsidRDefault="00FD657C" w:rsidP="00FD657C">
      <w:pPr>
        <w:pStyle w:val="Body"/>
      </w:pPr>
      <w:r>
        <w:rPr>
          <w:b/>
          <w:bCs/>
        </w:rPr>
        <w:t xml:space="preserve">Line 12. </w:t>
      </w:r>
      <w:r>
        <w:t xml:space="preserve">Answer “Yes,” if you conduct activities that the supported organization would otherwise need to conduct in </w:t>
      </w:r>
      <w:r>
        <w:lastRenderedPageBreak/>
        <w:t xml:space="preserve">furtherance of its exempt purposes and describe the activities that you conduct. </w:t>
      </w:r>
    </w:p>
    <w:p w14:paraId="2B3FA3D7" w14:textId="77777777" w:rsidR="00FD657C" w:rsidRDefault="00FD657C" w:rsidP="00FD657C">
      <w:pPr>
        <w:pStyle w:val="Body"/>
      </w:pPr>
      <w:r>
        <w:t>Holding title to and managing assets that are used (or held for use) directly in carrying out the exempt purposes of your supported organization (exempt-use assets) are activities that directly further the exempt purposes of your supported organization. Conversely, with certain exceptions, fundraising, making grants (whether to the supported organization or to third parties), and investing and managing non-exempt-use assets aren’t activities that directly further the exempt purposes of the supported organization. See Regulations section 1.509(a)-4(</w:t>
      </w:r>
      <w:proofErr w:type="spellStart"/>
      <w:r>
        <w:t>i</w:t>
      </w:r>
      <w:proofErr w:type="spellEnd"/>
      <w:r>
        <w:t xml:space="preserve">)(4) (ii) for more information. </w:t>
      </w:r>
    </w:p>
    <w:p w14:paraId="437D28E0" w14:textId="77777777" w:rsidR="00FD657C" w:rsidRDefault="00FD657C" w:rsidP="00FD657C">
      <w:pPr>
        <w:pStyle w:val="Body"/>
      </w:pPr>
      <w:r>
        <w:rPr>
          <w:b/>
          <w:bCs/>
        </w:rPr>
        <w:t xml:space="preserve">Line 13. </w:t>
      </w:r>
      <w:r>
        <w:t xml:space="preserve">To satisfy the integral part test as a non-functionally integrated supporting organization, you must distribute at least 85% of your annual </w:t>
      </w:r>
      <w:r>
        <w:rPr>
          <w:b/>
          <w:bCs/>
        </w:rPr>
        <w:t xml:space="preserve">net income </w:t>
      </w:r>
      <w:r>
        <w:t xml:space="preserve">or 3.5% of the aggregate </w:t>
      </w:r>
      <w:r>
        <w:rPr>
          <w:b/>
          <w:bCs/>
        </w:rPr>
        <w:t xml:space="preserve">fair market value </w:t>
      </w:r>
      <w:r>
        <w:t xml:space="preserve">of </w:t>
      </w:r>
      <w:proofErr w:type="gramStart"/>
      <w:r>
        <w:t>all of</w:t>
      </w:r>
      <w:proofErr w:type="gramEnd"/>
      <w:r>
        <w:t xml:space="preserve"> your non-exempt-use assets (whichever is </w:t>
      </w:r>
      <w:r>
        <w:lastRenderedPageBreak/>
        <w:t xml:space="preserve">greater) to your supported organization(s). You can use Part V of Schedule A (Form 990 or 990-EZ) to help determine your answer to this question. </w:t>
      </w:r>
    </w:p>
    <w:p w14:paraId="3395F4F0" w14:textId="77777777" w:rsidR="00FD657C" w:rsidRDefault="00FD657C" w:rsidP="00FD657C">
      <w:pPr>
        <w:pStyle w:val="Body"/>
      </w:pPr>
      <w:r>
        <w:rPr>
          <w:noProof/>
        </w:rPr>
        <w:drawing>
          <wp:anchor distT="0" distB="0" distL="114300" distR="114300" simplePos="0" relativeHeight="251661312" behindDoc="1" locked="0" layoutInCell="1" allowOverlap="1" wp14:anchorId="511AA2DE" wp14:editId="05E6F904">
            <wp:simplePos x="0" y="0"/>
            <wp:positionH relativeFrom="column">
              <wp:posOffset>0</wp:posOffset>
            </wp:positionH>
            <wp:positionV relativeFrom="paragraph">
              <wp:posOffset>0</wp:posOffset>
            </wp:positionV>
            <wp:extent cx="885825" cy="876300"/>
            <wp:effectExtent l="0" t="0" r="9525" b="0"/>
            <wp:wrapTight wrapText="bothSides">
              <wp:wrapPolygon edited="0">
                <wp:start x="0" y="0"/>
                <wp:lineTo x="0" y="21130"/>
                <wp:lineTo x="21368" y="21130"/>
                <wp:lineTo x="21368" y="0"/>
                <wp:lineTo x="0" y="0"/>
              </wp:wrapPolygon>
            </wp:wrapTight>
            <wp:docPr id="282882246" name="Picture 1" descr="A black and white sign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2882246" name="Picture 1" descr="A black and white sign with black text&#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885825" cy="876300"/>
                    </a:xfrm>
                    <a:prstGeom prst="rect">
                      <a:avLst/>
                    </a:prstGeom>
                  </pic:spPr>
                </pic:pic>
              </a:graphicData>
            </a:graphic>
            <wp14:sizeRelH relativeFrom="page">
              <wp14:pctWidth>0</wp14:pctWidth>
            </wp14:sizeRelH>
            <wp14:sizeRelV relativeFrom="page">
              <wp14:pctHeight>0</wp14:pctHeight>
            </wp14:sizeRelV>
          </wp:anchor>
        </w:drawing>
      </w:r>
      <w:r>
        <w:rPr>
          <w:i/>
          <w:iCs/>
        </w:rPr>
        <w:t xml:space="preserve">The distributable amount for the first tax year an organization is treated as a non-functionally integrated Type III supporting organization is zero. </w:t>
      </w:r>
    </w:p>
    <w:p w14:paraId="1AE273AE" w14:textId="77777777" w:rsidR="00FD657C" w:rsidRPr="007D7FDE" w:rsidRDefault="00FD657C" w:rsidP="00FD657C">
      <w:pPr>
        <w:pStyle w:val="Body"/>
        <w:rPr>
          <w:color w:val="000000"/>
          <w:sz w:val="24"/>
          <w:szCs w:val="24"/>
        </w:rPr>
      </w:pPr>
      <w:r>
        <w:t>For purposes of this line, “net income” has the same meaning as the term “</w:t>
      </w:r>
      <w:r>
        <w:rPr>
          <w:b/>
          <w:bCs/>
        </w:rPr>
        <w:t>adjusted net income</w:t>
      </w:r>
      <w:r>
        <w:t xml:space="preserve">.” In general, “adjusted net income” is the excess of gross income, including gross income from any unrelated trade or business, determined with certain modifications, reduced by total deductions. Gross income doesn’t include gifts, grants, or contributions. See Appendix C. </w:t>
      </w:r>
    </w:p>
    <w:p w14:paraId="7C7CA18A" w14:textId="77777777" w:rsidR="00FD657C" w:rsidRDefault="00FD657C" w:rsidP="00FD657C">
      <w:pPr>
        <w:pStyle w:val="Body"/>
      </w:pPr>
      <w:r>
        <w:t xml:space="preserve">For purposes of this line, “non-exempt-use assets” are all assets of the supporting organization other than: </w:t>
      </w:r>
    </w:p>
    <w:p w14:paraId="544E2856" w14:textId="77777777" w:rsidR="00FD657C" w:rsidRDefault="00FD657C" w:rsidP="00FD657C">
      <w:pPr>
        <w:pStyle w:val="Body"/>
        <w:numPr>
          <w:ilvl w:val="0"/>
          <w:numId w:val="76"/>
        </w:numPr>
        <w:ind w:left="1440" w:hanging="1080"/>
      </w:pPr>
      <w:r>
        <w:lastRenderedPageBreak/>
        <w:t>Assets described in Regulations section 53.4942(a)(2)(c)(2)(</w:t>
      </w:r>
      <w:proofErr w:type="spellStart"/>
      <w:r>
        <w:t>i</w:t>
      </w:r>
      <w:proofErr w:type="spellEnd"/>
      <w:r>
        <w:t>) through (iv), and</w:t>
      </w:r>
    </w:p>
    <w:p w14:paraId="556E5929" w14:textId="77777777" w:rsidR="00FD657C" w:rsidRDefault="00FD657C" w:rsidP="00FD657C">
      <w:pPr>
        <w:pStyle w:val="Body"/>
        <w:numPr>
          <w:ilvl w:val="0"/>
          <w:numId w:val="76"/>
        </w:numPr>
        <w:ind w:left="1440" w:hanging="1080"/>
      </w:pPr>
      <w:r>
        <w:t>Exempt-use assets, which are assets that are used (or held for use) directly in carrying out the exempt purposes of your supported organization. See Regulations section 1.509(a)-4(</w:t>
      </w:r>
      <w:proofErr w:type="spellStart"/>
      <w:r>
        <w:t>i</w:t>
      </w:r>
      <w:proofErr w:type="spellEnd"/>
      <w:r>
        <w:t xml:space="preserve">)(8) for more information. </w:t>
      </w:r>
    </w:p>
    <w:p w14:paraId="055F65A5" w14:textId="77777777" w:rsidR="00FD657C" w:rsidRDefault="00FD657C" w:rsidP="00FD657C">
      <w:pPr>
        <w:pStyle w:val="Body"/>
      </w:pPr>
      <w:r>
        <w:rPr>
          <w:b/>
          <w:bCs/>
        </w:rPr>
        <w:t xml:space="preserve">Line 13a. </w:t>
      </w:r>
      <w:r>
        <w:t xml:space="preserve">List the total amount you distribute(d) annually to each supported organization. Also, indicate how each amount will vary from year to year. </w:t>
      </w:r>
    </w:p>
    <w:p w14:paraId="37CB2610" w14:textId="77777777" w:rsidR="00FD657C" w:rsidRDefault="00FD657C" w:rsidP="00FD657C">
      <w:pPr>
        <w:pStyle w:val="Body"/>
      </w:pPr>
      <w:r>
        <w:rPr>
          <w:b/>
          <w:bCs/>
        </w:rPr>
        <w:t xml:space="preserve">Line 13b. </w:t>
      </w:r>
      <w:r>
        <w:t xml:space="preserve">List the total annual income for each supported organization. If you distribute your income to, or for the use of, a particular department or program of an organization, list the annual revenue of the supported department or program. </w:t>
      </w:r>
    </w:p>
    <w:p w14:paraId="077FF35B" w14:textId="77777777" w:rsidR="00FD657C" w:rsidRDefault="00FD657C" w:rsidP="00FD657C">
      <w:pPr>
        <w:pStyle w:val="Body"/>
      </w:pPr>
      <w:r>
        <w:rPr>
          <w:b/>
          <w:bCs/>
        </w:rPr>
        <w:t xml:space="preserve">Line 13c. </w:t>
      </w:r>
      <w:r>
        <w:t>Answer “Yes,” if your funds are “</w:t>
      </w:r>
      <w:r>
        <w:rPr>
          <w:b/>
          <w:bCs/>
        </w:rPr>
        <w:t>earmarked</w:t>
      </w:r>
      <w:r>
        <w:t xml:space="preserve">” for a particular program or </w:t>
      </w:r>
      <w:r>
        <w:lastRenderedPageBreak/>
        <w:t xml:space="preserve">activity conducted by your supported organization. </w:t>
      </w:r>
    </w:p>
    <w:p w14:paraId="52A79EBB" w14:textId="77777777" w:rsidR="00FD657C" w:rsidRDefault="00FD657C" w:rsidP="00FD657C">
      <w:pPr>
        <w:pStyle w:val="Heading2"/>
      </w:pPr>
      <w:r>
        <w:t xml:space="preserve">Schedule E. Effective Date </w:t>
      </w:r>
    </w:p>
    <w:p w14:paraId="03816060" w14:textId="77777777" w:rsidR="00FD657C" w:rsidRDefault="00FD657C" w:rsidP="00FD657C">
      <w:pPr>
        <w:pStyle w:val="Body"/>
      </w:pPr>
      <w:r>
        <w:t xml:space="preserve">The questions in this schedule will help us determine the effective date of exemption if you’re either seeking reinstatement after automatic revocation or </w:t>
      </w:r>
      <w:proofErr w:type="gramStart"/>
      <w:r>
        <w:t>you’re filing</w:t>
      </w:r>
      <w:proofErr w:type="gramEnd"/>
      <w:r>
        <w:t xml:space="preserve"> this application more than 27 months after the end of the month in which you were legally formed. </w:t>
      </w:r>
    </w:p>
    <w:p w14:paraId="155B00B2" w14:textId="77777777" w:rsidR="00FD657C" w:rsidRDefault="00FD657C" w:rsidP="00FD657C">
      <w:pPr>
        <w:pStyle w:val="Body"/>
      </w:pPr>
      <w:r>
        <w:rPr>
          <w:b/>
          <w:bCs/>
        </w:rPr>
        <w:t xml:space="preserve">Specific Line Items </w:t>
      </w:r>
    </w:p>
    <w:p w14:paraId="5F365A85" w14:textId="77777777" w:rsidR="00FD657C" w:rsidRDefault="00FD657C" w:rsidP="00FD657C">
      <w:pPr>
        <w:pStyle w:val="Body"/>
      </w:pPr>
      <w:r>
        <w:rPr>
          <w:b/>
          <w:bCs/>
        </w:rPr>
        <w:t xml:space="preserve">Line 1. </w:t>
      </w:r>
      <w:r>
        <w:t xml:space="preserve">Answer “Yes,” if your exempt status was automatically revoked under section 6033(j)(1) for failure to file required annual returns or notices for 3 consecutive years and you’re applying for reinstatement. </w:t>
      </w:r>
    </w:p>
    <w:p w14:paraId="433B8073" w14:textId="77777777" w:rsidR="00FD657C" w:rsidRDefault="00FD657C" w:rsidP="00FD657C">
      <w:pPr>
        <w:pStyle w:val="Body"/>
      </w:pPr>
      <w:r>
        <w:t xml:space="preserve">Rev. Proc. 2014-11, 2014-3 I.R.B. 411, at </w:t>
      </w:r>
      <w:r w:rsidRPr="007D7FDE">
        <w:rPr>
          <w:i/>
          <w:iCs/>
          <w:color w:val="0056A2"/>
          <w:u w:val="single"/>
        </w:rPr>
        <w:t>IRS.gov/</w:t>
      </w:r>
      <w:proofErr w:type="spellStart"/>
      <w:r w:rsidRPr="007D7FDE">
        <w:rPr>
          <w:i/>
          <w:iCs/>
          <w:color w:val="0056A2"/>
          <w:u w:val="single"/>
        </w:rPr>
        <w:t>irb</w:t>
      </w:r>
      <w:proofErr w:type="spellEnd"/>
      <w:r w:rsidRPr="007D7FDE">
        <w:rPr>
          <w:i/>
          <w:iCs/>
          <w:color w:val="0056A2"/>
          <w:u w:val="single"/>
        </w:rPr>
        <w:t>/2014-03_IRB</w:t>
      </w:r>
      <w:r>
        <w:rPr>
          <w:i/>
          <w:iCs/>
          <w:color w:val="0056A2"/>
        </w:rPr>
        <w:t xml:space="preserve"> </w:t>
      </w:r>
      <w:r>
        <w:t xml:space="preserve">establishes several different procedures for reinstating an organization’s exempt status depending upon </w:t>
      </w:r>
      <w:r>
        <w:lastRenderedPageBreak/>
        <w:t xml:space="preserve">its size, the number of times it’s been automatically revoked, and the timeliness of filing for reinstatement. Review the revenue procedure to determine which section applies to you. </w:t>
      </w:r>
    </w:p>
    <w:p w14:paraId="5CBB9757" w14:textId="77777777" w:rsidR="00FD657C" w:rsidRDefault="00FD657C" w:rsidP="00FD657C">
      <w:pPr>
        <w:pStyle w:val="Body"/>
      </w:pPr>
      <w:r>
        <w:rPr>
          <w:b/>
          <w:bCs/>
        </w:rPr>
        <w:t xml:space="preserve">Line 1a. </w:t>
      </w:r>
      <w:r>
        <w:t xml:space="preserve">Select the section of Rev. Proc. 2014-11 under which you’re applying for reinstatement. </w:t>
      </w:r>
    </w:p>
    <w:p w14:paraId="23A9BD19" w14:textId="77777777" w:rsidR="00FD657C" w:rsidRDefault="00FD657C" w:rsidP="00FD657C">
      <w:pPr>
        <w:pStyle w:val="Body"/>
      </w:pPr>
      <w:r>
        <w:rPr>
          <w:b/>
          <w:bCs/>
        </w:rPr>
        <w:t xml:space="preserve">Section 4. </w:t>
      </w:r>
      <w:r>
        <w:t xml:space="preserve">Select this section if: </w:t>
      </w:r>
    </w:p>
    <w:p w14:paraId="41C82F6A" w14:textId="77777777" w:rsidR="00FD657C" w:rsidRDefault="00FD657C" w:rsidP="00FD657C">
      <w:pPr>
        <w:pStyle w:val="Body"/>
      </w:pPr>
      <w:r>
        <w:t xml:space="preserve">You were eligible to file either Form 990-EZ or Form 990-N for each of the 3 consecutive years that you failed to </w:t>
      </w:r>
      <w:proofErr w:type="gramStart"/>
      <w:r>
        <w:t>file;</w:t>
      </w:r>
      <w:proofErr w:type="gramEnd"/>
      <w:r>
        <w:t xml:space="preserve"> </w:t>
      </w:r>
    </w:p>
    <w:p w14:paraId="37CFCC5A" w14:textId="77777777" w:rsidR="00FD657C" w:rsidRDefault="00FD657C" w:rsidP="00FD657C">
      <w:pPr>
        <w:pStyle w:val="Bullets"/>
        <w:numPr>
          <w:ilvl w:val="0"/>
          <w:numId w:val="1"/>
        </w:numPr>
      </w:pPr>
      <w:r>
        <w:t xml:space="preserve">This is the first time you’ve been automatically revoked pursuant to section 6033(j)(1); and </w:t>
      </w:r>
    </w:p>
    <w:p w14:paraId="39DF602D" w14:textId="77777777" w:rsidR="00FD657C" w:rsidRPr="00752A4D" w:rsidRDefault="00FD657C" w:rsidP="00FD657C">
      <w:pPr>
        <w:pStyle w:val="Bullets"/>
        <w:numPr>
          <w:ilvl w:val="0"/>
          <w:numId w:val="1"/>
        </w:numPr>
        <w:rPr>
          <w:u w:val="single"/>
        </w:rPr>
      </w:pPr>
      <w:r>
        <w:t xml:space="preserve">You’re submitting this application no later than 15 months after the later of the date of your Revocation Letter or the date on which the IRS posted your name on the Auto-Revocation List at </w:t>
      </w:r>
      <w:r w:rsidRPr="00752A4D">
        <w:rPr>
          <w:i/>
          <w:iCs/>
          <w:color w:val="0056A2"/>
          <w:u w:val="single"/>
        </w:rPr>
        <w:t>apps.irs.gov/app/</w:t>
      </w:r>
      <w:proofErr w:type="spellStart"/>
      <w:r w:rsidRPr="00752A4D">
        <w:rPr>
          <w:i/>
          <w:iCs/>
          <w:color w:val="0056A2"/>
          <w:u w:val="single"/>
        </w:rPr>
        <w:t>eos</w:t>
      </w:r>
      <w:proofErr w:type="spellEnd"/>
      <w:r w:rsidRPr="00752A4D">
        <w:rPr>
          <w:i/>
          <w:iCs/>
          <w:color w:val="0056A2"/>
          <w:u w:val="single"/>
        </w:rPr>
        <w:t>/</w:t>
      </w:r>
      <w:r w:rsidRPr="00752A4D">
        <w:rPr>
          <w:u w:val="single"/>
        </w:rPr>
        <w:t xml:space="preserve">. </w:t>
      </w:r>
    </w:p>
    <w:p w14:paraId="49798320" w14:textId="77777777" w:rsidR="00FD657C" w:rsidRDefault="00FD657C" w:rsidP="00FD657C">
      <w:pPr>
        <w:pStyle w:val="Body"/>
      </w:pPr>
      <w:r>
        <w:lastRenderedPageBreak/>
        <w:t xml:space="preserve">By selecting this item, you’re also attesting that your failure to file wasn’t </w:t>
      </w:r>
      <w:proofErr w:type="gramStart"/>
      <w:r>
        <w:t>intentional</w:t>
      </w:r>
      <w:proofErr w:type="gramEnd"/>
      <w:r>
        <w:t xml:space="preserve"> and you’ve put in place procedures to file required returns or notices in the future. </w:t>
      </w:r>
    </w:p>
    <w:p w14:paraId="55A8483A" w14:textId="77777777" w:rsidR="00FD657C" w:rsidRPr="00752A4D" w:rsidRDefault="00FD657C" w:rsidP="00FD657C">
      <w:pPr>
        <w:pStyle w:val="Body"/>
        <w:rPr>
          <w:i/>
          <w:iCs/>
        </w:rPr>
      </w:pPr>
      <w:r>
        <w:rPr>
          <w:noProof/>
        </w:rPr>
        <w:drawing>
          <wp:anchor distT="0" distB="0" distL="114300" distR="114300" simplePos="0" relativeHeight="251662336" behindDoc="1" locked="0" layoutInCell="1" allowOverlap="1" wp14:anchorId="08EBC42E" wp14:editId="57D1D540">
            <wp:simplePos x="0" y="0"/>
            <wp:positionH relativeFrom="column">
              <wp:posOffset>0</wp:posOffset>
            </wp:positionH>
            <wp:positionV relativeFrom="paragraph">
              <wp:posOffset>4445</wp:posOffset>
            </wp:positionV>
            <wp:extent cx="885825" cy="876300"/>
            <wp:effectExtent l="0" t="0" r="9525" b="0"/>
            <wp:wrapTight wrapText="bothSides">
              <wp:wrapPolygon edited="0">
                <wp:start x="0" y="0"/>
                <wp:lineTo x="0" y="21130"/>
                <wp:lineTo x="21368" y="21130"/>
                <wp:lineTo x="21368" y="0"/>
                <wp:lineTo x="0" y="0"/>
              </wp:wrapPolygon>
            </wp:wrapTight>
            <wp:docPr id="300423707" name="Picture 1" descr="A black and white sign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0423707" name="Picture 1" descr="A black and white sign with black text&#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885825" cy="876300"/>
                    </a:xfrm>
                    <a:prstGeom prst="rect">
                      <a:avLst/>
                    </a:prstGeom>
                  </pic:spPr>
                </pic:pic>
              </a:graphicData>
            </a:graphic>
            <wp14:sizeRelH relativeFrom="page">
              <wp14:pctWidth>0</wp14:pctWidth>
            </wp14:sizeRelH>
            <wp14:sizeRelV relativeFrom="page">
              <wp14:pctHeight>0</wp14:pctHeight>
            </wp14:sizeRelV>
          </wp:anchor>
        </w:drawing>
      </w:r>
      <w:r w:rsidRPr="00752A4D">
        <w:rPr>
          <w:i/>
          <w:iCs/>
        </w:rPr>
        <w:t xml:space="preserve">If you were classified as a </w:t>
      </w:r>
      <w:r w:rsidRPr="00752A4D">
        <w:rPr>
          <w:b/>
          <w:bCs/>
          <w:i/>
          <w:iCs/>
        </w:rPr>
        <w:t xml:space="preserve">private foundation </w:t>
      </w:r>
      <w:r w:rsidRPr="00752A4D">
        <w:rPr>
          <w:i/>
          <w:iCs/>
        </w:rPr>
        <w:t xml:space="preserve">prior to your automatic revocation, you weren't eligible to file either Form 990-EZ or Form 990-N and, therefore, aren't eligible to request reinstatement under Section 4. </w:t>
      </w:r>
    </w:p>
    <w:p w14:paraId="33E7BE99" w14:textId="77777777" w:rsidR="00FD657C" w:rsidRPr="00752A4D" w:rsidRDefault="00FD657C" w:rsidP="00FD657C">
      <w:pPr>
        <w:pStyle w:val="Body"/>
        <w:rPr>
          <w:i/>
          <w:iCs/>
        </w:rPr>
      </w:pPr>
      <w:r w:rsidRPr="00752A4D">
        <w:rPr>
          <w:i/>
          <w:iCs/>
          <w:noProof/>
        </w:rPr>
        <w:drawing>
          <wp:anchor distT="0" distB="0" distL="114300" distR="114300" simplePos="0" relativeHeight="251663360" behindDoc="1" locked="0" layoutInCell="1" allowOverlap="1" wp14:anchorId="27EEEF76" wp14:editId="14655B56">
            <wp:simplePos x="0" y="0"/>
            <wp:positionH relativeFrom="column">
              <wp:posOffset>0</wp:posOffset>
            </wp:positionH>
            <wp:positionV relativeFrom="paragraph">
              <wp:posOffset>-1270</wp:posOffset>
            </wp:positionV>
            <wp:extent cx="876300" cy="866775"/>
            <wp:effectExtent l="0" t="0" r="0" b="9525"/>
            <wp:wrapTight wrapText="bothSides">
              <wp:wrapPolygon edited="0">
                <wp:start x="0" y="0"/>
                <wp:lineTo x="0" y="21363"/>
                <wp:lineTo x="21130" y="21363"/>
                <wp:lineTo x="21130" y="0"/>
                <wp:lineTo x="0" y="0"/>
              </wp:wrapPolygon>
            </wp:wrapTight>
            <wp:docPr id="1618414444" name="Picture 1" descr="A black and white sign with a exclamation mar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8414444" name="Picture 1" descr="A black and white sign with a exclamation mark&#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876300" cy="866775"/>
                    </a:xfrm>
                    <a:prstGeom prst="rect">
                      <a:avLst/>
                    </a:prstGeom>
                  </pic:spPr>
                </pic:pic>
              </a:graphicData>
            </a:graphic>
            <wp14:sizeRelH relativeFrom="page">
              <wp14:pctWidth>0</wp14:pctWidth>
            </wp14:sizeRelH>
            <wp14:sizeRelV relativeFrom="page">
              <wp14:pctHeight>0</wp14:pctHeight>
            </wp14:sizeRelV>
          </wp:anchor>
        </w:drawing>
      </w:r>
      <w:r w:rsidRPr="00752A4D">
        <w:rPr>
          <w:i/>
          <w:iCs/>
        </w:rPr>
        <w:t xml:space="preserve">If your exempt status was automatically revoked more than once, you’re not eligible for reinstatement under Section 4; however, you may apply for reinstatement under Section 5, Section 6, or Section 7. </w:t>
      </w:r>
    </w:p>
    <w:p w14:paraId="5C87D224" w14:textId="77777777" w:rsidR="00FD657C" w:rsidRDefault="00FD657C" w:rsidP="00FD657C">
      <w:pPr>
        <w:pStyle w:val="Body"/>
      </w:pPr>
      <w:r>
        <w:rPr>
          <w:b/>
          <w:bCs/>
        </w:rPr>
        <w:t xml:space="preserve">Section 5. </w:t>
      </w:r>
      <w:r>
        <w:t xml:space="preserve">Select this section if: </w:t>
      </w:r>
    </w:p>
    <w:p w14:paraId="619591C2" w14:textId="77777777" w:rsidR="00FD657C" w:rsidRDefault="00FD657C" w:rsidP="00FD657C">
      <w:pPr>
        <w:pStyle w:val="Bullets"/>
        <w:numPr>
          <w:ilvl w:val="0"/>
          <w:numId w:val="1"/>
        </w:numPr>
      </w:pPr>
      <w:r>
        <w:t xml:space="preserve">You’re ineligible to file for reinstatement under Section 4, and </w:t>
      </w:r>
    </w:p>
    <w:p w14:paraId="4205A1C8" w14:textId="77777777" w:rsidR="00FD657C" w:rsidRPr="00752A4D" w:rsidRDefault="00FD657C" w:rsidP="00FD657C">
      <w:pPr>
        <w:pStyle w:val="Bullets"/>
        <w:numPr>
          <w:ilvl w:val="0"/>
          <w:numId w:val="1"/>
        </w:numPr>
        <w:rPr>
          <w:u w:val="single"/>
        </w:rPr>
      </w:pPr>
      <w:r>
        <w:t xml:space="preserve">You’re submitting this application not later than 15 months after the </w:t>
      </w:r>
      <w:proofErr w:type="gramStart"/>
      <w:r>
        <w:t>later of the</w:t>
      </w:r>
      <w:proofErr w:type="gramEnd"/>
      <w:r>
        <w:t xml:space="preserve"> date </w:t>
      </w:r>
      <w:r>
        <w:lastRenderedPageBreak/>
        <w:t xml:space="preserve">of your Revocation Letter or the date on which the IRS posted your name on the Auto-Revocation List at </w:t>
      </w:r>
      <w:r w:rsidRPr="00752A4D">
        <w:rPr>
          <w:i/>
          <w:iCs/>
          <w:color w:val="0056A2"/>
          <w:u w:val="single"/>
        </w:rPr>
        <w:t>apps.irs.gov/app/</w:t>
      </w:r>
      <w:proofErr w:type="spellStart"/>
      <w:r w:rsidRPr="00752A4D">
        <w:rPr>
          <w:i/>
          <w:iCs/>
          <w:color w:val="0056A2"/>
          <w:u w:val="single"/>
        </w:rPr>
        <w:t>eos</w:t>
      </w:r>
      <w:proofErr w:type="spellEnd"/>
      <w:r w:rsidRPr="00752A4D">
        <w:rPr>
          <w:i/>
          <w:iCs/>
          <w:color w:val="0056A2"/>
          <w:u w:val="single"/>
        </w:rPr>
        <w:t>/</w:t>
      </w:r>
      <w:r w:rsidRPr="00752A4D">
        <w:rPr>
          <w:u w:val="single"/>
        </w:rPr>
        <w:t xml:space="preserve">. </w:t>
      </w:r>
    </w:p>
    <w:p w14:paraId="6D1C5B7B" w14:textId="77777777" w:rsidR="00FD657C" w:rsidRDefault="00FD657C" w:rsidP="00FD657C">
      <w:pPr>
        <w:pStyle w:val="Body"/>
      </w:pPr>
      <w:r>
        <w:t xml:space="preserve">By selecting this item, you’re also attesting that you filed the required annual returns, your failure to file was not intentional, and you have put in place procedures to file required returns or notices in the future. </w:t>
      </w:r>
    </w:p>
    <w:p w14:paraId="73EE781D" w14:textId="77777777" w:rsidR="00FD657C" w:rsidRDefault="00FD657C" w:rsidP="00FD657C">
      <w:pPr>
        <w:pStyle w:val="Body"/>
      </w:pPr>
      <w:r>
        <w:t xml:space="preserve">Describe how you exercised ordinary business care and prudence in determining and attempting to comply with your filing requirements in at least 1 of the 3 years of revocation. Include a detailed explanation of all the facts and circumstances that led to the failure, the discovery of the failure, and the steps you have taken or will take to avoid or to mitigate future failures to file timely returns or notices. </w:t>
      </w:r>
    </w:p>
    <w:p w14:paraId="1E82E93F" w14:textId="77777777" w:rsidR="00FD657C" w:rsidRPr="00752A4D" w:rsidRDefault="00FD657C" w:rsidP="00FD657C">
      <w:pPr>
        <w:pStyle w:val="Body"/>
        <w:rPr>
          <w:u w:val="single"/>
        </w:rPr>
      </w:pPr>
      <w:r>
        <w:rPr>
          <w:b/>
          <w:bCs/>
        </w:rPr>
        <w:t xml:space="preserve">Section 6. </w:t>
      </w:r>
      <w:r>
        <w:t xml:space="preserve">Select this section if you are applying for reinstatement of your tax-exempt status more than 15 months from the </w:t>
      </w:r>
      <w:r>
        <w:lastRenderedPageBreak/>
        <w:t xml:space="preserve">later of the date of the Revocation Letter or the date on which the IRS posted your name on the Auto-Revocation List at </w:t>
      </w:r>
      <w:r w:rsidRPr="00752A4D">
        <w:rPr>
          <w:i/>
          <w:iCs/>
          <w:color w:val="0056A2"/>
          <w:u w:val="single"/>
        </w:rPr>
        <w:t>apps.irs.gov/app/</w:t>
      </w:r>
      <w:proofErr w:type="spellStart"/>
      <w:r w:rsidRPr="00752A4D">
        <w:rPr>
          <w:i/>
          <w:iCs/>
          <w:color w:val="0056A2"/>
          <w:u w:val="single"/>
        </w:rPr>
        <w:t>eos</w:t>
      </w:r>
      <w:proofErr w:type="spellEnd"/>
      <w:r w:rsidRPr="00752A4D">
        <w:rPr>
          <w:i/>
          <w:iCs/>
          <w:color w:val="0056A2"/>
          <w:u w:val="single"/>
        </w:rPr>
        <w:t>/</w:t>
      </w:r>
      <w:r w:rsidRPr="00752A4D">
        <w:rPr>
          <w:u w:val="single"/>
        </w:rPr>
        <w:t xml:space="preserve">. </w:t>
      </w:r>
    </w:p>
    <w:p w14:paraId="1F3AE158" w14:textId="77777777" w:rsidR="00FD657C" w:rsidRDefault="00FD657C" w:rsidP="00FD657C">
      <w:pPr>
        <w:pStyle w:val="Body"/>
      </w:pPr>
      <w:r>
        <w:t>By selecting this item, you’re also attesting that you filed the required annual returns, your failure to file wasn’t intentional, and you have put in place procedures to file required returns or notices in the future.</w:t>
      </w:r>
    </w:p>
    <w:p w14:paraId="30E39D13" w14:textId="77777777" w:rsidR="00FD657C" w:rsidRDefault="00FD657C" w:rsidP="00FD657C">
      <w:pPr>
        <w:pStyle w:val="Body"/>
      </w:pPr>
      <w:r>
        <w:t xml:space="preserve">Describe how you exercised ordinary business care and prudence in determining and attempting to comply with your filing requirements in each of the 3 years of revocation. Include a detailed explanation of all the facts and circumstances that led to the failure, the discovery of the failure, and the steps you have taken or will take to avoid or mitigate future failures to file timely returns or notices. </w:t>
      </w:r>
    </w:p>
    <w:p w14:paraId="270DACE8" w14:textId="77777777" w:rsidR="00FD657C" w:rsidRDefault="00FD657C" w:rsidP="00FD657C">
      <w:pPr>
        <w:pStyle w:val="Body"/>
      </w:pPr>
      <w:r>
        <w:rPr>
          <w:b/>
          <w:bCs/>
        </w:rPr>
        <w:t xml:space="preserve">Section 7. </w:t>
      </w:r>
      <w:r>
        <w:t xml:space="preserve">Select this section if you’re seeking reinstatement with an effective date </w:t>
      </w:r>
      <w:r>
        <w:lastRenderedPageBreak/>
        <w:t xml:space="preserve">of reinstatement of the date of submission of this application. </w:t>
      </w:r>
    </w:p>
    <w:p w14:paraId="52AF134D" w14:textId="77777777" w:rsidR="00FD657C" w:rsidRDefault="00FD657C" w:rsidP="00FD657C">
      <w:pPr>
        <w:pStyle w:val="Body"/>
      </w:pPr>
      <w:r>
        <w:rPr>
          <w:b/>
          <w:bCs/>
        </w:rPr>
        <w:t xml:space="preserve">Line 2. </w:t>
      </w:r>
      <w:r>
        <w:t xml:space="preserve">Generally, if you didn’t file Form 1023 within 27 months of formation, the effective date of your exempt status will be the date you filed Form 1023 (submission date). We may grant requests for an earlier effective date when there’s evidence to establish you acted reasonably and in good faith, and the grant of relief won’t prejudice the interests of the government. </w:t>
      </w:r>
    </w:p>
    <w:p w14:paraId="218454B4" w14:textId="77777777" w:rsidR="00FD657C" w:rsidRDefault="00FD657C" w:rsidP="00FD657C">
      <w:pPr>
        <w:pStyle w:val="Body"/>
      </w:pPr>
      <w:r>
        <w:t xml:space="preserve">Select the appropriate box to indicate whether you accept the submission date as the effective date of your exempt status or whether you are requesting an earlier effective date. </w:t>
      </w:r>
    </w:p>
    <w:p w14:paraId="6CB24E29" w14:textId="77777777" w:rsidR="00FD657C" w:rsidRDefault="00FD657C" w:rsidP="00FD657C">
      <w:pPr>
        <w:pStyle w:val="Body"/>
      </w:pPr>
      <w:r>
        <w:rPr>
          <w:b/>
          <w:bCs/>
        </w:rPr>
        <w:t xml:space="preserve">Line 2a. </w:t>
      </w:r>
      <w:r>
        <w:t xml:space="preserve">You may be eligible for consideration for relief from the requirement that you file Form 1023 within 27 months of formation if you can establish that you acted reasonably and in good faith, and that </w:t>
      </w:r>
      <w:r>
        <w:lastRenderedPageBreak/>
        <w:t xml:space="preserve">granting an extension won’t prejudice the interests of the government. </w:t>
      </w:r>
    </w:p>
    <w:p w14:paraId="0F6D73C2" w14:textId="77777777" w:rsidR="00FD657C" w:rsidRDefault="00FD657C" w:rsidP="00FD657C">
      <w:pPr>
        <w:pStyle w:val="Body"/>
      </w:pPr>
      <w:r>
        <w:t xml:space="preserve">Describe in detail your reasons for filing late, how you discovered your failure to file, any reliance on professional advice or advice from the IRS, and any other information you believe will support your request for relief. Also, you may want to provide a comparison of (1) what your aggregate tax liability would be if you had filed this application within the 27-month period with (2) what your aggregate liability would be if you were exempt as of your formation date. </w:t>
      </w:r>
    </w:p>
    <w:p w14:paraId="74FE8C80" w14:textId="77777777" w:rsidR="00FD657C" w:rsidRDefault="00FD657C" w:rsidP="00FD657C">
      <w:pPr>
        <w:pStyle w:val="Body"/>
      </w:pPr>
      <w:r>
        <w:t xml:space="preserve">We may consider the following factors. </w:t>
      </w:r>
    </w:p>
    <w:p w14:paraId="6460FF16" w14:textId="77777777" w:rsidR="00FD657C" w:rsidRDefault="00FD657C" w:rsidP="00FD657C">
      <w:pPr>
        <w:pStyle w:val="Bullets"/>
        <w:numPr>
          <w:ilvl w:val="0"/>
          <w:numId w:val="1"/>
        </w:numPr>
      </w:pPr>
      <w:r>
        <w:t xml:space="preserve">You filed Form 1023 before we discovered your failure to file. </w:t>
      </w:r>
    </w:p>
    <w:p w14:paraId="7826E11B" w14:textId="77777777" w:rsidR="00FD657C" w:rsidRDefault="00FD657C" w:rsidP="00FD657C">
      <w:pPr>
        <w:pStyle w:val="Bullets"/>
        <w:numPr>
          <w:ilvl w:val="0"/>
          <w:numId w:val="1"/>
        </w:numPr>
      </w:pPr>
      <w:r>
        <w:t xml:space="preserve">You failed to file because of intervening events beyond your control. </w:t>
      </w:r>
    </w:p>
    <w:p w14:paraId="0696BB27" w14:textId="77777777" w:rsidR="00FD657C" w:rsidRDefault="00FD657C" w:rsidP="00FD657C">
      <w:pPr>
        <w:pStyle w:val="Bullets"/>
        <w:numPr>
          <w:ilvl w:val="0"/>
          <w:numId w:val="1"/>
        </w:numPr>
      </w:pPr>
      <w:r>
        <w:t xml:space="preserve">You exercised reasonable diligence, but you weren’t aware of the filing requirements. (The complexity of your </w:t>
      </w:r>
      <w:r>
        <w:lastRenderedPageBreak/>
        <w:t xml:space="preserve">filing and experience in these matters may be taken into consideration.) </w:t>
      </w:r>
    </w:p>
    <w:p w14:paraId="5F9681D6" w14:textId="77777777" w:rsidR="00FD657C" w:rsidRDefault="00FD657C" w:rsidP="00FD657C">
      <w:pPr>
        <w:pStyle w:val="Bullets"/>
        <w:numPr>
          <w:ilvl w:val="0"/>
          <w:numId w:val="1"/>
        </w:numPr>
      </w:pPr>
      <w:r>
        <w:t xml:space="preserve">You reasonably relied on written advice from us. </w:t>
      </w:r>
    </w:p>
    <w:p w14:paraId="2BFFD133" w14:textId="77777777" w:rsidR="00FD657C" w:rsidRDefault="00FD657C" w:rsidP="00FD657C">
      <w:pPr>
        <w:pStyle w:val="Bullets"/>
        <w:numPr>
          <w:ilvl w:val="0"/>
          <w:numId w:val="1"/>
        </w:numPr>
      </w:pPr>
      <w:r>
        <w:t xml:space="preserve">You reasonably relied on the advice of a qualified tax professional who failed to file or </w:t>
      </w:r>
      <w:proofErr w:type="gramStart"/>
      <w:r>
        <w:t>advise</w:t>
      </w:r>
      <w:proofErr w:type="gramEnd"/>
      <w:r>
        <w:t xml:space="preserve"> you to file Form 1023. </w:t>
      </w:r>
    </w:p>
    <w:p w14:paraId="10095EEE" w14:textId="77777777" w:rsidR="00FD657C" w:rsidRDefault="00FD657C" w:rsidP="00FD657C">
      <w:pPr>
        <w:pStyle w:val="Heading2"/>
      </w:pPr>
      <w:r>
        <w:t xml:space="preserve">Schedule F. Low-Income Housing </w:t>
      </w:r>
    </w:p>
    <w:p w14:paraId="528B9C4A" w14:textId="77777777" w:rsidR="00FD657C" w:rsidRDefault="00FD657C" w:rsidP="00FD657C">
      <w:pPr>
        <w:pStyle w:val="Body"/>
      </w:pPr>
      <w:r>
        <w:t xml:space="preserve">To qualify for tax exemption, </w:t>
      </w:r>
      <w:r>
        <w:rPr>
          <w:b/>
          <w:bCs/>
        </w:rPr>
        <w:t xml:space="preserve">low-income housing </w:t>
      </w:r>
      <w:r>
        <w:t xml:space="preserve">must provide affordable housing for a significant segment of individuals in your </w:t>
      </w:r>
      <w:r>
        <w:rPr>
          <w:b/>
          <w:bCs/>
        </w:rPr>
        <w:t xml:space="preserve">community </w:t>
      </w:r>
      <w:r>
        <w:t xml:space="preserve">with low incomes. Your low-income housing may serve a combination of purposes, such as for poor, frail, and elderly persons. </w:t>
      </w:r>
      <w:r>
        <w:rPr>
          <w:b/>
          <w:bCs/>
        </w:rPr>
        <w:t xml:space="preserve">Specific Line Items </w:t>
      </w:r>
    </w:p>
    <w:p w14:paraId="50F795D4" w14:textId="77777777" w:rsidR="00FD657C" w:rsidRDefault="00FD657C" w:rsidP="00FD657C">
      <w:pPr>
        <w:pStyle w:val="Body"/>
      </w:pPr>
      <w:r>
        <w:rPr>
          <w:b/>
          <w:bCs/>
        </w:rPr>
        <w:t xml:space="preserve">Line 1. </w:t>
      </w:r>
      <w:r>
        <w:t xml:space="preserve">The “type” of facility may be an apartment complex, condominium, cooperative, or private residence, etc. </w:t>
      </w:r>
    </w:p>
    <w:p w14:paraId="453BC2C7" w14:textId="77777777" w:rsidR="00FD657C" w:rsidRDefault="00FD657C" w:rsidP="00FD657C">
      <w:pPr>
        <w:pStyle w:val="Body"/>
      </w:pPr>
      <w:r>
        <w:rPr>
          <w:b/>
          <w:bCs/>
        </w:rPr>
        <w:lastRenderedPageBreak/>
        <w:t xml:space="preserve">Line 6. </w:t>
      </w:r>
      <w:r>
        <w:t xml:space="preserve">Answer “Yes,” if you charge daily, weekly, monthly, or annual fees or maintenance charges. </w:t>
      </w:r>
    </w:p>
    <w:p w14:paraId="20AC2130" w14:textId="77777777" w:rsidR="00FD657C" w:rsidRDefault="00FD657C" w:rsidP="00FD657C">
      <w:pPr>
        <w:pStyle w:val="Body"/>
      </w:pPr>
      <w:r>
        <w:rPr>
          <w:b/>
          <w:bCs/>
        </w:rPr>
        <w:t xml:space="preserve">Line 8. </w:t>
      </w:r>
      <w:r>
        <w:t xml:space="preserve">Government programs include federal, state, or local government programs. </w:t>
      </w:r>
    </w:p>
    <w:p w14:paraId="06820090" w14:textId="77777777" w:rsidR="00FD657C" w:rsidRDefault="00FD657C" w:rsidP="00FD657C">
      <w:pPr>
        <w:pStyle w:val="Heading2"/>
      </w:pPr>
      <w:r>
        <w:t xml:space="preserve">Schedule G. Successors to Other Organizations </w:t>
      </w:r>
    </w:p>
    <w:p w14:paraId="445C4AC9" w14:textId="77777777" w:rsidR="00FD657C" w:rsidRDefault="00FD657C" w:rsidP="00FD657C">
      <w:pPr>
        <w:pStyle w:val="Body"/>
      </w:pPr>
      <w:r>
        <w:t xml:space="preserve">You should consider this schedule as a </w:t>
      </w:r>
      <w:r>
        <w:rPr>
          <w:b/>
          <w:bCs/>
        </w:rPr>
        <w:t xml:space="preserve">successor </w:t>
      </w:r>
      <w:r>
        <w:t xml:space="preserve">organization if any of the following situations pertain to you. </w:t>
      </w:r>
    </w:p>
    <w:p w14:paraId="23ADDCE2" w14:textId="77777777" w:rsidR="00FD657C" w:rsidRDefault="00FD657C" w:rsidP="00FD657C">
      <w:pPr>
        <w:pStyle w:val="Bullets"/>
        <w:numPr>
          <w:ilvl w:val="0"/>
          <w:numId w:val="1"/>
        </w:numPr>
      </w:pPr>
      <w:r>
        <w:t xml:space="preserve">You took or will take over activities previously conducted by another organization. </w:t>
      </w:r>
    </w:p>
    <w:p w14:paraId="5FFF981A" w14:textId="77777777" w:rsidR="00FD657C" w:rsidRDefault="00FD657C" w:rsidP="00FD657C">
      <w:pPr>
        <w:pStyle w:val="Bullets"/>
        <w:numPr>
          <w:ilvl w:val="0"/>
          <w:numId w:val="1"/>
        </w:numPr>
      </w:pPr>
      <w:r>
        <w:t xml:space="preserve">You took or will take over 25% or more of the </w:t>
      </w:r>
      <w:r>
        <w:rPr>
          <w:b/>
          <w:bCs/>
        </w:rPr>
        <w:t xml:space="preserve">fair market value </w:t>
      </w:r>
      <w:r>
        <w:t xml:space="preserve">of the net assets of another organization. </w:t>
      </w:r>
    </w:p>
    <w:p w14:paraId="6B7AFAA7" w14:textId="77777777" w:rsidR="00FD657C" w:rsidRDefault="00FD657C" w:rsidP="00FD657C">
      <w:pPr>
        <w:pStyle w:val="Bullets"/>
        <w:numPr>
          <w:ilvl w:val="0"/>
          <w:numId w:val="1"/>
        </w:numPr>
      </w:pPr>
      <w:r>
        <w:t xml:space="preserve">You were established upon the conversion of an organization from </w:t>
      </w:r>
      <w:r>
        <w:rPr>
          <w:b/>
          <w:bCs/>
        </w:rPr>
        <w:t xml:space="preserve">for-profit </w:t>
      </w:r>
      <w:r>
        <w:t xml:space="preserve">to non-profit status. </w:t>
      </w:r>
    </w:p>
    <w:p w14:paraId="67EED75F" w14:textId="77777777" w:rsidR="00FD657C" w:rsidRDefault="00FD657C" w:rsidP="00FD657C">
      <w:pPr>
        <w:pStyle w:val="Body"/>
      </w:pPr>
      <w:r>
        <w:lastRenderedPageBreak/>
        <w:t xml:space="preserve">The other organization is the </w:t>
      </w:r>
      <w:r>
        <w:rPr>
          <w:b/>
          <w:bCs/>
        </w:rPr>
        <w:t xml:space="preserve">predecessor </w:t>
      </w:r>
      <w:r>
        <w:t xml:space="preserve">organization. You should complete this schedule regardless of whether the predecessor (other organization) was exempt or not exempt from federal income tax. </w:t>
      </w:r>
    </w:p>
    <w:p w14:paraId="50C93758" w14:textId="77777777" w:rsidR="00FD657C" w:rsidRDefault="00FD657C" w:rsidP="00FD657C">
      <w:pPr>
        <w:pStyle w:val="Body"/>
      </w:pPr>
      <w:r>
        <w:t>For purposes of this schedule, a “</w:t>
      </w:r>
      <w:r>
        <w:rPr>
          <w:b/>
          <w:bCs/>
        </w:rPr>
        <w:t>for-profit</w:t>
      </w:r>
      <w:r>
        <w:t xml:space="preserve">” organization is one in which persons are permitted to have an ownership or partnership interest, such as corporate stock. It includes sole proprietorships, corporations, and other entities that provide for ownership interests. </w:t>
      </w:r>
    </w:p>
    <w:p w14:paraId="525D1105" w14:textId="77777777" w:rsidR="00FD657C" w:rsidRDefault="00FD657C" w:rsidP="00FD657C">
      <w:pPr>
        <w:pStyle w:val="Heading2"/>
      </w:pPr>
      <w:r>
        <w:lastRenderedPageBreak/>
        <w:t xml:space="preserve">Schedule H. Organizations Providing Scholarships, Fellowships, Educational Loans, or Other Educational Grants to Individuals and Private Foundations Requesting Advance Approval of Individual Grant Procedures </w:t>
      </w:r>
    </w:p>
    <w:p w14:paraId="5762D5CA" w14:textId="77777777" w:rsidR="00FD657C" w:rsidRDefault="00FD657C" w:rsidP="00FD657C">
      <w:pPr>
        <w:pStyle w:val="Body"/>
      </w:pPr>
      <w:r>
        <w:t xml:space="preserve">Complete this schedule if you provide scholarships, fellowships, grants, loans, or other distributions to individuals for educational purposes. When answering the questions on this schedule, you should demonstrate how these distributions further your exempt purposes. </w:t>
      </w:r>
    </w:p>
    <w:p w14:paraId="05B09295" w14:textId="77777777" w:rsidR="00FD657C" w:rsidRPr="00E12C70" w:rsidRDefault="00FD657C" w:rsidP="00FD657C">
      <w:pPr>
        <w:pStyle w:val="Body"/>
        <w:rPr>
          <w:i/>
          <w:iCs/>
        </w:rPr>
      </w:pPr>
      <w:r w:rsidRPr="00E12C70">
        <w:rPr>
          <w:i/>
          <w:iCs/>
          <w:noProof/>
        </w:rPr>
        <w:drawing>
          <wp:anchor distT="0" distB="0" distL="114300" distR="114300" simplePos="0" relativeHeight="251664384" behindDoc="1" locked="0" layoutInCell="1" allowOverlap="1" wp14:anchorId="0F6DA113" wp14:editId="7BC91D88">
            <wp:simplePos x="0" y="0"/>
            <wp:positionH relativeFrom="column">
              <wp:posOffset>0</wp:posOffset>
            </wp:positionH>
            <wp:positionV relativeFrom="paragraph">
              <wp:posOffset>-635</wp:posOffset>
            </wp:positionV>
            <wp:extent cx="876300" cy="866775"/>
            <wp:effectExtent l="0" t="0" r="0" b="9525"/>
            <wp:wrapTight wrapText="bothSides">
              <wp:wrapPolygon edited="0">
                <wp:start x="0" y="0"/>
                <wp:lineTo x="0" y="21363"/>
                <wp:lineTo x="21130" y="21363"/>
                <wp:lineTo x="21130" y="0"/>
                <wp:lineTo x="0" y="0"/>
              </wp:wrapPolygon>
            </wp:wrapTight>
            <wp:docPr id="543528555" name="Picture 1" descr="A black and white sign with a exclamation mar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3528555" name="Picture 1" descr="A black and white sign with a exclamation mark&#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876300" cy="866775"/>
                    </a:xfrm>
                    <a:prstGeom prst="rect">
                      <a:avLst/>
                    </a:prstGeom>
                  </pic:spPr>
                </pic:pic>
              </a:graphicData>
            </a:graphic>
            <wp14:sizeRelH relativeFrom="page">
              <wp14:pctWidth>0</wp14:pctWidth>
            </wp14:sizeRelH>
            <wp14:sizeRelV relativeFrom="page">
              <wp14:pctHeight>0</wp14:pctHeight>
            </wp14:sizeRelV>
          </wp:anchor>
        </w:drawing>
      </w:r>
      <w:r w:rsidRPr="00E12C70">
        <w:rPr>
          <w:i/>
          <w:iCs/>
        </w:rPr>
        <w:t xml:space="preserve">If you’re a private foundation, you’re subject to the rules under section 4945 and may incur an excise tax if you make grants for the purpose described above without seeking advance approval of </w:t>
      </w:r>
      <w:r w:rsidRPr="00E12C70">
        <w:rPr>
          <w:i/>
          <w:iCs/>
        </w:rPr>
        <w:lastRenderedPageBreak/>
        <w:t xml:space="preserve">your grant-making procedures (see Schedule H–Section II). </w:t>
      </w:r>
    </w:p>
    <w:p w14:paraId="61F41CB1" w14:textId="77777777" w:rsidR="00FD657C" w:rsidRDefault="00FD657C" w:rsidP="00FD657C">
      <w:pPr>
        <w:pStyle w:val="Body"/>
      </w:pPr>
      <w:r>
        <w:t xml:space="preserve">Generally, distributions made to individuals may advance educational purposes if selection is made: </w:t>
      </w:r>
    </w:p>
    <w:p w14:paraId="6CFDA5D6" w14:textId="77777777" w:rsidR="00FD657C" w:rsidRDefault="00FD657C" w:rsidP="00FD657C">
      <w:pPr>
        <w:pStyle w:val="Bullets"/>
        <w:numPr>
          <w:ilvl w:val="0"/>
          <w:numId w:val="1"/>
        </w:numPr>
      </w:pPr>
      <w:r>
        <w:t xml:space="preserve">In a non-discriminatory fashion in terms of racial </w:t>
      </w:r>
      <w:proofErr w:type="gramStart"/>
      <w:r>
        <w:t>preference;</w:t>
      </w:r>
      <w:proofErr w:type="gramEnd"/>
      <w:r>
        <w:t xml:space="preserve"> </w:t>
      </w:r>
    </w:p>
    <w:p w14:paraId="59D00664" w14:textId="77777777" w:rsidR="00FD657C" w:rsidRDefault="00FD657C" w:rsidP="00FD657C">
      <w:pPr>
        <w:pStyle w:val="Bullets"/>
        <w:numPr>
          <w:ilvl w:val="0"/>
          <w:numId w:val="1"/>
        </w:numPr>
      </w:pPr>
      <w:r>
        <w:t xml:space="preserve">Based on need and/or merit; and </w:t>
      </w:r>
    </w:p>
    <w:p w14:paraId="1C9209B7" w14:textId="77777777" w:rsidR="00FD657C" w:rsidRDefault="00FD657C" w:rsidP="00FD657C">
      <w:pPr>
        <w:pStyle w:val="Bullets"/>
        <w:numPr>
          <w:ilvl w:val="0"/>
          <w:numId w:val="1"/>
        </w:numPr>
      </w:pPr>
      <w:r>
        <w:t xml:space="preserve">To a charitable class in terms of being available to an open-ended group, rather than to pre-selected individuals. </w:t>
      </w:r>
    </w:p>
    <w:p w14:paraId="298B6DB9" w14:textId="77777777" w:rsidR="00FD657C" w:rsidRDefault="00FD657C" w:rsidP="00FD657C">
      <w:pPr>
        <w:pStyle w:val="Body"/>
      </w:pPr>
      <w:r>
        <w:t xml:space="preserve">A scholarship or fellowship is tax free to the recipient only if he or she is a candidate for a degree at an eligible educational institution and uses the scholarship or fellowship to pay qualified education expenses. </w:t>
      </w:r>
    </w:p>
    <w:p w14:paraId="64FD2D8B" w14:textId="77777777" w:rsidR="00FD657C" w:rsidRDefault="00FD657C" w:rsidP="00FD657C">
      <w:pPr>
        <w:pStyle w:val="Body"/>
      </w:pPr>
      <w:r>
        <w:t xml:space="preserve">Qualified education expenses include tuition and fees; and course-related expenses such as books, supplies, and equipment. Room and board, travel, research, clerical help, and </w:t>
      </w:r>
      <w:r>
        <w:lastRenderedPageBreak/>
        <w:t xml:space="preserve">non-required equipment aren’t qualified education expenses. See Pub. 970, Tax Benefits for Education, for additional information. </w:t>
      </w:r>
    </w:p>
    <w:p w14:paraId="5FC91771" w14:textId="77777777" w:rsidR="00FD657C" w:rsidRDefault="00FD657C" w:rsidP="00FD657C">
      <w:pPr>
        <w:pStyle w:val="Body"/>
      </w:pPr>
      <w:r>
        <w:t xml:space="preserve">Selection of individuals using a lottery system generally hasn’t been approved by the IRS. Specific Line Items </w:t>
      </w:r>
    </w:p>
    <w:p w14:paraId="4095441C" w14:textId="77777777" w:rsidR="00FD657C" w:rsidRPr="00E12C70" w:rsidRDefault="00FD657C" w:rsidP="00FD657C">
      <w:pPr>
        <w:pStyle w:val="Heading3"/>
      </w:pPr>
      <w:r w:rsidRPr="00E12C70">
        <w:t xml:space="preserve">Section I </w:t>
      </w:r>
    </w:p>
    <w:p w14:paraId="3962BBE4" w14:textId="77777777" w:rsidR="00FD657C" w:rsidRDefault="00FD657C" w:rsidP="00FD657C">
      <w:pPr>
        <w:pStyle w:val="Body"/>
      </w:pPr>
      <w:r>
        <w:rPr>
          <w:b/>
          <w:bCs/>
        </w:rPr>
        <w:t xml:space="preserve">Line 1. </w:t>
      </w:r>
      <w:r>
        <w:t>If you conduct more than one grant program, describe each program separately.</w:t>
      </w:r>
    </w:p>
    <w:p w14:paraId="1BCEEBE1" w14:textId="77777777" w:rsidR="00FD657C" w:rsidRDefault="00FD657C" w:rsidP="00FD657C">
      <w:pPr>
        <w:pStyle w:val="Body"/>
      </w:pPr>
      <w:r>
        <w:t xml:space="preserve">If you make educational loans, describe the terms of the loan (for example, the factors you consider in selecting or approving loan recipients, interest rate, duration, forgiveness provision, etc.). Also, describe whether any financial institutions or other lenders are involved in your program. </w:t>
      </w:r>
    </w:p>
    <w:p w14:paraId="6C3BC63E" w14:textId="77777777" w:rsidR="00FD657C" w:rsidRDefault="00FD657C" w:rsidP="00FD657C">
      <w:pPr>
        <w:pStyle w:val="Body"/>
      </w:pPr>
      <w:r>
        <w:t xml:space="preserve">Explain how you will publicize your program and whether you </w:t>
      </w:r>
      <w:proofErr w:type="gramStart"/>
      <w:r>
        <w:t>publicize</w:t>
      </w:r>
      <w:proofErr w:type="gramEnd"/>
      <w:r>
        <w:t xml:space="preserve"> to the </w:t>
      </w:r>
      <w:proofErr w:type="gramStart"/>
      <w:r>
        <w:t>general public</w:t>
      </w:r>
      <w:proofErr w:type="gramEnd"/>
      <w:r>
        <w:t xml:space="preserve"> or to another group of possible recipients. Include specific information about </w:t>
      </w:r>
      <w:r>
        <w:lastRenderedPageBreak/>
        <w:t xml:space="preserve">the geographic area in which your program will be publicized and the means you will use, such as through newspaper advertisements, school district announcements, or community groups. </w:t>
      </w:r>
    </w:p>
    <w:p w14:paraId="4C311882" w14:textId="77777777" w:rsidR="00FD657C" w:rsidRDefault="00FD657C" w:rsidP="00FD657C">
      <w:pPr>
        <w:pStyle w:val="Body"/>
      </w:pPr>
      <w:r>
        <w:rPr>
          <w:b/>
          <w:bCs/>
        </w:rPr>
        <w:t xml:space="preserve">Line 2. </w:t>
      </w:r>
      <w:r>
        <w:t xml:space="preserve">Organizations that make grants to individuals must maintain adequate records and case histories showing the name and address of each recipient, pursuant Rev. Rul. 56-304, 1956-2 C.B. 306 but don’t provide this information as part of your application. </w:t>
      </w:r>
    </w:p>
    <w:p w14:paraId="128600EE" w14:textId="77777777" w:rsidR="00FD657C" w:rsidRDefault="00FD657C" w:rsidP="00FD657C">
      <w:pPr>
        <w:pStyle w:val="Heading3"/>
      </w:pPr>
      <w:r>
        <w:t xml:space="preserve">Section II </w:t>
      </w:r>
    </w:p>
    <w:p w14:paraId="39DE6BCD" w14:textId="77777777" w:rsidR="00FD657C" w:rsidRDefault="00FD657C" w:rsidP="00FD657C">
      <w:pPr>
        <w:pStyle w:val="Body"/>
      </w:pPr>
      <w:r>
        <w:t xml:space="preserve">If you requested public charity classification in Part VII, line 1, don’t complete Schedule H – Section II. </w:t>
      </w:r>
    </w:p>
    <w:p w14:paraId="24DA59F0" w14:textId="77777777" w:rsidR="00FD657C" w:rsidRDefault="00FD657C" w:rsidP="00FD657C">
      <w:pPr>
        <w:pStyle w:val="Body"/>
      </w:pPr>
      <w:r>
        <w:rPr>
          <w:b/>
          <w:bCs/>
        </w:rPr>
        <w:t xml:space="preserve">Line 1. </w:t>
      </w:r>
      <w:r>
        <w:t xml:space="preserve">Answer “Yes,” if you’re a </w:t>
      </w:r>
      <w:r>
        <w:rPr>
          <w:b/>
          <w:bCs/>
        </w:rPr>
        <w:t xml:space="preserve">private foundation </w:t>
      </w:r>
      <w:r>
        <w:t xml:space="preserve">and you’re requesting advance approval of your grant-making procedures under section 4945(g). Answer “No,” if you’re a private foundation but don’t wish to request advance approval of your grant-making </w:t>
      </w:r>
      <w:r>
        <w:lastRenderedPageBreak/>
        <w:t xml:space="preserve">procedures under section 4945(g). If you answer “No” the amounts you distribute as educational grants provided to individuals may be considered taxable expenditures under section 4945. </w:t>
      </w:r>
    </w:p>
    <w:p w14:paraId="67B90415" w14:textId="77777777" w:rsidR="00FD657C" w:rsidRDefault="00FD657C" w:rsidP="00FD657C">
      <w:pPr>
        <w:pStyle w:val="Body"/>
      </w:pPr>
      <w:r>
        <w:t xml:space="preserve">For more information about advance approval of grant-making procedures of a private foundation, go to </w:t>
      </w:r>
      <w:r w:rsidRPr="00E12C70">
        <w:rPr>
          <w:i/>
          <w:iCs/>
          <w:color w:val="0056A2"/>
          <w:u w:val="single"/>
        </w:rPr>
        <w:t>IRS.gov/charities-non-profit/private-foundations/ advance-approval-of-grant-making-procedures</w:t>
      </w:r>
      <w:r w:rsidRPr="00E12C70">
        <w:rPr>
          <w:u w:val="single"/>
        </w:rPr>
        <w:t>.</w:t>
      </w:r>
      <w:r>
        <w:t xml:space="preserve"> </w:t>
      </w:r>
    </w:p>
    <w:p w14:paraId="3FDE86CD" w14:textId="77777777" w:rsidR="00FD657C" w:rsidRDefault="00FD657C" w:rsidP="00FD657C">
      <w:pPr>
        <w:pStyle w:val="Body"/>
      </w:pPr>
      <w:r>
        <w:rPr>
          <w:b/>
          <w:bCs/>
        </w:rPr>
        <w:t xml:space="preserve">Line 1a. </w:t>
      </w:r>
      <w:r>
        <w:t xml:space="preserve">Check the box for section “4945(g)(1)” if your award qualifies as a scholarship or fellowship grant that’s awarded on an objective and nondiscriminatory basis and is used for study at a school (see Schedule B for what is considered a school). </w:t>
      </w:r>
    </w:p>
    <w:p w14:paraId="56E632E6" w14:textId="77777777" w:rsidR="00FD657C" w:rsidRDefault="00FD657C" w:rsidP="00FD657C">
      <w:pPr>
        <w:pStyle w:val="Body"/>
      </w:pPr>
      <w:r>
        <w:t xml:space="preserve">Check the box for “4945(g)(3)” if the purpose of your award is to achieve a specific objective, produce a report or other similar product, or improve or enhance a literary, artistic, musical, scientific, teaching, or other similar capacity, skill, or talent of the </w:t>
      </w:r>
      <w:r>
        <w:lastRenderedPageBreak/>
        <w:t xml:space="preserve">recipient. Include your educational loan program under this section. </w:t>
      </w:r>
    </w:p>
    <w:p w14:paraId="583B85E2" w14:textId="77777777" w:rsidR="00FD657C" w:rsidRDefault="00FD657C" w:rsidP="00FD657C">
      <w:pPr>
        <w:pStyle w:val="Body"/>
      </w:pPr>
      <w:r>
        <w:t xml:space="preserve">You may check more than one box. </w:t>
      </w:r>
    </w:p>
    <w:p w14:paraId="7E8C1141" w14:textId="77777777" w:rsidR="00FD657C" w:rsidRPr="00E12C70" w:rsidRDefault="00FD657C" w:rsidP="00FD657C">
      <w:pPr>
        <w:pStyle w:val="Body"/>
        <w:rPr>
          <w:i/>
          <w:iCs/>
        </w:rPr>
      </w:pPr>
      <w:r w:rsidRPr="00E12C70">
        <w:rPr>
          <w:i/>
          <w:iCs/>
          <w:noProof/>
        </w:rPr>
        <w:drawing>
          <wp:anchor distT="0" distB="0" distL="114300" distR="114300" simplePos="0" relativeHeight="251665408" behindDoc="1" locked="0" layoutInCell="1" allowOverlap="1" wp14:anchorId="6D7EDD1E" wp14:editId="36F5CBB3">
            <wp:simplePos x="0" y="0"/>
            <wp:positionH relativeFrom="column">
              <wp:posOffset>0</wp:posOffset>
            </wp:positionH>
            <wp:positionV relativeFrom="paragraph">
              <wp:posOffset>-635</wp:posOffset>
            </wp:positionV>
            <wp:extent cx="885825" cy="876300"/>
            <wp:effectExtent l="0" t="0" r="9525" b="0"/>
            <wp:wrapTight wrapText="bothSides">
              <wp:wrapPolygon edited="0">
                <wp:start x="0" y="0"/>
                <wp:lineTo x="0" y="21130"/>
                <wp:lineTo x="21368" y="21130"/>
                <wp:lineTo x="21368" y="0"/>
                <wp:lineTo x="0" y="0"/>
              </wp:wrapPolygon>
            </wp:wrapTight>
            <wp:docPr id="164587960" name="Picture 1" descr="A black and white sign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587960" name="Picture 1" descr="A black and white sign with black text&#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885825" cy="876300"/>
                    </a:xfrm>
                    <a:prstGeom prst="rect">
                      <a:avLst/>
                    </a:prstGeom>
                  </pic:spPr>
                </pic:pic>
              </a:graphicData>
            </a:graphic>
            <wp14:sizeRelH relativeFrom="page">
              <wp14:pctWidth>0</wp14:pctWidth>
            </wp14:sizeRelH>
            <wp14:sizeRelV relativeFrom="page">
              <wp14:pctHeight>0</wp14:pctHeight>
            </wp14:sizeRelV>
          </wp:anchor>
        </w:drawing>
      </w:r>
      <w:r w:rsidRPr="00E12C70">
        <w:rPr>
          <w:i/>
          <w:iCs/>
        </w:rPr>
        <w:t xml:space="preserve">If your award qualifies as a prize or award that is subject to the provisions of section 74(b) and your recipient is selected from the </w:t>
      </w:r>
      <w:proofErr w:type="gramStart"/>
      <w:r w:rsidRPr="00E12C70">
        <w:rPr>
          <w:i/>
          <w:iCs/>
        </w:rPr>
        <w:t>general public</w:t>
      </w:r>
      <w:proofErr w:type="gramEnd"/>
      <w:r w:rsidRPr="00E12C70">
        <w:rPr>
          <w:i/>
          <w:iCs/>
        </w:rPr>
        <w:t xml:space="preserve">, you don’t have to request advance approval of your grant-making procedures since a prize or award isn’t subject to the advance approval procedure requirements because it isn’t a grant for travel, study, or other similar purposes. See Rev. </w:t>
      </w:r>
      <w:proofErr w:type="spellStart"/>
      <w:r w:rsidRPr="00E12C70">
        <w:rPr>
          <w:i/>
          <w:iCs/>
        </w:rPr>
        <w:t>Ruls</w:t>
      </w:r>
      <w:proofErr w:type="spellEnd"/>
      <w:r w:rsidRPr="00E12C70">
        <w:rPr>
          <w:i/>
          <w:iCs/>
        </w:rPr>
        <w:t xml:space="preserve">. 77-380, 1977-2 C.B. 419; 76-460, 1976-2 C.B. 371; and 75-393, 1975-2 C.B. 451. </w:t>
      </w:r>
    </w:p>
    <w:p w14:paraId="5E7EE8DE" w14:textId="77777777" w:rsidR="00FD657C" w:rsidRDefault="00FD657C" w:rsidP="00FD657C">
      <w:pPr>
        <w:pStyle w:val="Body"/>
      </w:pPr>
      <w:r>
        <w:rPr>
          <w:b/>
          <w:bCs/>
        </w:rPr>
        <w:t xml:space="preserve">Line 4. </w:t>
      </w:r>
      <w:r>
        <w:t xml:space="preserve">Answer “Yes,” if you award scholarships on a preferential basis because you require, as an initial qualification, that the individual be an employee or be </w:t>
      </w:r>
      <w:r>
        <w:rPr>
          <w:b/>
          <w:bCs/>
        </w:rPr>
        <w:t xml:space="preserve">related </w:t>
      </w:r>
      <w:r>
        <w:t xml:space="preserve">to an employee of a particular employer. </w:t>
      </w:r>
    </w:p>
    <w:p w14:paraId="45B86909" w14:textId="77777777" w:rsidR="00FD657C" w:rsidRDefault="00FD657C" w:rsidP="00FD657C">
      <w:pPr>
        <w:pStyle w:val="Body"/>
      </w:pPr>
      <w:r>
        <w:rPr>
          <w:b/>
          <w:bCs/>
        </w:rPr>
        <w:lastRenderedPageBreak/>
        <w:t xml:space="preserve">Line 7. </w:t>
      </w:r>
      <w:r>
        <w:t xml:space="preserve">For purposes of this schedule, a program for children of employees of a particular employer includes children and </w:t>
      </w:r>
      <w:r>
        <w:rPr>
          <w:b/>
          <w:bCs/>
        </w:rPr>
        <w:t xml:space="preserve">family </w:t>
      </w:r>
      <w:r>
        <w:t>members of employees.</w:t>
      </w:r>
    </w:p>
    <w:p w14:paraId="4EA256AF" w14:textId="77777777" w:rsidR="00FD657C" w:rsidRDefault="00FD657C" w:rsidP="00FD657C">
      <w:pPr>
        <w:widowControl/>
        <w:autoSpaceDE/>
        <w:autoSpaceDN/>
        <w:spacing w:before="240" w:after="240"/>
        <w:rPr>
          <w:rFonts w:ascii="Verdana" w:eastAsiaTheme="minorHAnsi" w:hAnsi="Verdana" w:cstheme="minorBidi"/>
          <w:b/>
          <w:bCs/>
          <w:sz w:val="40"/>
          <w:szCs w:val="40"/>
        </w:rPr>
      </w:pPr>
      <w:r>
        <w:rPr>
          <w:b/>
          <w:bCs/>
        </w:rPr>
        <w:br w:type="page"/>
      </w:r>
    </w:p>
    <w:p w14:paraId="44E45E4D" w14:textId="77777777" w:rsidR="00FD657C" w:rsidRDefault="00FD657C" w:rsidP="00FD657C">
      <w:pPr>
        <w:pStyle w:val="Body"/>
      </w:pPr>
      <w:r>
        <w:rPr>
          <w:b/>
          <w:bCs/>
        </w:rPr>
        <w:lastRenderedPageBreak/>
        <w:t xml:space="preserve">Paperwork Reduction Act Notice. </w:t>
      </w:r>
      <w:r>
        <w:t>We ask for the information on this form to carry out the Internal Revenue laws of the United States. You are required to give us the information. We need it to ensure that you are complying with these laws and to allow us to figure and collect the right amount of tax.</w:t>
      </w:r>
    </w:p>
    <w:p w14:paraId="08028AF0" w14:textId="77777777" w:rsidR="00FD657C" w:rsidRDefault="00FD657C" w:rsidP="00FD657C">
      <w:pPr>
        <w:pStyle w:val="Body"/>
      </w:pPr>
      <w:r>
        <w:t xml:space="preserve">You are not required to provide the information requested on a form that is subject to the Paperwork Reduction Act unless the form displays a valid OMB control number. Books or records relating to a </w:t>
      </w:r>
      <w:proofErr w:type="gramStart"/>
      <w:r>
        <w:t>form</w:t>
      </w:r>
      <w:proofErr w:type="gramEnd"/>
      <w:r>
        <w:t xml:space="preserve"> or its instructions must be retained as long as their contents may become material in the administration of any Internal Revenue law. Generally, tax returns and return information are confidential, as required by section 6103. However, certain returns and return information of </w:t>
      </w:r>
      <w:proofErr w:type="gramStart"/>
      <w:r>
        <w:t>tax exempt</w:t>
      </w:r>
      <w:proofErr w:type="gramEnd"/>
      <w:r>
        <w:t xml:space="preserve"> organizations and trusts are subject to public disclosure and inspection, as provided by section 6104.</w:t>
      </w:r>
    </w:p>
    <w:p w14:paraId="6498E04B" w14:textId="77777777" w:rsidR="00FD657C" w:rsidRDefault="00FD657C" w:rsidP="00FD657C">
      <w:pPr>
        <w:pStyle w:val="Body"/>
      </w:pPr>
      <w:r>
        <w:lastRenderedPageBreak/>
        <w:t>The time needed to complete and file this form will vary depending on individual circumstances. The estimated burden for tax exempt organizations filing this form is approved under OMB control number 1545-0047 and is included in the estimates shown in the instructions for their information return.</w:t>
      </w:r>
    </w:p>
    <w:p w14:paraId="57E1858C" w14:textId="77777777" w:rsidR="00FD657C" w:rsidRDefault="00FD657C" w:rsidP="00FD657C">
      <w:pPr>
        <w:pStyle w:val="Body"/>
      </w:pPr>
      <w:r>
        <w:rPr>
          <w:b/>
          <w:bCs/>
        </w:rPr>
        <w:t xml:space="preserve">Comments and suggestions. </w:t>
      </w:r>
      <w:r>
        <w:t>If you have comments concerning the accuracy of this time estimate or suggestions for making this form simpler, we would be happy to hear from you. You can send us comments from IRS.gov/</w:t>
      </w:r>
      <w:proofErr w:type="spellStart"/>
      <w:r>
        <w:t>FormComments</w:t>
      </w:r>
      <w:proofErr w:type="spellEnd"/>
      <w:r>
        <w:t>. Or you can write to:</w:t>
      </w:r>
    </w:p>
    <w:p w14:paraId="01CD1FB5" w14:textId="77777777" w:rsidR="00FD657C" w:rsidRDefault="00FD657C" w:rsidP="00FD657C">
      <w:pPr>
        <w:pStyle w:val="Body"/>
        <w:spacing w:before="120" w:after="120"/>
        <w:ind w:left="720"/>
      </w:pPr>
      <w:r>
        <w:t>Internal Revenue Service</w:t>
      </w:r>
    </w:p>
    <w:p w14:paraId="3546200C" w14:textId="77777777" w:rsidR="00FD657C" w:rsidRDefault="00FD657C" w:rsidP="00FD657C">
      <w:pPr>
        <w:pStyle w:val="Body"/>
        <w:spacing w:before="120" w:after="120"/>
        <w:ind w:left="720"/>
      </w:pPr>
      <w:r>
        <w:t>Tax Forms and Publications Division</w:t>
      </w:r>
    </w:p>
    <w:p w14:paraId="5E48362A" w14:textId="77777777" w:rsidR="00FD657C" w:rsidRDefault="00FD657C" w:rsidP="00FD657C">
      <w:pPr>
        <w:pStyle w:val="Body"/>
        <w:spacing w:before="120" w:after="120"/>
        <w:ind w:left="720"/>
      </w:pPr>
      <w:r>
        <w:t>1111 Constitution Ave. NW, IR-6526</w:t>
      </w:r>
    </w:p>
    <w:p w14:paraId="1352D6E2" w14:textId="77777777" w:rsidR="00FD657C" w:rsidRDefault="00FD657C" w:rsidP="00FD657C">
      <w:pPr>
        <w:pStyle w:val="Body"/>
        <w:spacing w:before="120" w:after="120"/>
        <w:ind w:left="720"/>
      </w:pPr>
      <w:r>
        <w:t>Washington, DC 20224</w:t>
      </w:r>
    </w:p>
    <w:p w14:paraId="6C0A459C" w14:textId="77777777" w:rsidR="00FD657C" w:rsidRDefault="00FD657C" w:rsidP="00FD657C">
      <w:pPr>
        <w:pStyle w:val="Default"/>
      </w:pPr>
    </w:p>
    <w:p w14:paraId="611D63A3" w14:textId="77777777" w:rsidR="00FD657C" w:rsidRDefault="00FD657C" w:rsidP="00FD657C">
      <w:pPr>
        <w:pStyle w:val="Default"/>
      </w:pPr>
    </w:p>
    <w:p w14:paraId="3F8448B2" w14:textId="77777777" w:rsidR="00FD657C" w:rsidRDefault="00FD657C" w:rsidP="00FD657C">
      <w:pPr>
        <w:pStyle w:val="Default"/>
      </w:pPr>
    </w:p>
    <w:p w14:paraId="50E59E65" w14:textId="77777777" w:rsidR="00FD657C" w:rsidRDefault="00FD657C" w:rsidP="00FD657C">
      <w:pPr>
        <w:pStyle w:val="Default"/>
      </w:pPr>
    </w:p>
    <w:p w14:paraId="13FA5858" w14:textId="77777777" w:rsidR="00FD657C" w:rsidRDefault="00FD657C" w:rsidP="00FD657C">
      <w:pPr>
        <w:pStyle w:val="Heading1"/>
      </w:pPr>
      <w:r>
        <w:lastRenderedPageBreak/>
        <w:t>Appendix A: Sample Conflict of Interest Policy</w:t>
      </w:r>
    </w:p>
    <w:p w14:paraId="061BDEAC" w14:textId="77777777" w:rsidR="00FD657C" w:rsidRDefault="00FD657C" w:rsidP="00FD657C">
      <w:pPr>
        <w:pStyle w:val="Body"/>
      </w:pPr>
      <w:r>
        <w:rPr>
          <w:b/>
          <w:bCs/>
        </w:rPr>
        <w:t xml:space="preserve">Note. </w:t>
      </w:r>
      <w:r>
        <w:t xml:space="preserve">This Sample Conflict of Interest Policy is intended to provide an example of a </w:t>
      </w:r>
      <w:proofErr w:type="gramStart"/>
      <w:r>
        <w:t>conflict of interest</w:t>
      </w:r>
      <w:proofErr w:type="gramEnd"/>
      <w:r>
        <w:t xml:space="preserve"> policy for organizations. The sample conflict of interest policy does not prescribe any specific requirements. Therefore, organizations should use a </w:t>
      </w:r>
      <w:proofErr w:type="gramStart"/>
      <w:r>
        <w:t>conflict of interest</w:t>
      </w:r>
      <w:proofErr w:type="gramEnd"/>
      <w:r>
        <w:t xml:space="preserve"> policy that best fits their organization.</w:t>
      </w:r>
    </w:p>
    <w:p w14:paraId="763A1086" w14:textId="77777777" w:rsidR="00FD657C" w:rsidRDefault="00FD657C" w:rsidP="00FD657C">
      <w:pPr>
        <w:pStyle w:val="Body"/>
      </w:pPr>
      <w:r w:rsidRPr="005E0309">
        <w:rPr>
          <w:b/>
          <w:bCs/>
        </w:rPr>
        <w:t>Note.</w:t>
      </w:r>
      <w:r>
        <w:t xml:space="preserve"> Items marked </w:t>
      </w:r>
      <w:r w:rsidRPr="005E0309">
        <w:rPr>
          <w:b/>
          <w:bCs/>
          <w:i/>
          <w:iCs/>
        </w:rPr>
        <w:t>Hospital insert — for hospitals that complete Schedule C</w:t>
      </w:r>
      <w:r>
        <w:rPr>
          <w:i/>
          <w:iCs/>
        </w:rPr>
        <w:t xml:space="preserve"> </w:t>
      </w:r>
      <w:r>
        <w:t>are intended to be adopted by hospitals.</w:t>
      </w:r>
    </w:p>
    <w:p w14:paraId="2C98CCAF" w14:textId="77777777" w:rsidR="00FD657C" w:rsidRDefault="00FD657C" w:rsidP="00FD657C">
      <w:pPr>
        <w:pStyle w:val="Heading2"/>
      </w:pPr>
      <w:r>
        <w:t>Article I</w:t>
      </w:r>
    </w:p>
    <w:p w14:paraId="7CF10D8B" w14:textId="77777777" w:rsidR="00FD657C" w:rsidRDefault="00FD657C" w:rsidP="00FD657C">
      <w:pPr>
        <w:pStyle w:val="Heading3"/>
      </w:pPr>
      <w:r>
        <w:t>Purpose</w:t>
      </w:r>
    </w:p>
    <w:p w14:paraId="46A181A3" w14:textId="77777777" w:rsidR="00FD657C" w:rsidRDefault="00FD657C" w:rsidP="00FD657C">
      <w:pPr>
        <w:pStyle w:val="Body"/>
      </w:pPr>
      <w:r>
        <w:t xml:space="preserve">The purpose of the </w:t>
      </w:r>
      <w:proofErr w:type="gramStart"/>
      <w:r>
        <w:t>conflict of interest</w:t>
      </w:r>
      <w:proofErr w:type="gramEnd"/>
      <w:r>
        <w:t xml:space="preserve"> policy is to protect this tax-exempt organization's (Organization) interest when it is contemplating entering into a transaction or arrangement that might benefit the private </w:t>
      </w:r>
      <w:r>
        <w:lastRenderedPageBreak/>
        <w:t>interest of an officer or director of the Organization or might result in a possible excess benefit transaction. This policy is intended to supplement but not replace any applicable state and federal laws governing conflict of interest applicable to nonprofit and charitable organizations.</w:t>
      </w:r>
    </w:p>
    <w:p w14:paraId="3CF712AC" w14:textId="77777777" w:rsidR="00FD657C" w:rsidRDefault="00FD657C" w:rsidP="00FD657C">
      <w:pPr>
        <w:pStyle w:val="Heading2"/>
      </w:pPr>
      <w:r>
        <w:t>Article II</w:t>
      </w:r>
    </w:p>
    <w:p w14:paraId="6D941CC2" w14:textId="77777777" w:rsidR="00FD657C" w:rsidRDefault="00FD657C" w:rsidP="00FD657C">
      <w:pPr>
        <w:pStyle w:val="Heading3"/>
      </w:pPr>
      <w:r>
        <w:t>Definitions</w:t>
      </w:r>
    </w:p>
    <w:p w14:paraId="66203B3B" w14:textId="77777777" w:rsidR="00FD657C" w:rsidRDefault="00FD657C" w:rsidP="00FD657C">
      <w:pPr>
        <w:pStyle w:val="Body"/>
        <w:numPr>
          <w:ilvl w:val="0"/>
          <w:numId w:val="84"/>
        </w:numPr>
        <w:ind w:left="1440" w:hanging="1080"/>
      </w:pPr>
      <w:r w:rsidRPr="005E0309">
        <w:rPr>
          <w:b/>
          <w:bCs/>
        </w:rPr>
        <w:t>Interested Person</w:t>
      </w:r>
      <w:r w:rsidRPr="005E0309">
        <w:t xml:space="preserve"> Any director, principal officer, or member of a committee with governing board delegated powers, who has a direct or indirect financial interest, as defined</w:t>
      </w:r>
      <w:r>
        <w:t xml:space="preserve"> below, is an interested person. </w:t>
      </w:r>
    </w:p>
    <w:p w14:paraId="7D8D30E7" w14:textId="77777777" w:rsidR="00FD657C" w:rsidRDefault="00FD657C" w:rsidP="00FD657C">
      <w:pPr>
        <w:pStyle w:val="Body"/>
        <w:ind w:left="1440"/>
      </w:pPr>
      <w:r>
        <w:t>[</w:t>
      </w:r>
      <w:r>
        <w:rPr>
          <w:b/>
          <w:bCs/>
        </w:rPr>
        <w:t xml:space="preserve">Hospital </w:t>
      </w:r>
      <w:proofErr w:type="gramStart"/>
      <w:r>
        <w:rPr>
          <w:b/>
          <w:bCs/>
        </w:rPr>
        <w:t>insert</w:t>
      </w:r>
      <w:proofErr w:type="gramEnd"/>
      <w:r>
        <w:rPr>
          <w:b/>
          <w:bCs/>
        </w:rPr>
        <w:t xml:space="preserve"> – for hospitals that complete Schedule C. </w:t>
      </w:r>
      <w:r>
        <w:t xml:space="preserve">If a person is an interested person with respect to any entity in the health care system of which the organization is a part, he or she is an interested person with </w:t>
      </w:r>
      <w:r>
        <w:lastRenderedPageBreak/>
        <w:t>respect to all entities in the health care system.]</w:t>
      </w:r>
    </w:p>
    <w:p w14:paraId="2C9A1265" w14:textId="77777777" w:rsidR="00FD657C" w:rsidRPr="005E0309" w:rsidRDefault="00FD657C" w:rsidP="00FD657C">
      <w:pPr>
        <w:pStyle w:val="Body"/>
        <w:numPr>
          <w:ilvl w:val="0"/>
          <w:numId w:val="84"/>
        </w:numPr>
        <w:ind w:left="1440" w:hanging="1080"/>
        <w:rPr>
          <w:color w:val="000000"/>
          <w:sz w:val="24"/>
          <w:szCs w:val="24"/>
        </w:rPr>
      </w:pPr>
      <w:r>
        <w:rPr>
          <w:b/>
          <w:bCs/>
        </w:rPr>
        <w:t xml:space="preserve">Financial Interest </w:t>
      </w:r>
      <w:r>
        <w:t xml:space="preserve">A person has a financial interest if the person has, directly </w:t>
      </w:r>
      <w:proofErr w:type="gramStart"/>
      <w:r>
        <w:t>or  indirectly</w:t>
      </w:r>
      <w:proofErr w:type="gramEnd"/>
      <w:r>
        <w:t xml:space="preserve">, through business, investment, or family: </w:t>
      </w:r>
    </w:p>
    <w:p w14:paraId="2DC06590" w14:textId="77777777" w:rsidR="00FD657C" w:rsidRDefault="00FD657C" w:rsidP="00FD657C">
      <w:pPr>
        <w:pStyle w:val="Body"/>
        <w:numPr>
          <w:ilvl w:val="1"/>
          <w:numId w:val="84"/>
        </w:numPr>
        <w:ind w:left="2520" w:hanging="1080"/>
      </w:pPr>
      <w:r>
        <w:t xml:space="preserve">An ownership or investment interest in any entity with which the Organization has a transaction or arrangement, </w:t>
      </w:r>
    </w:p>
    <w:p w14:paraId="490519FB" w14:textId="77777777" w:rsidR="00FD657C" w:rsidRDefault="00FD657C" w:rsidP="00FD657C">
      <w:pPr>
        <w:pStyle w:val="Body"/>
        <w:numPr>
          <w:ilvl w:val="1"/>
          <w:numId w:val="84"/>
        </w:numPr>
        <w:ind w:left="2520" w:hanging="1080"/>
      </w:pPr>
      <w:r>
        <w:t xml:space="preserve">A compensation arrangement with the Organization or with any entity or individual with which the Organization has a transaction or arrangement, or </w:t>
      </w:r>
    </w:p>
    <w:p w14:paraId="63C295C3" w14:textId="77777777" w:rsidR="00FD657C" w:rsidRDefault="00FD657C" w:rsidP="00FD657C">
      <w:pPr>
        <w:pStyle w:val="Body"/>
        <w:numPr>
          <w:ilvl w:val="1"/>
          <w:numId w:val="84"/>
        </w:numPr>
        <w:ind w:left="2520" w:hanging="1080"/>
      </w:pPr>
      <w:r>
        <w:t xml:space="preserve">A potential ownership or investment interest in, or compensation arrangement with, any entity or individual with which the Organization is </w:t>
      </w:r>
      <w:r>
        <w:lastRenderedPageBreak/>
        <w:t xml:space="preserve">negotiating a transaction or arrangement. </w:t>
      </w:r>
    </w:p>
    <w:p w14:paraId="3AF8430A" w14:textId="77777777" w:rsidR="00FD657C" w:rsidRDefault="00FD657C" w:rsidP="00FD657C">
      <w:pPr>
        <w:pStyle w:val="Body"/>
        <w:numPr>
          <w:ilvl w:val="1"/>
          <w:numId w:val="84"/>
        </w:numPr>
        <w:ind w:left="2520" w:hanging="1080"/>
      </w:pPr>
      <w:r>
        <w:t>Compensation includes direct and indirect remuneration as well as gifts or favors that aren’t insubstantial. A financial interest isn’t necessarily a conflict of interest. Under Article III, Section 2, a person who has a financial interest may have a conflict of interest only if the appropriate governing board or committee decides that a conflict of interest exists.</w:t>
      </w:r>
    </w:p>
    <w:p w14:paraId="6130B15F" w14:textId="77777777" w:rsidR="00FD657C" w:rsidRDefault="00FD657C" w:rsidP="00FD657C">
      <w:pPr>
        <w:pStyle w:val="Heading2"/>
      </w:pPr>
      <w:r>
        <w:t>Article III</w:t>
      </w:r>
    </w:p>
    <w:p w14:paraId="24116214" w14:textId="77777777" w:rsidR="00FD657C" w:rsidRDefault="00FD657C" w:rsidP="00FD657C">
      <w:pPr>
        <w:pStyle w:val="Heading3"/>
      </w:pPr>
      <w:r>
        <w:t>Procedures</w:t>
      </w:r>
    </w:p>
    <w:p w14:paraId="49EC6791" w14:textId="77777777" w:rsidR="00FD657C" w:rsidRDefault="00FD657C" w:rsidP="00FD657C">
      <w:pPr>
        <w:pStyle w:val="Body"/>
        <w:numPr>
          <w:ilvl w:val="0"/>
          <w:numId w:val="85"/>
        </w:numPr>
        <w:ind w:left="1440" w:hanging="1080"/>
      </w:pPr>
      <w:r>
        <w:rPr>
          <w:b/>
          <w:bCs/>
        </w:rPr>
        <w:t xml:space="preserve">Duty to Disclose </w:t>
      </w:r>
      <w:r>
        <w:t xml:space="preserve">In connection with any actual or possible conflict of interest, an interested person must disclose the existence of the financial interest and be given the opportunity </w:t>
      </w:r>
      <w:r>
        <w:lastRenderedPageBreak/>
        <w:t>to disclose all material facts to the directors and members of committees with governing board delegated powers considering the proposed transaction or arrangement.</w:t>
      </w:r>
    </w:p>
    <w:p w14:paraId="0D4DF866" w14:textId="77777777" w:rsidR="00FD657C" w:rsidRPr="005E0309" w:rsidRDefault="00FD657C" w:rsidP="00FD657C">
      <w:pPr>
        <w:pStyle w:val="Body"/>
        <w:numPr>
          <w:ilvl w:val="0"/>
          <w:numId w:val="85"/>
        </w:numPr>
        <w:ind w:left="1440" w:hanging="1080"/>
        <w:rPr>
          <w:color w:val="000000"/>
          <w:sz w:val="24"/>
          <w:szCs w:val="24"/>
        </w:rPr>
      </w:pPr>
      <w:r>
        <w:rPr>
          <w:b/>
          <w:bCs/>
        </w:rPr>
        <w:t xml:space="preserve">Determining Whether a Conflict of Interest Exists </w:t>
      </w:r>
      <w:r>
        <w:t xml:space="preserve">After disclosure of the financial interest and all material facts, and after any discussion with the interested person, he/she shall leave the governing board or committee meeting while the determination of </w:t>
      </w:r>
      <w:proofErr w:type="gramStart"/>
      <w:r>
        <w:t>a  conflict</w:t>
      </w:r>
      <w:proofErr w:type="gramEnd"/>
      <w:r>
        <w:t xml:space="preserve"> of interest is discussed and voted upon. The remaining board or committee members shall decide if a conflict of interest exists.</w:t>
      </w:r>
    </w:p>
    <w:p w14:paraId="033F28EA" w14:textId="77777777" w:rsidR="00FD657C" w:rsidRDefault="00FD657C" w:rsidP="00FD657C">
      <w:pPr>
        <w:pStyle w:val="Body"/>
        <w:numPr>
          <w:ilvl w:val="0"/>
          <w:numId w:val="85"/>
        </w:numPr>
        <w:ind w:left="1440" w:hanging="1080"/>
      </w:pPr>
      <w:r>
        <w:rPr>
          <w:b/>
          <w:bCs/>
        </w:rPr>
        <w:t xml:space="preserve">Procedures for Addressing the Conflict of Interest </w:t>
      </w:r>
    </w:p>
    <w:p w14:paraId="291153E7" w14:textId="77777777" w:rsidR="00FD657C" w:rsidRDefault="00FD657C" w:rsidP="00FD657C">
      <w:pPr>
        <w:pStyle w:val="Body"/>
        <w:numPr>
          <w:ilvl w:val="1"/>
          <w:numId w:val="85"/>
        </w:numPr>
        <w:ind w:left="2520" w:hanging="1080"/>
      </w:pPr>
      <w:r>
        <w:t xml:space="preserve">An interested person may make a presentation at the governing board or committee meeting, but after the presentation, he/she </w:t>
      </w:r>
      <w:r>
        <w:lastRenderedPageBreak/>
        <w:t xml:space="preserve">shall leave the meeting during the discussion of, and the vote on, the transaction or arrangement involving the possible conflict of interest. </w:t>
      </w:r>
    </w:p>
    <w:p w14:paraId="18CC95EC" w14:textId="77777777" w:rsidR="00FD657C" w:rsidRDefault="00FD657C" w:rsidP="00FD657C">
      <w:pPr>
        <w:pStyle w:val="Body"/>
        <w:numPr>
          <w:ilvl w:val="1"/>
          <w:numId w:val="85"/>
        </w:numPr>
        <w:ind w:left="2520" w:hanging="1080"/>
      </w:pPr>
      <w:r>
        <w:t xml:space="preserve">The chairperson of the governing board or committee shall, if appropriate, appoint a disinterested person or committee to investigate alternatives to the proposed transaction or arrangement. </w:t>
      </w:r>
    </w:p>
    <w:p w14:paraId="7BA03069" w14:textId="77777777" w:rsidR="00FD657C" w:rsidRDefault="00FD657C" w:rsidP="00FD657C">
      <w:pPr>
        <w:pStyle w:val="Body"/>
        <w:numPr>
          <w:ilvl w:val="1"/>
          <w:numId w:val="85"/>
        </w:numPr>
        <w:ind w:left="2520" w:hanging="1080"/>
      </w:pPr>
      <w:r>
        <w:t xml:space="preserve">After exercising due diligence, the governing board or committee shall determine whether the Organization can obtain, with reasonable efforts, a more advantageous transaction or arrangement from a person or entity that would not give rise to a conflict of interest. </w:t>
      </w:r>
    </w:p>
    <w:p w14:paraId="4B6E1664" w14:textId="77777777" w:rsidR="00FD657C" w:rsidRDefault="00FD657C" w:rsidP="00FD657C">
      <w:pPr>
        <w:pStyle w:val="Body"/>
        <w:numPr>
          <w:ilvl w:val="1"/>
          <w:numId w:val="85"/>
        </w:numPr>
        <w:ind w:left="2520" w:hanging="1080"/>
      </w:pPr>
      <w:r>
        <w:lastRenderedPageBreak/>
        <w:t xml:space="preserve">If a more advantageous transaction or arrangement isn’t reasonably possible under circumstances not producing a conflict of interest, the governing board or committee shall determine by a majority vote of the disinterested directors whether the transaction or arrangement is in the Organization best interest, for its own benefit, and whether it is fair and reasonable. In conformity with the above determination, it shall make its decision as to whether to </w:t>
      </w:r>
      <w:proofErr w:type="gramStart"/>
      <w:r>
        <w:t>enter into</w:t>
      </w:r>
      <w:proofErr w:type="gramEnd"/>
      <w:r>
        <w:t xml:space="preserve"> the transaction or arrangement.</w:t>
      </w:r>
    </w:p>
    <w:p w14:paraId="595DEA0C" w14:textId="77777777" w:rsidR="00FD657C" w:rsidRDefault="00FD657C" w:rsidP="00FD657C">
      <w:pPr>
        <w:pStyle w:val="Body"/>
        <w:numPr>
          <w:ilvl w:val="0"/>
          <w:numId w:val="85"/>
        </w:numPr>
        <w:ind w:left="1440" w:hanging="1080"/>
      </w:pPr>
      <w:r>
        <w:rPr>
          <w:b/>
          <w:bCs/>
        </w:rPr>
        <w:t xml:space="preserve">Violations of the </w:t>
      </w:r>
      <w:proofErr w:type="gramStart"/>
      <w:r>
        <w:rPr>
          <w:b/>
          <w:bCs/>
        </w:rPr>
        <w:t>Conflict of Interest</w:t>
      </w:r>
      <w:proofErr w:type="gramEnd"/>
      <w:r>
        <w:rPr>
          <w:b/>
          <w:bCs/>
        </w:rPr>
        <w:t xml:space="preserve"> Policy </w:t>
      </w:r>
    </w:p>
    <w:p w14:paraId="02E8A189" w14:textId="77777777" w:rsidR="00FD657C" w:rsidRDefault="00FD657C" w:rsidP="00FD657C">
      <w:pPr>
        <w:pStyle w:val="Body"/>
        <w:numPr>
          <w:ilvl w:val="1"/>
          <w:numId w:val="85"/>
        </w:numPr>
        <w:ind w:left="2520" w:hanging="1080"/>
      </w:pPr>
      <w:r>
        <w:t xml:space="preserve">If the governing board or committee has reasonable cause to believe a member has failed to </w:t>
      </w:r>
      <w:r>
        <w:lastRenderedPageBreak/>
        <w:t xml:space="preserve">disclose actual or possible conflicts of interest, it shall inform the member of the basis for such belief and afford the member an opportunity to explain the alleged failure to disclose. </w:t>
      </w:r>
    </w:p>
    <w:p w14:paraId="3189A9B6" w14:textId="77777777" w:rsidR="00FD657C" w:rsidRDefault="00FD657C" w:rsidP="00FD657C">
      <w:pPr>
        <w:pStyle w:val="Body"/>
        <w:numPr>
          <w:ilvl w:val="1"/>
          <w:numId w:val="85"/>
        </w:numPr>
        <w:ind w:left="2520" w:hanging="1080"/>
      </w:pPr>
      <w:r>
        <w:t>If, after hearing the member's response and after making further investigation as warranted by the circumstances, the governing board or committee determines the member has failed to disclose an actual or possible conflict of interest, it shall take appropriate disciplinary and corrective action.</w:t>
      </w:r>
    </w:p>
    <w:p w14:paraId="094073A7" w14:textId="77777777" w:rsidR="00FD657C" w:rsidRDefault="00FD657C" w:rsidP="00FD657C">
      <w:pPr>
        <w:pStyle w:val="Heading2"/>
      </w:pPr>
      <w:r>
        <w:lastRenderedPageBreak/>
        <w:t>Article IV</w:t>
      </w:r>
    </w:p>
    <w:p w14:paraId="08A1918F" w14:textId="77777777" w:rsidR="00FD657C" w:rsidRDefault="00FD657C" w:rsidP="00FD657C">
      <w:pPr>
        <w:pStyle w:val="Heading3"/>
      </w:pPr>
      <w:r>
        <w:t>Records of Proceedings</w:t>
      </w:r>
    </w:p>
    <w:p w14:paraId="3959BDCB" w14:textId="77777777" w:rsidR="00FD657C" w:rsidRDefault="00FD657C" w:rsidP="00FD657C">
      <w:pPr>
        <w:pStyle w:val="Body"/>
      </w:pPr>
      <w:r>
        <w:t>The minutes of the governing board and all committees with board delegated powers shall contain:</w:t>
      </w:r>
    </w:p>
    <w:p w14:paraId="42D2D9FB" w14:textId="77777777" w:rsidR="00FD657C" w:rsidRDefault="00FD657C" w:rsidP="00FD657C">
      <w:pPr>
        <w:pStyle w:val="Body"/>
        <w:numPr>
          <w:ilvl w:val="0"/>
          <w:numId w:val="87"/>
        </w:numPr>
        <w:ind w:left="1440" w:hanging="1080"/>
      </w:pPr>
      <w:r>
        <w:t xml:space="preserve">The names of the persons who disclosed or otherwise were found to have a financial interest in connection with an actual or possible conflict of interest, the nature of the financial interest, any action taken to determine whether a conflict of interest was present, and the governing </w:t>
      </w:r>
      <w:proofErr w:type="spellStart"/>
      <w:r>
        <w:t>board's</w:t>
      </w:r>
      <w:proofErr w:type="spellEnd"/>
      <w:r>
        <w:t xml:space="preserve"> or committee's decision as to whether a conflict of interest in fact existed.</w:t>
      </w:r>
    </w:p>
    <w:p w14:paraId="2E0145BB" w14:textId="77777777" w:rsidR="00FD657C" w:rsidRDefault="00FD657C" w:rsidP="00FD657C">
      <w:pPr>
        <w:pStyle w:val="Body"/>
        <w:numPr>
          <w:ilvl w:val="0"/>
          <w:numId w:val="87"/>
        </w:numPr>
        <w:ind w:left="1440" w:hanging="1080"/>
      </w:pPr>
      <w:r>
        <w:t xml:space="preserve">The names of the persons who were present for discussions and votes relating to the transaction or arrangement, the content of the discussion, including any alternatives to the proposed transaction or </w:t>
      </w:r>
      <w:r>
        <w:lastRenderedPageBreak/>
        <w:t>arrangement, and a record of any votes taken in connection with the proceedings.</w:t>
      </w:r>
    </w:p>
    <w:p w14:paraId="01DCDEB8" w14:textId="77777777" w:rsidR="00FD657C" w:rsidRDefault="00FD657C" w:rsidP="00FD657C">
      <w:pPr>
        <w:pStyle w:val="Heading2"/>
      </w:pPr>
      <w:r>
        <w:t>Article V</w:t>
      </w:r>
    </w:p>
    <w:p w14:paraId="1158ECC6" w14:textId="77777777" w:rsidR="00FD657C" w:rsidRDefault="00FD657C" w:rsidP="00FD657C">
      <w:pPr>
        <w:pStyle w:val="Heading3"/>
      </w:pPr>
      <w:r>
        <w:t>Compensation</w:t>
      </w:r>
    </w:p>
    <w:p w14:paraId="1B8016B1" w14:textId="77777777" w:rsidR="00FD657C" w:rsidRDefault="00FD657C" w:rsidP="00FD657C">
      <w:pPr>
        <w:pStyle w:val="Body"/>
        <w:numPr>
          <w:ilvl w:val="0"/>
          <w:numId w:val="89"/>
        </w:numPr>
        <w:ind w:left="1440" w:hanging="1080"/>
      </w:pPr>
      <w:r>
        <w:t>A voting member of the governing board who receives compensation, directly or indirectly, from the Organization for services is precluded from voting on matters pertaining to that member's compensation.</w:t>
      </w:r>
    </w:p>
    <w:p w14:paraId="1BF3359B" w14:textId="77777777" w:rsidR="00FD657C" w:rsidRDefault="00FD657C" w:rsidP="00FD657C">
      <w:pPr>
        <w:pStyle w:val="Body"/>
        <w:numPr>
          <w:ilvl w:val="0"/>
          <w:numId w:val="89"/>
        </w:numPr>
        <w:ind w:left="1440" w:hanging="1080"/>
      </w:pPr>
      <w:r>
        <w:t>A voting member of any committee whose jurisdiction includes compensation matters and who receives compensation, directly or indirectly, from the Organization for services is precluded from voting on matters pertaining to that member's compensation.</w:t>
      </w:r>
    </w:p>
    <w:p w14:paraId="5C5C42B7" w14:textId="77777777" w:rsidR="00FD657C" w:rsidRPr="005E0309" w:rsidRDefault="00FD657C" w:rsidP="00FD657C">
      <w:pPr>
        <w:pStyle w:val="Body"/>
        <w:numPr>
          <w:ilvl w:val="0"/>
          <w:numId w:val="89"/>
        </w:numPr>
        <w:ind w:left="1440" w:hanging="1080"/>
        <w:rPr>
          <w:color w:val="000000"/>
          <w:sz w:val="24"/>
          <w:szCs w:val="24"/>
        </w:rPr>
      </w:pPr>
      <w:r>
        <w:lastRenderedPageBreak/>
        <w:t>No voting member of the governing board or any committee whose jurisdiction includes compensation matters and who receives compensation, directly or indirectly, from the Organization, either individually or collectively, is prohibited from providing information to any committee regarding compensation.</w:t>
      </w:r>
    </w:p>
    <w:p w14:paraId="5A78444A" w14:textId="77777777" w:rsidR="00FD657C" w:rsidRDefault="00FD657C" w:rsidP="00FD657C">
      <w:pPr>
        <w:pStyle w:val="Body"/>
        <w:ind w:left="1440"/>
      </w:pPr>
      <w:r>
        <w:rPr>
          <w:b/>
          <w:bCs/>
          <w:i/>
          <w:iCs/>
        </w:rPr>
        <w:t xml:space="preserve">[Hospital insert-for hospitals that complete Schedule C </w:t>
      </w:r>
      <w:r>
        <w:t xml:space="preserve">Physicians who receive compensation from the Organization, whether directly or indirectly or as employees or independent contractors, are precluded from membership on any committee whose jurisdiction includes compensation matters. No physician, either individually or collectively, is prohibited from providing information </w:t>
      </w:r>
      <w:r>
        <w:lastRenderedPageBreak/>
        <w:t>to any committee regarding physician compensation.]</w:t>
      </w:r>
    </w:p>
    <w:p w14:paraId="52E0B49B" w14:textId="77777777" w:rsidR="00FD657C" w:rsidRDefault="00FD657C" w:rsidP="00FD657C">
      <w:pPr>
        <w:pStyle w:val="Heading2"/>
      </w:pPr>
      <w:r>
        <w:t>Article VI</w:t>
      </w:r>
    </w:p>
    <w:p w14:paraId="117D8377" w14:textId="77777777" w:rsidR="00FD657C" w:rsidRDefault="00FD657C" w:rsidP="00FD657C">
      <w:pPr>
        <w:pStyle w:val="Heading3"/>
      </w:pPr>
      <w:r>
        <w:t>Annual Statements</w:t>
      </w:r>
    </w:p>
    <w:p w14:paraId="172927F3" w14:textId="77777777" w:rsidR="00FD657C" w:rsidRDefault="00FD657C" w:rsidP="00FD657C">
      <w:pPr>
        <w:pStyle w:val="Body"/>
      </w:pPr>
      <w:r>
        <w:t xml:space="preserve">Each director, principal officer, and member of a committee with governing board delegated powers shall annually sign a statement which affirms such person: </w:t>
      </w:r>
    </w:p>
    <w:p w14:paraId="20EE6634" w14:textId="77777777" w:rsidR="00FD657C" w:rsidRDefault="00FD657C" w:rsidP="00FD657C">
      <w:pPr>
        <w:pStyle w:val="Body"/>
        <w:numPr>
          <w:ilvl w:val="1"/>
          <w:numId w:val="91"/>
        </w:numPr>
        <w:ind w:left="1440" w:hanging="1080"/>
      </w:pPr>
      <w:r>
        <w:t xml:space="preserve">Has received a copy of the </w:t>
      </w:r>
      <w:proofErr w:type="gramStart"/>
      <w:r>
        <w:t>conflict of interest</w:t>
      </w:r>
      <w:proofErr w:type="gramEnd"/>
      <w:r>
        <w:t xml:space="preserve"> policy, </w:t>
      </w:r>
    </w:p>
    <w:p w14:paraId="74D392F5" w14:textId="77777777" w:rsidR="00FD657C" w:rsidRDefault="00FD657C" w:rsidP="00FD657C">
      <w:pPr>
        <w:pStyle w:val="Body"/>
        <w:numPr>
          <w:ilvl w:val="1"/>
          <w:numId w:val="91"/>
        </w:numPr>
        <w:ind w:left="1440" w:hanging="1080"/>
      </w:pPr>
      <w:r>
        <w:t xml:space="preserve">Has read and understands the policy, </w:t>
      </w:r>
    </w:p>
    <w:p w14:paraId="73B9B870" w14:textId="77777777" w:rsidR="00FD657C" w:rsidRDefault="00FD657C" w:rsidP="00FD657C">
      <w:pPr>
        <w:pStyle w:val="Body"/>
        <w:numPr>
          <w:ilvl w:val="1"/>
          <w:numId w:val="91"/>
        </w:numPr>
        <w:ind w:left="1440" w:hanging="1080"/>
      </w:pPr>
      <w:r>
        <w:t xml:space="preserve">Has agreed to comply with the policy, and </w:t>
      </w:r>
    </w:p>
    <w:p w14:paraId="36E58F35" w14:textId="77777777" w:rsidR="00FD657C" w:rsidRDefault="00FD657C" w:rsidP="00FD657C">
      <w:pPr>
        <w:pStyle w:val="Body"/>
        <w:numPr>
          <w:ilvl w:val="1"/>
          <w:numId w:val="91"/>
        </w:numPr>
        <w:ind w:left="1440" w:hanging="1080"/>
      </w:pPr>
      <w:r>
        <w:t xml:space="preserve">Understands the Organization is charitable and </w:t>
      </w:r>
      <w:proofErr w:type="gramStart"/>
      <w:r>
        <w:t>in order to</w:t>
      </w:r>
      <w:proofErr w:type="gramEnd"/>
      <w:r>
        <w:t xml:space="preserve"> maintain its federal tax exemption it must engage primarily in activities that accomplish one or more of its tax-exempt purposes.</w:t>
      </w:r>
    </w:p>
    <w:p w14:paraId="1FB3BB19" w14:textId="77777777" w:rsidR="00FD657C" w:rsidRDefault="00FD657C" w:rsidP="00FD657C">
      <w:pPr>
        <w:pStyle w:val="Heading2"/>
      </w:pPr>
      <w:r>
        <w:lastRenderedPageBreak/>
        <w:t>Periodic Reviews</w:t>
      </w:r>
    </w:p>
    <w:p w14:paraId="4D1D7590" w14:textId="77777777" w:rsidR="00FD657C" w:rsidRDefault="00FD657C" w:rsidP="00FD657C">
      <w:pPr>
        <w:pStyle w:val="Body"/>
      </w:pPr>
      <w:r>
        <w:t xml:space="preserve">To ensure the Organization operates in a manner consistent with charitable </w:t>
      </w:r>
      <w:proofErr w:type="gramStart"/>
      <w:r>
        <w:t>purposes, and</w:t>
      </w:r>
      <w:proofErr w:type="gramEnd"/>
      <w:r>
        <w:t xml:space="preserve"> doesn't engage in activities that could jeopardize its tax-exempt status, periodic reviews shall be conducted. The periodic reviews shall, at a minimum, include the following subjects: </w:t>
      </w:r>
    </w:p>
    <w:p w14:paraId="7E33FA16" w14:textId="77777777" w:rsidR="00FD657C" w:rsidRDefault="00FD657C" w:rsidP="00FD657C">
      <w:pPr>
        <w:pStyle w:val="Body"/>
        <w:numPr>
          <w:ilvl w:val="1"/>
          <w:numId w:val="93"/>
        </w:numPr>
        <w:ind w:left="1440" w:hanging="1080"/>
      </w:pPr>
      <w:r>
        <w:t xml:space="preserve">Whether compensation arrangements and benefits are reasonable, based on competent survey information, and the result of arm's length bargaining. </w:t>
      </w:r>
    </w:p>
    <w:p w14:paraId="2B0E29F6" w14:textId="77777777" w:rsidR="00FD657C" w:rsidRDefault="00FD657C" w:rsidP="00FD657C">
      <w:pPr>
        <w:pStyle w:val="Body"/>
        <w:numPr>
          <w:ilvl w:val="1"/>
          <w:numId w:val="93"/>
        </w:numPr>
        <w:ind w:left="1440" w:hanging="1080"/>
      </w:pPr>
      <w:r>
        <w:t xml:space="preserve">Whether partnerships, joint ventures, and arrangements with management organizations conform to the Organization's written policies, are properly recorded, reflect reasonable investment or payments for goods and services, further charitable purposes and don't result in inurement, </w:t>
      </w:r>
      <w:r>
        <w:lastRenderedPageBreak/>
        <w:t>impermissible private benefit, or in an excess benefit transaction.</w:t>
      </w:r>
    </w:p>
    <w:p w14:paraId="596C8188" w14:textId="77777777" w:rsidR="00FD657C" w:rsidRDefault="00FD657C" w:rsidP="00FD657C">
      <w:pPr>
        <w:pStyle w:val="Heading2"/>
      </w:pPr>
      <w:r>
        <w:t>Article VIII</w:t>
      </w:r>
    </w:p>
    <w:p w14:paraId="32B21CF8" w14:textId="77777777" w:rsidR="00FD657C" w:rsidRDefault="00FD657C" w:rsidP="00FD657C">
      <w:pPr>
        <w:pStyle w:val="Heading3"/>
      </w:pPr>
      <w:r>
        <w:t>Use of Outside Experts</w:t>
      </w:r>
    </w:p>
    <w:p w14:paraId="760E1268" w14:textId="77777777" w:rsidR="00FD657C" w:rsidRDefault="00FD657C" w:rsidP="00FD657C">
      <w:pPr>
        <w:pStyle w:val="Body"/>
      </w:pPr>
      <w:r>
        <w:t>When conducting the periodic reviews, as provided for in Article VII, the Organization may, but need not, use outside advisors. If outside experts are used, their use shall not relieve the governing board of its responsibility for ensuring periodic reviews are conducted.</w:t>
      </w:r>
    </w:p>
    <w:p w14:paraId="14E52874" w14:textId="77777777" w:rsidR="00FD657C" w:rsidRDefault="00FD657C" w:rsidP="00FD657C">
      <w:pPr>
        <w:widowControl/>
        <w:autoSpaceDE/>
        <w:autoSpaceDN/>
        <w:spacing w:before="240" w:after="240"/>
        <w:rPr>
          <w:rFonts w:ascii="Verdana" w:eastAsiaTheme="minorHAnsi" w:hAnsi="Verdana" w:cstheme="minorBidi"/>
          <w:sz w:val="40"/>
          <w:szCs w:val="40"/>
        </w:rPr>
      </w:pPr>
      <w:r>
        <w:rPr>
          <w:rFonts w:ascii="Verdana" w:eastAsiaTheme="minorHAnsi" w:hAnsi="Verdana" w:cstheme="minorBidi"/>
          <w:sz w:val="40"/>
          <w:szCs w:val="40"/>
        </w:rPr>
        <w:br w:type="page"/>
      </w:r>
    </w:p>
    <w:p w14:paraId="364DA99B" w14:textId="77777777" w:rsidR="00FD657C" w:rsidRDefault="00FD657C" w:rsidP="00FD657C">
      <w:pPr>
        <w:pStyle w:val="Heading1"/>
      </w:pPr>
      <w:r>
        <w:rPr>
          <w:rFonts w:eastAsiaTheme="minorHAnsi"/>
        </w:rPr>
        <w:lastRenderedPageBreak/>
        <w:t xml:space="preserve">Appendix B: </w:t>
      </w:r>
      <w:r>
        <w:t>States With Statutory Provisions Satisfying the Requirements of Internal Revenue Code Section 508(e)</w:t>
      </w:r>
    </w:p>
    <w:p w14:paraId="5C707360" w14:textId="77777777" w:rsidR="00FD657C" w:rsidRPr="00320D17" w:rsidRDefault="00FD657C" w:rsidP="00FD657C">
      <w:pPr>
        <w:pStyle w:val="Body"/>
      </w:pPr>
      <w:r>
        <w:t>The following states have adopted legislation satisfying the requirements of Section 508(e) relating to private foundation governing instruments. Information derived from Revenue Ruling 75-38, 1975-1 C.B. 161.</w:t>
      </w:r>
    </w:p>
    <w:tbl>
      <w:tblPr>
        <w:tblW w:w="5000" w:type="pct"/>
        <w:tblCellMar>
          <w:left w:w="0" w:type="dxa"/>
          <w:right w:w="0" w:type="dxa"/>
        </w:tblCellMar>
        <w:tblLook w:val="01E0" w:firstRow="1" w:lastRow="1" w:firstColumn="1" w:lastColumn="1" w:noHBand="0" w:noVBand="0"/>
      </w:tblPr>
      <w:tblGrid>
        <w:gridCol w:w="9360"/>
      </w:tblGrid>
      <w:tr w:rsidR="00FD657C" w14:paraId="69C0E020" w14:textId="77777777" w:rsidTr="00FD1F94">
        <w:trPr>
          <w:trHeight w:val="723"/>
        </w:trPr>
        <w:tc>
          <w:tcPr>
            <w:tcW w:w="5000" w:type="pct"/>
          </w:tcPr>
          <w:p w14:paraId="6107226F" w14:textId="77777777" w:rsidR="00FD657C" w:rsidRDefault="00FD657C" w:rsidP="00FD1F94">
            <w:pPr>
              <w:pStyle w:val="Body"/>
            </w:pPr>
            <w:r>
              <w:t>ALABAMA</w:t>
            </w:r>
            <w:r>
              <w:rPr>
                <w:spacing w:val="-8"/>
              </w:rPr>
              <w:t xml:space="preserve"> </w:t>
            </w:r>
            <w:r>
              <w:t>—</w:t>
            </w:r>
            <w:r>
              <w:rPr>
                <w:spacing w:val="-8"/>
              </w:rPr>
              <w:t xml:space="preserve"> </w:t>
            </w:r>
            <w:r>
              <w:t>except</w:t>
            </w:r>
            <w:r>
              <w:rPr>
                <w:spacing w:val="-8"/>
              </w:rPr>
              <w:t xml:space="preserve"> </w:t>
            </w:r>
            <w:r>
              <w:t>where</w:t>
            </w:r>
            <w:r>
              <w:rPr>
                <w:spacing w:val="-8"/>
              </w:rPr>
              <w:t xml:space="preserve"> </w:t>
            </w:r>
            <w:r>
              <w:t>otherwise</w:t>
            </w:r>
            <w:r>
              <w:rPr>
                <w:spacing w:val="-8"/>
              </w:rPr>
              <w:t xml:space="preserve"> </w:t>
            </w:r>
            <w:r>
              <w:t>provided</w:t>
            </w:r>
            <w:r>
              <w:rPr>
                <w:spacing w:val="-8"/>
              </w:rPr>
              <w:t xml:space="preserve"> </w:t>
            </w:r>
            <w:r>
              <w:t>by</w:t>
            </w:r>
            <w:r>
              <w:rPr>
                <w:spacing w:val="-8"/>
              </w:rPr>
              <w:t xml:space="preserve"> </w:t>
            </w:r>
            <w:r>
              <w:t>a</w:t>
            </w:r>
            <w:r>
              <w:rPr>
                <w:spacing w:val="-8"/>
              </w:rPr>
              <w:t xml:space="preserve"> </w:t>
            </w:r>
            <w:r>
              <w:t>decree</w:t>
            </w:r>
            <w:r>
              <w:rPr>
                <w:spacing w:val="-8"/>
              </w:rPr>
              <w:t xml:space="preserve"> </w:t>
            </w:r>
            <w:r>
              <w:t>of</w:t>
            </w:r>
            <w:r>
              <w:rPr>
                <w:spacing w:val="-8"/>
              </w:rPr>
              <w:t xml:space="preserve"> </w:t>
            </w:r>
            <w:r>
              <w:t>a</w:t>
            </w:r>
            <w:r>
              <w:rPr>
                <w:spacing w:val="-8"/>
              </w:rPr>
              <w:t xml:space="preserve"> </w:t>
            </w:r>
            <w:r>
              <w:t>court</w:t>
            </w:r>
            <w:r>
              <w:rPr>
                <w:spacing w:val="-8"/>
              </w:rPr>
              <w:t xml:space="preserve"> </w:t>
            </w:r>
            <w:r>
              <w:t>of</w:t>
            </w:r>
            <w:r>
              <w:rPr>
                <w:spacing w:val="-8"/>
              </w:rPr>
              <w:t xml:space="preserve"> </w:t>
            </w:r>
            <w:r>
              <w:t>competent</w:t>
            </w:r>
            <w:r>
              <w:rPr>
                <w:spacing w:val="-8"/>
              </w:rPr>
              <w:t xml:space="preserve"> </w:t>
            </w:r>
            <w:r>
              <w:t>jurisdiction</w:t>
            </w:r>
            <w:r>
              <w:rPr>
                <w:spacing w:val="-8"/>
              </w:rPr>
              <w:t xml:space="preserve"> </w:t>
            </w:r>
            <w:r>
              <w:t>or</w:t>
            </w:r>
            <w:r>
              <w:rPr>
                <w:spacing w:val="-8"/>
              </w:rPr>
              <w:t xml:space="preserve"> </w:t>
            </w:r>
            <w:r>
              <w:t>by</w:t>
            </w:r>
            <w:r>
              <w:rPr>
                <w:spacing w:val="-8"/>
              </w:rPr>
              <w:t xml:space="preserve"> </w:t>
            </w:r>
            <w:r>
              <w:t>a</w:t>
            </w:r>
            <w:r>
              <w:rPr>
                <w:spacing w:val="-8"/>
              </w:rPr>
              <w:t xml:space="preserve"> </w:t>
            </w:r>
            <w:r>
              <w:t>provision</w:t>
            </w:r>
            <w:r>
              <w:rPr>
                <w:spacing w:val="-8"/>
              </w:rPr>
              <w:t xml:space="preserve"> </w:t>
            </w:r>
            <w:r>
              <w:t>in</w:t>
            </w:r>
            <w:r>
              <w:rPr>
                <w:spacing w:val="-8"/>
              </w:rPr>
              <w:t xml:space="preserve"> </w:t>
            </w:r>
            <w:r>
              <w:t>the private</w:t>
            </w:r>
            <w:r>
              <w:rPr>
                <w:spacing w:val="-2"/>
              </w:rPr>
              <w:t xml:space="preserve"> </w:t>
            </w:r>
            <w:r>
              <w:t>foundation's</w:t>
            </w:r>
            <w:r>
              <w:rPr>
                <w:spacing w:val="-2"/>
              </w:rPr>
              <w:t xml:space="preserve"> </w:t>
            </w:r>
            <w:r>
              <w:t>governing</w:t>
            </w:r>
            <w:r>
              <w:rPr>
                <w:spacing w:val="-2"/>
              </w:rPr>
              <w:t xml:space="preserve"> </w:t>
            </w:r>
            <w:r>
              <w:t>instrument,</w:t>
            </w:r>
            <w:r>
              <w:rPr>
                <w:spacing w:val="-2"/>
              </w:rPr>
              <w:t xml:space="preserve"> </w:t>
            </w:r>
            <w:r>
              <w:t>which</w:t>
            </w:r>
            <w:r>
              <w:rPr>
                <w:spacing w:val="-2"/>
              </w:rPr>
              <w:t xml:space="preserve"> </w:t>
            </w:r>
            <w:r>
              <w:t>in</w:t>
            </w:r>
            <w:r>
              <w:rPr>
                <w:spacing w:val="-2"/>
              </w:rPr>
              <w:t xml:space="preserve"> </w:t>
            </w:r>
            <w:r>
              <w:t>either</w:t>
            </w:r>
            <w:r>
              <w:rPr>
                <w:spacing w:val="-2"/>
              </w:rPr>
              <w:t xml:space="preserve"> </w:t>
            </w:r>
            <w:r>
              <w:t>case</w:t>
            </w:r>
            <w:r>
              <w:rPr>
                <w:spacing w:val="-2"/>
              </w:rPr>
              <w:t xml:space="preserve"> </w:t>
            </w:r>
            <w:r>
              <w:t>has</w:t>
            </w:r>
            <w:r>
              <w:rPr>
                <w:spacing w:val="-2"/>
              </w:rPr>
              <w:t xml:space="preserve"> </w:t>
            </w:r>
            <w:r>
              <w:t>been</w:t>
            </w:r>
            <w:r>
              <w:rPr>
                <w:spacing w:val="-2"/>
              </w:rPr>
              <w:t xml:space="preserve"> </w:t>
            </w:r>
            <w:r>
              <w:t>entered</w:t>
            </w:r>
            <w:r>
              <w:rPr>
                <w:spacing w:val="-2"/>
              </w:rPr>
              <w:t xml:space="preserve"> </w:t>
            </w:r>
            <w:r>
              <w:t>or</w:t>
            </w:r>
            <w:r>
              <w:rPr>
                <w:spacing w:val="-2"/>
              </w:rPr>
              <w:t xml:space="preserve"> </w:t>
            </w:r>
            <w:r>
              <w:t>made</w:t>
            </w:r>
            <w:r>
              <w:rPr>
                <w:spacing w:val="-2"/>
              </w:rPr>
              <w:t xml:space="preserve"> </w:t>
            </w:r>
            <w:r>
              <w:t>after</w:t>
            </w:r>
            <w:r>
              <w:rPr>
                <w:spacing w:val="-2"/>
              </w:rPr>
              <w:t xml:space="preserve"> </w:t>
            </w:r>
            <w:r>
              <w:t>October</w:t>
            </w:r>
            <w:r>
              <w:rPr>
                <w:spacing w:val="-2"/>
              </w:rPr>
              <w:t xml:space="preserve"> </w:t>
            </w:r>
            <w:r>
              <w:t>1,</w:t>
            </w:r>
            <w:r>
              <w:rPr>
                <w:spacing w:val="-2"/>
              </w:rPr>
              <w:t xml:space="preserve"> </w:t>
            </w:r>
            <w:r>
              <w:t>1971,</w:t>
            </w:r>
            <w:r>
              <w:rPr>
                <w:spacing w:val="-2"/>
              </w:rPr>
              <w:t xml:space="preserve"> </w:t>
            </w:r>
            <w:r>
              <w:t>and expressly limits the applicability of state law.</w:t>
            </w:r>
          </w:p>
        </w:tc>
      </w:tr>
      <w:tr w:rsidR="00FD657C" w14:paraId="2244B950" w14:textId="77777777" w:rsidTr="00FD1F94">
        <w:trPr>
          <w:trHeight w:val="485"/>
        </w:trPr>
        <w:tc>
          <w:tcPr>
            <w:tcW w:w="5000" w:type="pct"/>
          </w:tcPr>
          <w:p w14:paraId="276329BB" w14:textId="77777777" w:rsidR="00FD657C" w:rsidRDefault="00FD657C" w:rsidP="00FD1F94">
            <w:pPr>
              <w:pStyle w:val="Body"/>
            </w:pPr>
            <w:r>
              <w:t>ALASKA</w:t>
            </w:r>
            <w:r>
              <w:rPr>
                <w:spacing w:val="-10"/>
              </w:rPr>
              <w:t xml:space="preserve"> </w:t>
            </w:r>
            <w:r>
              <w:t>—</w:t>
            </w:r>
            <w:r>
              <w:rPr>
                <w:spacing w:val="-10"/>
              </w:rPr>
              <w:t xml:space="preserve"> </w:t>
            </w:r>
            <w:r>
              <w:t>except</w:t>
            </w:r>
            <w:r>
              <w:rPr>
                <w:spacing w:val="-10"/>
              </w:rPr>
              <w:t xml:space="preserve"> </w:t>
            </w:r>
            <w:r>
              <w:t>for</w:t>
            </w:r>
            <w:r>
              <w:rPr>
                <w:spacing w:val="-10"/>
              </w:rPr>
              <w:t xml:space="preserve"> </w:t>
            </w:r>
            <w:r>
              <w:t>such</w:t>
            </w:r>
            <w:r>
              <w:rPr>
                <w:spacing w:val="-10"/>
              </w:rPr>
              <w:t xml:space="preserve"> </w:t>
            </w:r>
            <w:r>
              <w:t>private</w:t>
            </w:r>
            <w:r>
              <w:rPr>
                <w:spacing w:val="-10"/>
              </w:rPr>
              <w:t xml:space="preserve"> </w:t>
            </w:r>
            <w:r>
              <w:t>foundations</w:t>
            </w:r>
            <w:r>
              <w:rPr>
                <w:spacing w:val="-10"/>
              </w:rPr>
              <w:t xml:space="preserve"> </w:t>
            </w:r>
            <w:r>
              <w:t>that</w:t>
            </w:r>
            <w:r>
              <w:rPr>
                <w:spacing w:val="-10"/>
              </w:rPr>
              <w:t xml:space="preserve"> </w:t>
            </w:r>
            <w:r>
              <w:t>expressly</w:t>
            </w:r>
            <w:r>
              <w:rPr>
                <w:spacing w:val="-10"/>
              </w:rPr>
              <w:t xml:space="preserve"> </w:t>
            </w:r>
            <w:r>
              <w:t>provide</w:t>
            </w:r>
            <w:r>
              <w:rPr>
                <w:spacing w:val="-10"/>
              </w:rPr>
              <w:t xml:space="preserve"> </w:t>
            </w:r>
            <w:r>
              <w:t>in</w:t>
            </w:r>
            <w:r>
              <w:rPr>
                <w:spacing w:val="-10"/>
              </w:rPr>
              <w:t xml:space="preserve"> </w:t>
            </w:r>
            <w:r>
              <w:t>their</w:t>
            </w:r>
            <w:r>
              <w:rPr>
                <w:spacing w:val="-10"/>
              </w:rPr>
              <w:t xml:space="preserve"> </w:t>
            </w:r>
            <w:r>
              <w:t>governing</w:t>
            </w:r>
            <w:r>
              <w:rPr>
                <w:spacing w:val="-10"/>
              </w:rPr>
              <w:t xml:space="preserve"> </w:t>
            </w:r>
            <w:r>
              <w:lastRenderedPageBreak/>
              <w:t>instruments</w:t>
            </w:r>
            <w:r>
              <w:rPr>
                <w:spacing w:val="-10"/>
              </w:rPr>
              <w:t xml:space="preserve"> </w:t>
            </w:r>
            <w:r>
              <w:t>that</w:t>
            </w:r>
            <w:r>
              <w:rPr>
                <w:spacing w:val="-10"/>
              </w:rPr>
              <w:t xml:space="preserve"> </w:t>
            </w:r>
            <w:r>
              <w:t>the</w:t>
            </w:r>
            <w:r>
              <w:rPr>
                <w:spacing w:val="-10"/>
              </w:rPr>
              <w:t xml:space="preserve"> </w:t>
            </w:r>
            <w:r>
              <w:t>applicable sections of Alaska law don't apply to them.</w:t>
            </w:r>
          </w:p>
        </w:tc>
      </w:tr>
      <w:tr w:rsidR="00FD657C" w14:paraId="48BDF110" w14:textId="77777777" w:rsidTr="00FD1F94">
        <w:trPr>
          <w:trHeight w:val="716"/>
        </w:trPr>
        <w:tc>
          <w:tcPr>
            <w:tcW w:w="5000" w:type="pct"/>
          </w:tcPr>
          <w:p w14:paraId="4185E563" w14:textId="77777777" w:rsidR="00FD657C" w:rsidRDefault="00FD657C" w:rsidP="00FD1F94">
            <w:pPr>
              <w:pStyle w:val="Body"/>
            </w:pPr>
            <w:r>
              <w:lastRenderedPageBreak/>
              <w:t>ARKANSAS</w:t>
            </w:r>
            <w:r>
              <w:rPr>
                <w:spacing w:val="-1"/>
              </w:rPr>
              <w:t xml:space="preserve"> </w:t>
            </w:r>
            <w:r>
              <w:t>—</w:t>
            </w:r>
            <w:r>
              <w:rPr>
                <w:spacing w:val="-1"/>
              </w:rPr>
              <w:t xml:space="preserve"> </w:t>
            </w:r>
            <w:r>
              <w:t>except</w:t>
            </w:r>
            <w:r>
              <w:rPr>
                <w:spacing w:val="-1"/>
              </w:rPr>
              <w:t xml:space="preserve"> </w:t>
            </w:r>
            <w:r>
              <w:t>for</w:t>
            </w:r>
            <w:r>
              <w:rPr>
                <w:spacing w:val="-1"/>
              </w:rPr>
              <w:t xml:space="preserve"> </w:t>
            </w:r>
            <w:r>
              <w:t>such</w:t>
            </w:r>
            <w:r>
              <w:rPr>
                <w:spacing w:val="-1"/>
              </w:rPr>
              <w:t xml:space="preserve"> </w:t>
            </w:r>
            <w:r>
              <w:t>private</w:t>
            </w:r>
            <w:r>
              <w:rPr>
                <w:spacing w:val="-1"/>
              </w:rPr>
              <w:t xml:space="preserve"> </w:t>
            </w:r>
            <w:r>
              <w:t>foundations</w:t>
            </w:r>
            <w:r>
              <w:rPr>
                <w:spacing w:val="-1"/>
              </w:rPr>
              <w:t xml:space="preserve"> </w:t>
            </w:r>
            <w:r>
              <w:t>which</w:t>
            </w:r>
            <w:r>
              <w:rPr>
                <w:spacing w:val="-1"/>
              </w:rPr>
              <w:t xml:space="preserve"> </w:t>
            </w:r>
            <w:r>
              <w:t>expressly</w:t>
            </w:r>
            <w:r>
              <w:rPr>
                <w:spacing w:val="-1"/>
              </w:rPr>
              <w:t xml:space="preserve"> </w:t>
            </w:r>
            <w:r>
              <w:t>provide</w:t>
            </w:r>
            <w:r>
              <w:rPr>
                <w:spacing w:val="-1"/>
              </w:rPr>
              <w:t xml:space="preserve"> </w:t>
            </w:r>
            <w:r>
              <w:t>in</w:t>
            </w:r>
            <w:r>
              <w:rPr>
                <w:spacing w:val="-1"/>
              </w:rPr>
              <w:t xml:space="preserve"> </w:t>
            </w:r>
            <w:r>
              <w:t>their</w:t>
            </w:r>
            <w:r>
              <w:rPr>
                <w:spacing w:val="-1"/>
              </w:rPr>
              <w:t xml:space="preserve"> </w:t>
            </w:r>
            <w:r>
              <w:t>governing</w:t>
            </w:r>
            <w:r>
              <w:rPr>
                <w:spacing w:val="-1"/>
              </w:rPr>
              <w:t xml:space="preserve"> </w:t>
            </w:r>
            <w:r>
              <w:t>instruments</w:t>
            </w:r>
            <w:r>
              <w:rPr>
                <w:spacing w:val="-1"/>
              </w:rPr>
              <w:t xml:space="preserve"> </w:t>
            </w:r>
            <w:r>
              <w:t>that</w:t>
            </w:r>
            <w:r>
              <w:rPr>
                <w:spacing w:val="-1"/>
              </w:rPr>
              <w:t xml:space="preserve"> </w:t>
            </w:r>
            <w:r>
              <w:t>the applicable</w:t>
            </w:r>
            <w:r>
              <w:rPr>
                <w:spacing w:val="-9"/>
              </w:rPr>
              <w:t xml:space="preserve"> </w:t>
            </w:r>
            <w:r>
              <w:t>sections</w:t>
            </w:r>
            <w:r>
              <w:rPr>
                <w:spacing w:val="-9"/>
              </w:rPr>
              <w:t xml:space="preserve"> </w:t>
            </w:r>
            <w:r>
              <w:t>of</w:t>
            </w:r>
            <w:r>
              <w:rPr>
                <w:spacing w:val="-9"/>
              </w:rPr>
              <w:t xml:space="preserve"> </w:t>
            </w:r>
            <w:r>
              <w:t>Arkansas</w:t>
            </w:r>
            <w:r>
              <w:rPr>
                <w:spacing w:val="-9"/>
              </w:rPr>
              <w:t xml:space="preserve"> </w:t>
            </w:r>
            <w:r>
              <w:t>law</w:t>
            </w:r>
            <w:r>
              <w:rPr>
                <w:spacing w:val="-9"/>
              </w:rPr>
              <w:t xml:space="preserve"> </w:t>
            </w:r>
            <w:r>
              <w:t>don't</w:t>
            </w:r>
            <w:r>
              <w:rPr>
                <w:spacing w:val="-9"/>
              </w:rPr>
              <w:t xml:space="preserve"> </w:t>
            </w:r>
            <w:r>
              <w:t>apply</w:t>
            </w:r>
            <w:r>
              <w:rPr>
                <w:spacing w:val="-9"/>
              </w:rPr>
              <w:t xml:space="preserve"> </w:t>
            </w:r>
            <w:r>
              <w:t>to</w:t>
            </w:r>
            <w:r>
              <w:rPr>
                <w:spacing w:val="-9"/>
              </w:rPr>
              <w:t xml:space="preserve"> </w:t>
            </w:r>
            <w:r>
              <w:t>them</w:t>
            </w:r>
            <w:r>
              <w:rPr>
                <w:spacing w:val="-9"/>
              </w:rPr>
              <w:t xml:space="preserve"> </w:t>
            </w:r>
            <w:r>
              <w:t>and</w:t>
            </w:r>
            <w:r>
              <w:rPr>
                <w:spacing w:val="-9"/>
              </w:rPr>
              <w:t xml:space="preserve"> </w:t>
            </w:r>
            <w:r>
              <w:t>except</w:t>
            </w:r>
            <w:r>
              <w:rPr>
                <w:spacing w:val="-9"/>
              </w:rPr>
              <w:t xml:space="preserve"> </w:t>
            </w:r>
            <w:r>
              <w:t>in</w:t>
            </w:r>
            <w:r>
              <w:rPr>
                <w:spacing w:val="-9"/>
              </w:rPr>
              <w:t xml:space="preserve"> </w:t>
            </w:r>
            <w:r>
              <w:t>the</w:t>
            </w:r>
            <w:r>
              <w:rPr>
                <w:spacing w:val="-9"/>
              </w:rPr>
              <w:t xml:space="preserve"> </w:t>
            </w:r>
            <w:r>
              <w:t>case</w:t>
            </w:r>
            <w:r>
              <w:rPr>
                <w:spacing w:val="-9"/>
              </w:rPr>
              <w:t xml:space="preserve"> </w:t>
            </w:r>
            <w:r>
              <w:t>of</w:t>
            </w:r>
            <w:r>
              <w:rPr>
                <w:spacing w:val="-9"/>
              </w:rPr>
              <w:t xml:space="preserve"> </w:t>
            </w:r>
            <w:r>
              <w:t>trusts</w:t>
            </w:r>
            <w:r>
              <w:rPr>
                <w:spacing w:val="-9"/>
              </w:rPr>
              <w:t xml:space="preserve"> </w:t>
            </w:r>
            <w:r>
              <w:t>where</w:t>
            </w:r>
            <w:r>
              <w:rPr>
                <w:spacing w:val="-9"/>
              </w:rPr>
              <w:t xml:space="preserve"> </w:t>
            </w:r>
            <w:r>
              <w:t>otherwise</w:t>
            </w:r>
            <w:r>
              <w:rPr>
                <w:spacing w:val="-9"/>
              </w:rPr>
              <w:t xml:space="preserve"> </w:t>
            </w:r>
            <w:r>
              <w:t>provided</w:t>
            </w:r>
            <w:r>
              <w:rPr>
                <w:spacing w:val="-9"/>
              </w:rPr>
              <w:t xml:space="preserve"> </w:t>
            </w:r>
            <w:r>
              <w:t>by</w:t>
            </w:r>
            <w:r>
              <w:rPr>
                <w:spacing w:val="-9"/>
              </w:rPr>
              <w:t xml:space="preserve"> </w:t>
            </w:r>
            <w:r>
              <w:t>decree of a court of competent jurisdiction.</w:t>
            </w:r>
          </w:p>
        </w:tc>
      </w:tr>
      <w:tr w:rsidR="00FD657C" w14:paraId="5B43E6E3" w14:textId="77777777" w:rsidTr="00FD1F94">
        <w:trPr>
          <w:trHeight w:val="255"/>
        </w:trPr>
        <w:tc>
          <w:tcPr>
            <w:tcW w:w="5000" w:type="pct"/>
          </w:tcPr>
          <w:p w14:paraId="39D5D472" w14:textId="77777777" w:rsidR="00FD657C" w:rsidRDefault="00FD657C" w:rsidP="00FD1F94">
            <w:pPr>
              <w:pStyle w:val="Body"/>
            </w:pPr>
            <w:r>
              <w:t>CALIFORNIA</w:t>
            </w:r>
            <w:r>
              <w:rPr>
                <w:spacing w:val="-11"/>
              </w:rPr>
              <w:t xml:space="preserve"> </w:t>
            </w:r>
            <w:r>
              <w:t>—</w:t>
            </w:r>
            <w:r>
              <w:rPr>
                <w:spacing w:val="-11"/>
              </w:rPr>
              <w:t xml:space="preserve"> </w:t>
            </w:r>
            <w:r>
              <w:t>except</w:t>
            </w:r>
            <w:r>
              <w:rPr>
                <w:spacing w:val="-12"/>
              </w:rPr>
              <w:t xml:space="preserve"> </w:t>
            </w:r>
            <w:r>
              <w:t>where</w:t>
            </w:r>
            <w:r>
              <w:rPr>
                <w:spacing w:val="-11"/>
              </w:rPr>
              <w:t xml:space="preserve"> </w:t>
            </w:r>
            <w:r>
              <w:t>otherwise</w:t>
            </w:r>
            <w:r>
              <w:rPr>
                <w:spacing w:val="-11"/>
              </w:rPr>
              <w:t xml:space="preserve"> </w:t>
            </w:r>
            <w:r>
              <w:t>provided</w:t>
            </w:r>
            <w:r>
              <w:rPr>
                <w:spacing w:val="-11"/>
              </w:rPr>
              <w:t xml:space="preserve"> </w:t>
            </w:r>
            <w:r>
              <w:t>by</w:t>
            </w:r>
            <w:r>
              <w:rPr>
                <w:spacing w:val="-11"/>
              </w:rPr>
              <w:t xml:space="preserve"> </w:t>
            </w:r>
            <w:r>
              <w:t>a</w:t>
            </w:r>
            <w:r>
              <w:rPr>
                <w:spacing w:val="-11"/>
              </w:rPr>
              <w:t xml:space="preserve"> </w:t>
            </w:r>
            <w:r>
              <w:t>court</w:t>
            </w:r>
            <w:r>
              <w:rPr>
                <w:spacing w:val="-11"/>
              </w:rPr>
              <w:t xml:space="preserve"> </w:t>
            </w:r>
            <w:r>
              <w:t>of</w:t>
            </w:r>
            <w:r>
              <w:rPr>
                <w:spacing w:val="-11"/>
              </w:rPr>
              <w:t xml:space="preserve"> </w:t>
            </w:r>
            <w:r>
              <w:t>competent</w:t>
            </w:r>
            <w:r>
              <w:rPr>
                <w:spacing w:val="-11"/>
              </w:rPr>
              <w:t xml:space="preserve"> </w:t>
            </w:r>
            <w:r>
              <w:rPr>
                <w:spacing w:val="-2"/>
              </w:rPr>
              <w:t>jurisdiction.</w:t>
            </w:r>
          </w:p>
        </w:tc>
      </w:tr>
      <w:tr w:rsidR="00FD657C" w14:paraId="57E247F3" w14:textId="77777777" w:rsidTr="00FD1F94">
        <w:trPr>
          <w:trHeight w:val="485"/>
        </w:trPr>
        <w:tc>
          <w:tcPr>
            <w:tcW w:w="5000" w:type="pct"/>
          </w:tcPr>
          <w:p w14:paraId="56FD8B9F" w14:textId="77777777" w:rsidR="00FD657C" w:rsidRDefault="00FD657C" w:rsidP="00FD1F94">
            <w:pPr>
              <w:pStyle w:val="Body"/>
            </w:pPr>
            <w:r>
              <w:t>COLORADO</w:t>
            </w:r>
            <w:r>
              <w:rPr>
                <w:spacing w:val="-10"/>
              </w:rPr>
              <w:t xml:space="preserve"> </w:t>
            </w:r>
            <w:r>
              <w:t>—</w:t>
            </w:r>
            <w:r>
              <w:rPr>
                <w:spacing w:val="-10"/>
              </w:rPr>
              <w:t xml:space="preserve"> </w:t>
            </w:r>
            <w:r>
              <w:t>with</w:t>
            </w:r>
            <w:r>
              <w:rPr>
                <w:spacing w:val="-10"/>
              </w:rPr>
              <w:t xml:space="preserve"> </w:t>
            </w:r>
            <w:r>
              <w:t>respect</w:t>
            </w:r>
            <w:r>
              <w:rPr>
                <w:spacing w:val="-10"/>
              </w:rPr>
              <w:t xml:space="preserve"> </w:t>
            </w:r>
            <w:r>
              <w:t>to</w:t>
            </w:r>
            <w:r>
              <w:rPr>
                <w:spacing w:val="-10"/>
              </w:rPr>
              <w:t xml:space="preserve"> </w:t>
            </w:r>
            <w:r>
              <w:t>trusts</w:t>
            </w:r>
            <w:r>
              <w:rPr>
                <w:spacing w:val="-10"/>
              </w:rPr>
              <w:t xml:space="preserve"> </w:t>
            </w:r>
            <w:r>
              <w:t>that</w:t>
            </w:r>
            <w:r>
              <w:rPr>
                <w:spacing w:val="-10"/>
              </w:rPr>
              <w:t xml:space="preserve"> </w:t>
            </w:r>
            <w:r>
              <w:t>are</w:t>
            </w:r>
            <w:r>
              <w:rPr>
                <w:spacing w:val="-10"/>
              </w:rPr>
              <w:t xml:space="preserve"> </w:t>
            </w:r>
            <w:r>
              <w:t>private</w:t>
            </w:r>
            <w:r>
              <w:rPr>
                <w:spacing w:val="-10"/>
              </w:rPr>
              <w:t xml:space="preserve"> </w:t>
            </w:r>
            <w:r>
              <w:t>foundations</w:t>
            </w:r>
            <w:r>
              <w:rPr>
                <w:spacing w:val="-10"/>
              </w:rPr>
              <w:t xml:space="preserve"> </w:t>
            </w:r>
            <w:r>
              <w:t>except</w:t>
            </w:r>
            <w:r>
              <w:rPr>
                <w:spacing w:val="-10"/>
              </w:rPr>
              <w:t xml:space="preserve"> </w:t>
            </w:r>
            <w:r>
              <w:t>where</w:t>
            </w:r>
            <w:r>
              <w:rPr>
                <w:spacing w:val="-10"/>
              </w:rPr>
              <w:t xml:space="preserve"> </w:t>
            </w:r>
            <w:r>
              <w:t>otherwise</w:t>
            </w:r>
            <w:r>
              <w:rPr>
                <w:spacing w:val="-10"/>
              </w:rPr>
              <w:t xml:space="preserve"> </w:t>
            </w:r>
            <w:r>
              <w:t>provided</w:t>
            </w:r>
            <w:r>
              <w:rPr>
                <w:spacing w:val="-10"/>
              </w:rPr>
              <w:t xml:space="preserve"> </w:t>
            </w:r>
            <w:r>
              <w:t>by</w:t>
            </w:r>
            <w:r>
              <w:rPr>
                <w:spacing w:val="-10"/>
              </w:rPr>
              <w:t xml:space="preserve"> </w:t>
            </w:r>
            <w:r>
              <w:t>a</w:t>
            </w:r>
            <w:r>
              <w:rPr>
                <w:spacing w:val="-10"/>
              </w:rPr>
              <w:t xml:space="preserve"> </w:t>
            </w:r>
            <w:r>
              <w:t>court</w:t>
            </w:r>
            <w:r>
              <w:rPr>
                <w:spacing w:val="-10"/>
              </w:rPr>
              <w:t xml:space="preserve"> </w:t>
            </w:r>
            <w:r>
              <w:t>of</w:t>
            </w:r>
            <w:r>
              <w:rPr>
                <w:spacing w:val="-10"/>
              </w:rPr>
              <w:t xml:space="preserve"> </w:t>
            </w:r>
            <w:r>
              <w:t xml:space="preserve">competent </w:t>
            </w:r>
            <w:r>
              <w:rPr>
                <w:spacing w:val="-2"/>
              </w:rPr>
              <w:t>jurisdiction.</w:t>
            </w:r>
          </w:p>
        </w:tc>
      </w:tr>
      <w:tr w:rsidR="00FD657C" w14:paraId="54A23DE1" w14:textId="77777777" w:rsidTr="00FD1F94">
        <w:trPr>
          <w:trHeight w:val="256"/>
        </w:trPr>
        <w:tc>
          <w:tcPr>
            <w:tcW w:w="5000" w:type="pct"/>
          </w:tcPr>
          <w:p w14:paraId="1EEF126A" w14:textId="77777777" w:rsidR="00FD657C" w:rsidRDefault="00FD657C" w:rsidP="00FD1F94">
            <w:pPr>
              <w:pStyle w:val="Body"/>
            </w:pPr>
            <w:r>
              <w:t>CONNECTICUT</w:t>
            </w:r>
            <w:r>
              <w:rPr>
                <w:spacing w:val="-13"/>
              </w:rPr>
              <w:t xml:space="preserve"> </w:t>
            </w:r>
            <w:r>
              <w:t>—</w:t>
            </w:r>
            <w:r>
              <w:rPr>
                <w:spacing w:val="-12"/>
              </w:rPr>
              <w:t xml:space="preserve"> </w:t>
            </w:r>
            <w:r>
              <w:t>except</w:t>
            </w:r>
            <w:r>
              <w:rPr>
                <w:spacing w:val="-12"/>
              </w:rPr>
              <w:t xml:space="preserve"> </w:t>
            </w:r>
            <w:r>
              <w:t>where</w:t>
            </w:r>
            <w:r>
              <w:rPr>
                <w:spacing w:val="-12"/>
              </w:rPr>
              <w:t xml:space="preserve"> </w:t>
            </w:r>
            <w:r>
              <w:t>otherwise</w:t>
            </w:r>
            <w:r>
              <w:rPr>
                <w:spacing w:val="-12"/>
              </w:rPr>
              <w:t xml:space="preserve"> </w:t>
            </w:r>
            <w:r>
              <w:t>provided</w:t>
            </w:r>
            <w:r>
              <w:rPr>
                <w:spacing w:val="-12"/>
              </w:rPr>
              <w:t xml:space="preserve"> </w:t>
            </w:r>
            <w:r>
              <w:t>by</w:t>
            </w:r>
            <w:r>
              <w:rPr>
                <w:spacing w:val="-12"/>
              </w:rPr>
              <w:t xml:space="preserve"> </w:t>
            </w:r>
            <w:r>
              <w:t>a</w:t>
            </w:r>
            <w:r>
              <w:rPr>
                <w:spacing w:val="-13"/>
              </w:rPr>
              <w:t xml:space="preserve"> </w:t>
            </w:r>
            <w:r>
              <w:t>court</w:t>
            </w:r>
            <w:r>
              <w:rPr>
                <w:spacing w:val="-12"/>
              </w:rPr>
              <w:t xml:space="preserve"> </w:t>
            </w:r>
            <w:r>
              <w:t>of</w:t>
            </w:r>
            <w:r>
              <w:rPr>
                <w:spacing w:val="-12"/>
              </w:rPr>
              <w:t xml:space="preserve"> </w:t>
            </w:r>
            <w:r>
              <w:t>competent</w:t>
            </w:r>
            <w:r>
              <w:rPr>
                <w:spacing w:val="-12"/>
              </w:rPr>
              <w:t xml:space="preserve"> </w:t>
            </w:r>
            <w:r>
              <w:rPr>
                <w:spacing w:val="-2"/>
              </w:rPr>
              <w:t>jurisdiction.</w:t>
            </w:r>
          </w:p>
        </w:tc>
      </w:tr>
      <w:tr w:rsidR="00FD657C" w14:paraId="237FC01C" w14:textId="77777777" w:rsidTr="00FD1F94">
        <w:trPr>
          <w:trHeight w:val="485"/>
        </w:trPr>
        <w:tc>
          <w:tcPr>
            <w:tcW w:w="5000" w:type="pct"/>
          </w:tcPr>
          <w:p w14:paraId="6F2CC49D" w14:textId="77777777" w:rsidR="00FD657C" w:rsidRDefault="00FD657C" w:rsidP="00FD1F94">
            <w:pPr>
              <w:pStyle w:val="Body"/>
            </w:pPr>
            <w:r>
              <w:t>DELAWARE</w:t>
            </w:r>
            <w:r>
              <w:rPr>
                <w:spacing w:val="-11"/>
              </w:rPr>
              <w:t xml:space="preserve"> </w:t>
            </w:r>
            <w:r>
              <w:t>—</w:t>
            </w:r>
            <w:r>
              <w:rPr>
                <w:spacing w:val="-11"/>
              </w:rPr>
              <w:t xml:space="preserve"> </w:t>
            </w:r>
            <w:r>
              <w:t>except</w:t>
            </w:r>
            <w:r>
              <w:rPr>
                <w:spacing w:val="-11"/>
              </w:rPr>
              <w:t xml:space="preserve"> </w:t>
            </w:r>
            <w:r>
              <w:t>for</w:t>
            </w:r>
            <w:r>
              <w:rPr>
                <w:spacing w:val="-11"/>
              </w:rPr>
              <w:t xml:space="preserve"> </w:t>
            </w:r>
            <w:r>
              <w:t>such</w:t>
            </w:r>
            <w:r>
              <w:rPr>
                <w:spacing w:val="-11"/>
              </w:rPr>
              <w:t xml:space="preserve"> </w:t>
            </w:r>
            <w:r>
              <w:t>private</w:t>
            </w:r>
            <w:r>
              <w:rPr>
                <w:spacing w:val="-11"/>
              </w:rPr>
              <w:t xml:space="preserve"> </w:t>
            </w:r>
            <w:r>
              <w:t>foundations,</w:t>
            </w:r>
            <w:r>
              <w:rPr>
                <w:spacing w:val="-11"/>
              </w:rPr>
              <w:t xml:space="preserve"> </w:t>
            </w:r>
            <w:r>
              <w:t>which</w:t>
            </w:r>
            <w:r>
              <w:rPr>
                <w:spacing w:val="-11"/>
              </w:rPr>
              <w:t xml:space="preserve"> </w:t>
            </w:r>
            <w:r>
              <w:t>expressly</w:t>
            </w:r>
            <w:r>
              <w:rPr>
                <w:spacing w:val="-11"/>
              </w:rPr>
              <w:t xml:space="preserve"> </w:t>
            </w:r>
            <w:r>
              <w:t>provide</w:t>
            </w:r>
            <w:r>
              <w:rPr>
                <w:spacing w:val="-11"/>
              </w:rPr>
              <w:t xml:space="preserve"> </w:t>
            </w:r>
            <w:r>
              <w:t>in</w:t>
            </w:r>
            <w:r>
              <w:rPr>
                <w:spacing w:val="-11"/>
              </w:rPr>
              <w:t xml:space="preserve"> </w:t>
            </w:r>
            <w:r>
              <w:t>their</w:t>
            </w:r>
            <w:r>
              <w:rPr>
                <w:spacing w:val="-11"/>
              </w:rPr>
              <w:t xml:space="preserve"> </w:t>
            </w:r>
            <w:r>
              <w:lastRenderedPageBreak/>
              <w:t>governing</w:t>
            </w:r>
            <w:r>
              <w:rPr>
                <w:spacing w:val="-11"/>
              </w:rPr>
              <w:t xml:space="preserve"> </w:t>
            </w:r>
            <w:r>
              <w:t>instruments</w:t>
            </w:r>
            <w:r>
              <w:rPr>
                <w:spacing w:val="-11"/>
              </w:rPr>
              <w:t xml:space="preserve"> </w:t>
            </w:r>
            <w:r>
              <w:t>that</w:t>
            </w:r>
            <w:r>
              <w:rPr>
                <w:spacing w:val="-11"/>
              </w:rPr>
              <w:t xml:space="preserve"> </w:t>
            </w:r>
            <w:r>
              <w:t>the applicable sections of Delaware law don't apply to them.</w:t>
            </w:r>
          </w:p>
        </w:tc>
      </w:tr>
      <w:tr w:rsidR="00FD657C" w14:paraId="65BE7BA9" w14:textId="77777777" w:rsidTr="00FD1F94">
        <w:trPr>
          <w:trHeight w:val="1176"/>
        </w:trPr>
        <w:tc>
          <w:tcPr>
            <w:tcW w:w="5000" w:type="pct"/>
          </w:tcPr>
          <w:p w14:paraId="76F9BC6C" w14:textId="77777777" w:rsidR="00FD657C" w:rsidRDefault="00FD657C" w:rsidP="00FD1F94">
            <w:pPr>
              <w:pStyle w:val="Body"/>
            </w:pPr>
            <w:r>
              <w:lastRenderedPageBreak/>
              <w:t>DISTRICT</w:t>
            </w:r>
            <w:r>
              <w:rPr>
                <w:spacing w:val="-1"/>
              </w:rPr>
              <w:t xml:space="preserve"> </w:t>
            </w:r>
            <w:r>
              <w:t>OF</w:t>
            </w:r>
            <w:r>
              <w:rPr>
                <w:spacing w:val="-1"/>
              </w:rPr>
              <w:t xml:space="preserve"> </w:t>
            </w:r>
            <w:r>
              <w:t>COLUMBIA</w:t>
            </w:r>
            <w:r>
              <w:rPr>
                <w:spacing w:val="-1"/>
              </w:rPr>
              <w:t xml:space="preserve"> </w:t>
            </w:r>
            <w:r>
              <w:t>—</w:t>
            </w:r>
            <w:r>
              <w:rPr>
                <w:spacing w:val="-1"/>
              </w:rPr>
              <w:t xml:space="preserve"> </w:t>
            </w:r>
            <w:r>
              <w:t>except</w:t>
            </w:r>
            <w:r>
              <w:rPr>
                <w:spacing w:val="-1"/>
              </w:rPr>
              <w:t xml:space="preserve"> </w:t>
            </w:r>
            <w:r>
              <w:t>for</w:t>
            </w:r>
            <w:r>
              <w:rPr>
                <w:spacing w:val="-1"/>
              </w:rPr>
              <w:t xml:space="preserve"> </w:t>
            </w:r>
            <w:r>
              <w:t>such</w:t>
            </w:r>
            <w:r>
              <w:rPr>
                <w:spacing w:val="-1"/>
              </w:rPr>
              <w:t xml:space="preserve"> </w:t>
            </w:r>
            <w:r>
              <w:t>corporations,</w:t>
            </w:r>
            <w:r>
              <w:rPr>
                <w:spacing w:val="-1"/>
              </w:rPr>
              <w:t xml:space="preserve"> </w:t>
            </w:r>
            <w:r>
              <w:t>which</w:t>
            </w:r>
            <w:r>
              <w:rPr>
                <w:spacing w:val="-1"/>
              </w:rPr>
              <w:t xml:space="preserve"> </w:t>
            </w:r>
            <w:r>
              <w:t>expressly</w:t>
            </w:r>
            <w:r>
              <w:rPr>
                <w:spacing w:val="-1"/>
              </w:rPr>
              <w:t xml:space="preserve"> </w:t>
            </w:r>
            <w:r>
              <w:t>provide</w:t>
            </w:r>
            <w:r>
              <w:rPr>
                <w:spacing w:val="-1"/>
              </w:rPr>
              <w:t xml:space="preserve"> </w:t>
            </w:r>
            <w:r>
              <w:t>in</w:t>
            </w:r>
            <w:r>
              <w:rPr>
                <w:spacing w:val="-1"/>
              </w:rPr>
              <w:t xml:space="preserve"> </w:t>
            </w:r>
            <w:r>
              <w:t>their</w:t>
            </w:r>
            <w:r>
              <w:rPr>
                <w:spacing w:val="-1"/>
              </w:rPr>
              <w:t xml:space="preserve"> </w:t>
            </w:r>
            <w:r>
              <w:t>governing</w:t>
            </w:r>
            <w:r>
              <w:rPr>
                <w:spacing w:val="-1"/>
              </w:rPr>
              <w:t xml:space="preserve"> </w:t>
            </w:r>
            <w:r>
              <w:t>instruments</w:t>
            </w:r>
            <w:r>
              <w:rPr>
                <w:spacing w:val="-1"/>
              </w:rPr>
              <w:t xml:space="preserve"> </w:t>
            </w:r>
            <w:r>
              <w:t>that</w:t>
            </w:r>
            <w:r>
              <w:rPr>
                <w:spacing w:val="-1"/>
              </w:rPr>
              <w:t xml:space="preserve"> </w:t>
            </w:r>
            <w:r>
              <w:t>the applicable</w:t>
            </w:r>
            <w:r>
              <w:rPr>
                <w:spacing w:val="-7"/>
              </w:rPr>
              <w:t xml:space="preserve"> </w:t>
            </w:r>
            <w:r>
              <w:t>sections</w:t>
            </w:r>
            <w:r>
              <w:rPr>
                <w:spacing w:val="-7"/>
              </w:rPr>
              <w:t xml:space="preserve"> </w:t>
            </w:r>
            <w:r>
              <w:t>of</w:t>
            </w:r>
            <w:r>
              <w:rPr>
                <w:spacing w:val="-7"/>
              </w:rPr>
              <w:t xml:space="preserve"> </w:t>
            </w:r>
            <w:r>
              <w:t>District</w:t>
            </w:r>
            <w:r>
              <w:rPr>
                <w:spacing w:val="-7"/>
              </w:rPr>
              <w:t xml:space="preserve"> </w:t>
            </w:r>
            <w:r>
              <w:t>of</w:t>
            </w:r>
            <w:r>
              <w:rPr>
                <w:spacing w:val="-7"/>
              </w:rPr>
              <w:t xml:space="preserve"> </w:t>
            </w:r>
            <w:r>
              <w:t>Columbia</w:t>
            </w:r>
            <w:r>
              <w:rPr>
                <w:spacing w:val="-7"/>
              </w:rPr>
              <w:t xml:space="preserve"> </w:t>
            </w:r>
            <w:r>
              <w:t>law</w:t>
            </w:r>
            <w:r>
              <w:rPr>
                <w:spacing w:val="-7"/>
              </w:rPr>
              <w:t xml:space="preserve"> </w:t>
            </w:r>
            <w:r>
              <w:t>don't</w:t>
            </w:r>
            <w:r>
              <w:rPr>
                <w:spacing w:val="-7"/>
              </w:rPr>
              <w:t xml:space="preserve"> </w:t>
            </w:r>
            <w:r>
              <w:t>apply</w:t>
            </w:r>
            <w:r>
              <w:rPr>
                <w:spacing w:val="-7"/>
              </w:rPr>
              <w:t xml:space="preserve"> </w:t>
            </w:r>
            <w:r>
              <w:t>to</w:t>
            </w:r>
            <w:r>
              <w:rPr>
                <w:spacing w:val="-7"/>
              </w:rPr>
              <w:t xml:space="preserve"> </w:t>
            </w:r>
            <w:r>
              <w:t>them</w:t>
            </w:r>
            <w:r>
              <w:rPr>
                <w:spacing w:val="-7"/>
              </w:rPr>
              <w:t xml:space="preserve"> </w:t>
            </w:r>
            <w:r>
              <w:t>and</w:t>
            </w:r>
            <w:r>
              <w:rPr>
                <w:spacing w:val="-7"/>
              </w:rPr>
              <w:t xml:space="preserve"> </w:t>
            </w:r>
            <w:r>
              <w:t>except</w:t>
            </w:r>
            <w:r>
              <w:rPr>
                <w:spacing w:val="-7"/>
              </w:rPr>
              <w:t xml:space="preserve"> </w:t>
            </w:r>
            <w:r>
              <w:t>in</w:t>
            </w:r>
            <w:r>
              <w:rPr>
                <w:spacing w:val="-7"/>
              </w:rPr>
              <w:t xml:space="preserve"> </w:t>
            </w:r>
            <w:r>
              <w:t>the</w:t>
            </w:r>
            <w:r>
              <w:rPr>
                <w:spacing w:val="-7"/>
              </w:rPr>
              <w:t xml:space="preserve"> </w:t>
            </w:r>
            <w:r>
              <w:t>case</w:t>
            </w:r>
            <w:r>
              <w:rPr>
                <w:spacing w:val="-7"/>
              </w:rPr>
              <w:t xml:space="preserve"> </w:t>
            </w:r>
            <w:r>
              <w:t>of</w:t>
            </w:r>
            <w:r>
              <w:rPr>
                <w:spacing w:val="-7"/>
              </w:rPr>
              <w:t xml:space="preserve"> </w:t>
            </w:r>
            <w:r>
              <w:t>trusts</w:t>
            </w:r>
            <w:r>
              <w:rPr>
                <w:spacing w:val="-7"/>
              </w:rPr>
              <w:t xml:space="preserve"> </w:t>
            </w:r>
            <w:r>
              <w:t>where</w:t>
            </w:r>
            <w:r>
              <w:rPr>
                <w:spacing w:val="-7"/>
              </w:rPr>
              <w:t xml:space="preserve"> </w:t>
            </w:r>
            <w:r>
              <w:t>otherwise</w:t>
            </w:r>
            <w:r>
              <w:rPr>
                <w:spacing w:val="-7"/>
              </w:rPr>
              <w:t xml:space="preserve"> </w:t>
            </w:r>
            <w:r>
              <w:t>provided by</w:t>
            </w:r>
            <w:r>
              <w:rPr>
                <w:spacing w:val="-9"/>
              </w:rPr>
              <w:t xml:space="preserve"> </w:t>
            </w:r>
            <w:r>
              <w:t>a</w:t>
            </w:r>
            <w:r>
              <w:rPr>
                <w:spacing w:val="-9"/>
              </w:rPr>
              <w:t xml:space="preserve"> </w:t>
            </w:r>
            <w:r>
              <w:t>court</w:t>
            </w:r>
            <w:r>
              <w:rPr>
                <w:spacing w:val="-9"/>
              </w:rPr>
              <w:t xml:space="preserve"> </w:t>
            </w:r>
            <w:r>
              <w:t>of</w:t>
            </w:r>
            <w:r>
              <w:rPr>
                <w:spacing w:val="-9"/>
              </w:rPr>
              <w:t xml:space="preserve"> </w:t>
            </w:r>
            <w:r>
              <w:t>competent</w:t>
            </w:r>
            <w:r>
              <w:rPr>
                <w:spacing w:val="-10"/>
              </w:rPr>
              <w:t xml:space="preserve"> </w:t>
            </w:r>
            <w:r>
              <w:t>jurisdiction.</w:t>
            </w:r>
            <w:r>
              <w:rPr>
                <w:spacing w:val="-9"/>
              </w:rPr>
              <w:t xml:space="preserve"> </w:t>
            </w:r>
            <w:r>
              <w:t>(For</w:t>
            </w:r>
            <w:r>
              <w:rPr>
                <w:spacing w:val="-9"/>
              </w:rPr>
              <w:t xml:space="preserve"> </w:t>
            </w:r>
            <w:r>
              <w:t>purposes</w:t>
            </w:r>
            <w:r>
              <w:rPr>
                <w:spacing w:val="-9"/>
              </w:rPr>
              <w:t xml:space="preserve"> </w:t>
            </w:r>
            <w:r>
              <w:t>of</w:t>
            </w:r>
            <w:r>
              <w:rPr>
                <w:spacing w:val="-9"/>
              </w:rPr>
              <w:t xml:space="preserve"> </w:t>
            </w:r>
            <w:r>
              <w:t>this</w:t>
            </w:r>
            <w:r>
              <w:rPr>
                <w:spacing w:val="-10"/>
              </w:rPr>
              <w:t xml:space="preserve"> </w:t>
            </w:r>
            <w:r>
              <w:t>statute,</w:t>
            </w:r>
            <w:r>
              <w:rPr>
                <w:spacing w:val="-9"/>
              </w:rPr>
              <w:t xml:space="preserve"> </w:t>
            </w:r>
            <w:r>
              <w:t>corporations</w:t>
            </w:r>
            <w:r>
              <w:rPr>
                <w:spacing w:val="-9"/>
              </w:rPr>
              <w:t xml:space="preserve"> </w:t>
            </w:r>
            <w:r>
              <w:t>include</w:t>
            </w:r>
            <w:r>
              <w:rPr>
                <w:spacing w:val="-9"/>
              </w:rPr>
              <w:t xml:space="preserve"> </w:t>
            </w:r>
            <w:r>
              <w:t>corporations</w:t>
            </w:r>
            <w:r>
              <w:rPr>
                <w:spacing w:val="-9"/>
              </w:rPr>
              <w:t xml:space="preserve"> </w:t>
            </w:r>
            <w:r>
              <w:t>organized</w:t>
            </w:r>
            <w:r>
              <w:rPr>
                <w:spacing w:val="-10"/>
              </w:rPr>
              <w:t xml:space="preserve"> </w:t>
            </w:r>
            <w:r>
              <w:t>under</w:t>
            </w:r>
            <w:r>
              <w:rPr>
                <w:spacing w:val="-9"/>
              </w:rPr>
              <w:t xml:space="preserve"> </w:t>
            </w:r>
            <w:r>
              <w:t>any</w:t>
            </w:r>
            <w:r>
              <w:rPr>
                <w:spacing w:val="-9"/>
              </w:rPr>
              <w:t xml:space="preserve"> </w:t>
            </w:r>
            <w:r>
              <w:t>Act of</w:t>
            </w:r>
            <w:r>
              <w:rPr>
                <w:spacing w:val="-1"/>
              </w:rPr>
              <w:t xml:space="preserve"> </w:t>
            </w:r>
            <w:r>
              <w:t>Congress</w:t>
            </w:r>
            <w:r>
              <w:rPr>
                <w:spacing w:val="-1"/>
              </w:rPr>
              <w:t xml:space="preserve"> </w:t>
            </w:r>
            <w:r>
              <w:t>applicable</w:t>
            </w:r>
            <w:r>
              <w:rPr>
                <w:spacing w:val="-1"/>
              </w:rPr>
              <w:t xml:space="preserve"> </w:t>
            </w:r>
            <w:r>
              <w:t>to</w:t>
            </w:r>
            <w:r>
              <w:rPr>
                <w:spacing w:val="-1"/>
              </w:rPr>
              <w:t xml:space="preserve"> </w:t>
            </w:r>
            <w:r>
              <w:t>the</w:t>
            </w:r>
            <w:r>
              <w:rPr>
                <w:spacing w:val="-1"/>
              </w:rPr>
              <w:t xml:space="preserve"> </w:t>
            </w:r>
            <w:r>
              <w:t>District</w:t>
            </w:r>
            <w:r>
              <w:rPr>
                <w:spacing w:val="-1"/>
              </w:rPr>
              <w:t xml:space="preserve"> </w:t>
            </w:r>
            <w:r>
              <w:t>of</w:t>
            </w:r>
            <w:r>
              <w:rPr>
                <w:spacing w:val="-1"/>
              </w:rPr>
              <w:t xml:space="preserve"> </w:t>
            </w:r>
            <w:r>
              <w:t>Columbia</w:t>
            </w:r>
            <w:r>
              <w:rPr>
                <w:spacing w:val="-1"/>
              </w:rPr>
              <w:t xml:space="preserve"> </w:t>
            </w:r>
            <w:r>
              <w:t>as</w:t>
            </w:r>
            <w:r>
              <w:rPr>
                <w:spacing w:val="-1"/>
              </w:rPr>
              <w:t xml:space="preserve"> </w:t>
            </w:r>
            <w:r>
              <w:t>well</w:t>
            </w:r>
            <w:r>
              <w:rPr>
                <w:spacing w:val="-1"/>
              </w:rPr>
              <w:t xml:space="preserve"> </w:t>
            </w:r>
            <w:r>
              <w:t>as</w:t>
            </w:r>
            <w:r>
              <w:rPr>
                <w:spacing w:val="-1"/>
              </w:rPr>
              <w:t xml:space="preserve"> </w:t>
            </w:r>
            <w:r>
              <w:t>corporations</w:t>
            </w:r>
            <w:r>
              <w:rPr>
                <w:spacing w:val="-1"/>
              </w:rPr>
              <w:t xml:space="preserve"> </w:t>
            </w:r>
            <w:r>
              <w:t>organized</w:t>
            </w:r>
            <w:r>
              <w:rPr>
                <w:spacing w:val="-1"/>
              </w:rPr>
              <w:t xml:space="preserve"> </w:t>
            </w:r>
            <w:r>
              <w:t>under</w:t>
            </w:r>
            <w:r>
              <w:rPr>
                <w:spacing w:val="-1"/>
              </w:rPr>
              <w:t xml:space="preserve"> </w:t>
            </w:r>
            <w:r>
              <w:t>the</w:t>
            </w:r>
            <w:r>
              <w:rPr>
                <w:spacing w:val="-1"/>
              </w:rPr>
              <w:t xml:space="preserve"> </w:t>
            </w:r>
            <w:r>
              <w:t>laws</w:t>
            </w:r>
            <w:r>
              <w:rPr>
                <w:spacing w:val="-1"/>
              </w:rPr>
              <w:t xml:space="preserve"> </w:t>
            </w:r>
            <w:r>
              <w:t>of</w:t>
            </w:r>
            <w:r>
              <w:rPr>
                <w:spacing w:val="-1"/>
              </w:rPr>
              <w:t xml:space="preserve"> </w:t>
            </w:r>
            <w:r>
              <w:t>the</w:t>
            </w:r>
            <w:r>
              <w:rPr>
                <w:spacing w:val="-1"/>
              </w:rPr>
              <w:t xml:space="preserve"> </w:t>
            </w:r>
            <w:r>
              <w:t>District</w:t>
            </w:r>
            <w:r>
              <w:rPr>
                <w:spacing w:val="-1"/>
              </w:rPr>
              <w:t xml:space="preserve"> </w:t>
            </w:r>
            <w:r>
              <w:t xml:space="preserve">of </w:t>
            </w:r>
            <w:r>
              <w:rPr>
                <w:spacing w:val="-2"/>
              </w:rPr>
              <w:t>Columbia.)</w:t>
            </w:r>
          </w:p>
        </w:tc>
      </w:tr>
      <w:tr w:rsidR="00FD657C" w14:paraId="6CEE2539" w14:textId="77777777" w:rsidTr="00FD1F94">
        <w:trPr>
          <w:trHeight w:val="486"/>
        </w:trPr>
        <w:tc>
          <w:tcPr>
            <w:tcW w:w="5000" w:type="pct"/>
          </w:tcPr>
          <w:p w14:paraId="579AE91F" w14:textId="77777777" w:rsidR="00FD657C" w:rsidRDefault="00FD657C" w:rsidP="00FD1F94">
            <w:pPr>
              <w:pStyle w:val="Body"/>
            </w:pPr>
            <w:r>
              <w:t>FLORIDA</w:t>
            </w:r>
            <w:r>
              <w:rPr>
                <w:spacing w:val="-9"/>
              </w:rPr>
              <w:t xml:space="preserve"> </w:t>
            </w:r>
            <w:r>
              <w:t>—</w:t>
            </w:r>
            <w:r>
              <w:rPr>
                <w:spacing w:val="-9"/>
              </w:rPr>
              <w:t xml:space="preserve"> </w:t>
            </w:r>
            <w:r>
              <w:t>except</w:t>
            </w:r>
            <w:r>
              <w:rPr>
                <w:spacing w:val="-9"/>
              </w:rPr>
              <w:t xml:space="preserve"> </w:t>
            </w:r>
            <w:r>
              <w:t>for</w:t>
            </w:r>
            <w:r>
              <w:rPr>
                <w:spacing w:val="-9"/>
              </w:rPr>
              <w:t xml:space="preserve"> </w:t>
            </w:r>
            <w:r>
              <w:t>such</w:t>
            </w:r>
            <w:r>
              <w:rPr>
                <w:spacing w:val="-9"/>
              </w:rPr>
              <w:t xml:space="preserve"> </w:t>
            </w:r>
            <w:r>
              <w:t>trusts</w:t>
            </w:r>
            <w:r>
              <w:rPr>
                <w:spacing w:val="-9"/>
              </w:rPr>
              <w:t xml:space="preserve"> </w:t>
            </w:r>
            <w:r>
              <w:t>that</w:t>
            </w:r>
            <w:r>
              <w:rPr>
                <w:spacing w:val="-9"/>
              </w:rPr>
              <w:t xml:space="preserve"> </w:t>
            </w:r>
            <w:r>
              <w:t>file</w:t>
            </w:r>
            <w:r>
              <w:rPr>
                <w:spacing w:val="-9"/>
              </w:rPr>
              <w:t xml:space="preserve"> </w:t>
            </w:r>
            <w:r>
              <w:t>a</w:t>
            </w:r>
            <w:r>
              <w:rPr>
                <w:spacing w:val="-9"/>
              </w:rPr>
              <w:t xml:space="preserve"> </w:t>
            </w:r>
            <w:r>
              <w:t>proper</w:t>
            </w:r>
            <w:r>
              <w:rPr>
                <w:spacing w:val="-9"/>
              </w:rPr>
              <w:t xml:space="preserve"> </w:t>
            </w:r>
            <w:r>
              <w:t>election</w:t>
            </w:r>
            <w:r>
              <w:rPr>
                <w:spacing w:val="-9"/>
              </w:rPr>
              <w:t xml:space="preserve"> </w:t>
            </w:r>
            <w:r>
              <w:t>not</w:t>
            </w:r>
            <w:r>
              <w:rPr>
                <w:spacing w:val="-9"/>
              </w:rPr>
              <w:t xml:space="preserve"> </w:t>
            </w:r>
            <w:r>
              <w:t>to</w:t>
            </w:r>
            <w:r>
              <w:rPr>
                <w:spacing w:val="-9"/>
              </w:rPr>
              <w:t xml:space="preserve"> </w:t>
            </w:r>
            <w:r>
              <w:t>be</w:t>
            </w:r>
            <w:r>
              <w:rPr>
                <w:spacing w:val="-9"/>
              </w:rPr>
              <w:t xml:space="preserve"> </w:t>
            </w:r>
            <w:r>
              <w:t>subject</w:t>
            </w:r>
            <w:r>
              <w:rPr>
                <w:spacing w:val="-9"/>
              </w:rPr>
              <w:t xml:space="preserve"> </w:t>
            </w:r>
            <w:r>
              <w:t>to</w:t>
            </w:r>
            <w:r>
              <w:rPr>
                <w:spacing w:val="-9"/>
              </w:rPr>
              <w:t xml:space="preserve"> </w:t>
            </w:r>
            <w:r>
              <w:t>the</w:t>
            </w:r>
            <w:r>
              <w:rPr>
                <w:spacing w:val="-9"/>
              </w:rPr>
              <w:t xml:space="preserve"> </w:t>
            </w:r>
            <w:r>
              <w:t>applicable</w:t>
            </w:r>
            <w:r>
              <w:rPr>
                <w:spacing w:val="-9"/>
              </w:rPr>
              <w:t xml:space="preserve"> </w:t>
            </w:r>
            <w:r>
              <w:t>provisions</w:t>
            </w:r>
            <w:r>
              <w:rPr>
                <w:spacing w:val="-9"/>
              </w:rPr>
              <w:t xml:space="preserve"> </w:t>
            </w:r>
            <w:r>
              <w:t>of</w:t>
            </w:r>
            <w:r>
              <w:rPr>
                <w:spacing w:val="-9"/>
              </w:rPr>
              <w:t xml:space="preserve"> </w:t>
            </w:r>
            <w:r>
              <w:t>Florida</w:t>
            </w:r>
            <w:r>
              <w:rPr>
                <w:spacing w:val="-9"/>
              </w:rPr>
              <w:t xml:space="preserve"> </w:t>
            </w:r>
            <w:r>
              <w:t>law</w:t>
            </w:r>
            <w:r>
              <w:rPr>
                <w:spacing w:val="-9"/>
              </w:rPr>
              <w:t xml:space="preserve"> </w:t>
            </w:r>
            <w:r>
              <w:t>and for such corporations as to which a court of competent jurisdiction has otherwise determined.</w:t>
            </w:r>
          </w:p>
        </w:tc>
      </w:tr>
      <w:tr w:rsidR="00FD657C" w14:paraId="14FC4BBA" w14:textId="77777777" w:rsidTr="00FD1F94">
        <w:trPr>
          <w:trHeight w:val="256"/>
        </w:trPr>
        <w:tc>
          <w:tcPr>
            <w:tcW w:w="5000" w:type="pct"/>
          </w:tcPr>
          <w:p w14:paraId="0716E92E" w14:textId="77777777" w:rsidR="00FD657C" w:rsidRDefault="00FD657C" w:rsidP="00FD1F94">
            <w:pPr>
              <w:pStyle w:val="Body"/>
            </w:pPr>
            <w:r>
              <w:lastRenderedPageBreak/>
              <w:t>GEORGIA</w:t>
            </w:r>
            <w:r>
              <w:rPr>
                <w:spacing w:val="-11"/>
              </w:rPr>
              <w:t xml:space="preserve"> </w:t>
            </w:r>
            <w:r>
              <w:t>—</w:t>
            </w:r>
            <w:r>
              <w:rPr>
                <w:spacing w:val="-10"/>
              </w:rPr>
              <w:t xml:space="preserve"> </w:t>
            </w:r>
            <w:r>
              <w:t>except</w:t>
            </w:r>
            <w:r>
              <w:rPr>
                <w:spacing w:val="-10"/>
              </w:rPr>
              <w:t xml:space="preserve"> </w:t>
            </w:r>
            <w:r>
              <w:t>for</w:t>
            </w:r>
            <w:r>
              <w:rPr>
                <w:spacing w:val="-10"/>
              </w:rPr>
              <w:t xml:space="preserve"> </w:t>
            </w:r>
            <w:r>
              <w:t>such</w:t>
            </w:r>
            <w:r>
              <w:rPr>
                <w:spacing w:val="-11"/>
              </w:rPr>
              <w:t xml:space="preserve"> </w:t>
            </w:r>
            <w:r>
              <w:t>private</w:t>
            </w:r>
            <w:r>
              <w:rPr>
                <w:spacing w:val="-10"/>
              </w:rPr>
              <w:t xml:space="preserve"> </w:t>
            </w:r>
            <w:r>
              <w:t>foundations</w:t>
            </w:r>
            <w:r>
              <w:rPr>
                <w:spacing w:val="-10"/>
              </w:rPr>
              <w:t xml:space="preserve"> </w:t>
            </w:r>
            <w:r>
              <w:t>that</w:t>
            </w:r>
            <w:r>
              <w:rPr>
                <w:spacing w:val="-10"/>
              </w:rPr>
              <w:t xml:space="preserve"> </w:t>
            </w:r>
            <w:r>
              <w:t>file</w:t>
            </w:r>
            <w:r>
              <w:rPr>
                <w:spacing w:val="-10"/>
              </w:rPr>
              <w:t xml:space="preserve"> </w:t>
            </w:r>
            <w:r>
              <w:t>a</w:t>
            </w:r>
            <w:r>
              <w:rPr>
                <w:spacing w:val="-11"/>
              </w:rPr>
              <w:t xml:space="preserve"> </w:t>
            </w:r>
            <w:r>
              <w:t>proper</w:t>
            </w:r>
            <w:r>
              <w:rPr>
                <w:spacing w:val="-10"/>
              </w:rPr>
              <w:t xml:space="preserve"> </w:t>
            </w:r>
            <w:r>
              <w:t>election</w:t>
            </w:r>
            <w:r>
              <w:rPr>
                <w:spacing w:val="-10"/>
              </w:rPr>
              <w:t xml:space="preserve"> </w:t>
            </w:r>
            <w:r>
              <w:t>not</w:t>
            </w:r>
            <w:r>
              <w:rPr>
                <w:spacing w:val="-10"/>
              </w:rPr>
              <w:t xml:space="preserve"> </w:t>
            </w:r>
            <w:r>
              <w:t>to</w:t>
            </w:r>
            <w:r>
              <w:rPr>
                <w:spacing w:val="-10"/>
              </w:rPr>
              <w:t xml:space="preserve"> </w:t>
            </w:r>
            <w:r>
              <w:t>be</w:t>
            </w:r>
            <w:r>
              <w:rPr>
                <w:spacing w:val="-11"/>
              </w:rPr>
              <w:t xml:space="preserve"> </w:t>
            </w:r>
            <w:r>
              <w:t>subject</w:t>
            </w:r>
            <w:r>
              <w:rPr>
                <w:spacing w:val="-10"/>
              </w:rPr>
              <w:t xml:space="preserve"> </w:t>
            </w:r>
            <w:r>
              <w:t>to</w:t>
            </w:r>
            <w:r>
              <w:rPr>
                <w:spacing w:val="-10"/>
              </w:rPr>
              <w:t xml:space="preserve"> </w:t>
            </w:r>
            <w:r>
              <w:t>such</w:t>
            </w:r>
            <w:r>
              <w:rPr>
                <w:spacing w:val="-10"/>
              </w:rPr>
              <w:t xml:space="preserve"> </w:t>
            </w:r>
            <w:r>
              <w:rPr>
                <w:spacing w:val="-4"/>
              </w:rPr>
              <w:t>law.</w:t>
            </w:r>
          </w:p>
        </w:tc>
      </w:tr>
      <w:tr w:rsidR="00FD657C" w14:paraId="3139465A" w14:textId="77777777" w:rsidTr="00FD1F94">
        <w:trPr>
          <w:trHeight w:val="255"/>
        </w:trPr>
        <w:tc>
          <w:tcPr>
            <w:tcW w:w="5000" w:type="pct"/>
          </w:tcPr>
          <w:p w14:paraId="2DF1D306" w14:textId="77777777" w:rsidR="00FD657C" w:rsidRDefault="00FD657C" w:rsidP="00FD1F94">
            <w:pPr>
              <w:pStyle w:val="Body"/>
            </w:pPr>
            <w:r>
              <w:t>HAWAII</w:t>
            </w:r>
            <w:r>
              <w:rPr>
                <w:spacing w:val="-11"/>
              </w:rPr>
              <w:t xml:space="preserve"> </w:t>
            </w:r>
            <w:r>
              <w:t>—</w:t>
            </w:r>
            <w:r>
              <w:rPr>
                <w:spacing w:val="-10"/>
              </w:rPr>
              <w:t xml:space="preserve"> </w:t>
            </w:r>
            <w:r>
              <w:t>no</w:t>
            </w:r>
            <w:r>
              <w:rPr>
                <w:spacing w:val="-10"/>
              </w:rPr>
              <w:t xml:space="preserve"> </w:t>
            </w:r>
            <w:r>
              <w:rPr>
                <w:spacing w:val="-2"/>
              </w:rPr>
              <w:t>exceptions.</w:t>
            </w:r>
          </w:p>
        </w:tc>
      </w:tr>
      <w:tr w:rsidR="00FD657C" w14:paraId="02C3C879" w14:textId="77777777" w:rsidTr="00FD1F94">
        <w:trPr>
          <w:trHeight w:val="485"/>
        </w:trPr>
        <w:tc>
          <w:tcPr>
            <w:tcW w:w="5000" w:type="pct"/>
          </w:tcPr>
          <w:p w14:paraId="7D4CB4DF" w14:textId="77777777" w:rsidR="00FD657C" w:rsidRDefault="00FD657C" w:rsidP="00FD1F94">
            <w:pPr>
              <w:pStyle w:val="Body"/>
            </w:pPr>
            <w:r>
              <w:t>IDAHO</w:t>
            </w:r>
            <w:r>
              <w:rPr>
                <w:spacing w:val="-11"/>
              </w:rPr>
              <w:t xml:space="preserve"> </w:t>
            </w:r>
            <w:r>
              <w:t>—</w:t>
            </w:r>
            <w:r>
              <w:rPr>
                <w:spacing w:val="-11"/>
              </w:rPr>
              <w:t xml:space="preserve"> </w:t>
            </w:r>
            <w:r>
              <w:t>except</w:t>
            </w:r>
            <w:r>
              <w:rPr>
                <w:spacing w:val="-11"/>
              </w:rPr>
              <w:t xml:space="preserve"> </w:t>
            </w:r>
            <w:r>
              <w:t>for</w:t>
            </w:r>
            <w:r>
              <w:rPr>
                <w:spacing w:val="-11"/>
              </w:rPr>
              <w:t xml:space="preserve"> </w:t>
            </w:r>
            <w:r>
              <w:t>such</w:t>
            </w:r>
            <w:r>
              <w:rPr>
                <w:spacing w:val="-11"/>
              </w:rPr>
              <w:t xml:space="preserve"> </w:t>
            </w:r>
            <w:r>
              <w:t>private</w:t>
            </w:r>
            <w:r>
              <w:rPr>
                <w:spacing w:val="-11"/>
              </w:rPr>
              <w:t xml:space="preserve"> </w:t>
            </w:r>
            <w:r>
              <w:t>foundations</w:t>
            </w:r>
            <w:r>
              <w:rPr>
                <w:spacing w:val="-11"/>
              </w:rPr>
              <w:t xml:space="preserve"> </w:t>
            </w:r>
            <w:r>
              <w:t>that</w:t>
            </w:r>
            <w:r>
              <w:rPr>
                <w:spacing w:val="-11"/>
              </w:rPr>
              <w:t xml:space="preserve"> </w:t>
            </w:r>
            <w:r>
              <w:t>expressly</w:t>
            </w:r>
            <w:r>
              <w:rPr>
                <w:spacing w:val="-11"/>
              </w:rPr>
              <w:t xml:space="preserve"> </w:t>
            </w:r>
            <w:r>
              <w:t>provide</w:t>
            </w:r>
            <w:r>
              <w:rPr>
                <w:spacing w:val="-11"/>
              </w:rPr>
              <w:t xml:space="preserve"> </w:t>
            </w:r>
            <w:r>
              <w:t>in</w:t>
            </w:r>
            <w:r>
              <w:rPr>
                <w:spacing w:val="-11"/>
              </w:rPr>
              <w:t xml:space="preserve"> </w:t>
            </w:r>
            <w:r>
              <w:t>their</w:t>
            </w:r>
            <w:r>
              <w:rPr>
                <w:spacing w:val="-11"/>
              </w:rPr>
              <w:t xml:space="preserve"> </w:t>
            </w:r>
            <w:r>
              <w:t>governing</w:t>
            </w:r>
            <w:r>
              <w:rPr>
                <w:spacing w:val="-11"/>
              </w:rPr>
              <w:t xml:space="preserve"> </w:t>
            </w:r>
            <w:r>
              <w:t>instruments</w:t>
            </w:r>
            <w:r>
              <w:rPr>
                <w:spacing w:val="-11"/>
              </w:rPr>
              <w:t xml:space="preserve"> </w:t>
            </w:r>
            <w:r>
              <w:t>that</w:t>
            </w:r>
            <w:r>
              <w:rPr>
                <w:spacing w:val="-11"/>
              </w:rPr>
              <w:t xml:space="preserve"> </w:t>
            </w:r>
            <w:r>
              <w:t>the</w:t>
            </w:r>
            <w:r>
              <w:rPr>
                <w:spacing w:val="-11"/>
              </w:rPr>
              <w:t xml:space="preserve"> </w:t>
            </w:r>
            <w:r>
              <w:t>applicable sections of Idaho law don't apply to them.</w:t>
            </w:r>
          </w:p>
        </w:tc>
      </w:tr>
      <w:tr w:rsidR="00FD657C" w14:paraId="79D87FC4" w14:textId="77777777" w:rsidTr="00FD1F94">
        <w:trPr>
          <w:trHeight w:val="485"/>
        </w:trPr>
        <w:tc>
          <w:tcPr>
            <w:tcW w:w="5000" w:type="pct"/>
          </w:tcPr>
          <w:p w14:paraId="2BEE8E5E" w14:textId="77777777" w:rsidR="00FD657C" w:rsidRDefault="00FD657C" w:rsidP="00FD1F94">
            <w:pPr>
              <w:pStyle w:val="Body"/>
            </w:pPr>
            <w:r>
              <w:t>ILLINOIS</w:t>
            </w:r>
            <w:r>
              <w:rPr>
                <w:spacing w:val="-10"/>
              </w:rPr>
              <w:t xml:space="preserve"> </w:t>
            </w:r>
            <w:r>
              <w:t>—</w:t>
            </w:r>
            <w:r>
              <w:rPr>
                <w:spacing w:val="-10"/>
              </w:rPr>
              <w:t xml:space="preserve"> </w:t>
            </w:r>
            <w:r>
              <w:t>except</w:t>
            </w:r>
            <w:r>
              <w:rPr>
                <w:spacing w:val="-10"/>
              </w:rPr>
              <w:t xml:space="preserve"> </w:t>
            </w:r>
            <w:r>
              <w:t>for</w:t>
            </w:r>
            <w:r>
              <w:rPr>
                <w:spacing w:val="-10"/>
              </w:rPr>
              <w:t xml:space="preserve"> </w:t>
            </w:r>
            <w:r>
              <w:t>such</w:t>
            </w:r>
            <w:r>
              <w:rPr>
                <w:spacing w:val="-10"/>
              </w:rPr>
              <w:t xml:space="preserve"> </w:t>
            </w:r>
            <w:r>
              <w:t>corporations</w:t>
            </w:r>
            <w:r>
              <w:rPr>
                <w:spacing w:val="-10"/>
              </w:rPr>
              <w:t xml:space="preserve"> </w:t>
            </w:r>
            <w:r>
              <w:t>that</w:t>
            </w:r>
            <w:r>
              <w:rPr>
                <w:spacing w:val="-10"/>
              </w:rPr>
              <w:t xml:space="preserve"> </w:t>
            </w:r>
            <w:r>
              <w:t>have</w:t>
            </w:r>
            <w:r>
              <w:rPr>
                <w:spacing w:val="-10"/>
              </w:rPr>
              <w:t xml:space="preserve"> </w:t>
            </w:r>
            <w:r>
              <w:t>express</w:t>
            </w:r>
            <w:r>
              <w:rPr>
                <w:spacing w:val="-10"/>
              </w:rPr>
              <w:t xml:space="preserve"> </w:t>
            </w:r>
            <w:r>
              <w:t>provisions</w:t>
            </w:r>
            <w:r>
              <w:rPr>
                <w:spacing w:val="-10"/>
              </w:rPr>
              <w:t xml:space="preserve"> </w:t>
            </w:r>
            <w:r>
              <w:t>to</w:t>
            </w:r>
            <w:r>
              <w:rPr>
                <w:spacing w:val="-10"/>
              </w:rPr>
              <w:t xml:space="preserve"> </w:t>
            </w:r>
            <w:r>
              <w:t>the</w:t>
            </w:r>
            <w:r>
              <w:rPr>
                <w:spacing w:val="-10"/>
              </w:rPr>
              <w:t xml:space="preserve"> </w:t>
            </w:r>
            <w:r>
              <w:t>contrary</w:t>
            </w:r>
            <w:r>
              <w:rPr>
                <w:spacing w:val="-10"/>
              </w:rPr>
              <w:t xml:space="preserve"> </w:t>
            </w:r>
            <w:r>
              <w:t>in</w:t>
            </w:r>
            <w:r>
              <w:rPr>
                <w:spacing w:val="-10"/>
              </w:rPr>
              <w:t xml:space="preserve"> </w:t>
            </w:r>
            <w:r>
              <w:t>their</w:t>
            </w:r>
            <w:r>
              <w:rPr>
                <w:spacing w:val="-10"/>
              </w:rPr>
              <w:t xml:space="preserve"> </w:t>
            </w:r>
            <w:r>
              <w:t>articles</w:t>
            </w:r>
            <w:r>
              <w:rPr>
                <w:spacing w:val="-10"/>
              </w:rPr>
              <w:t xml:space="preserve"> </w:t>
            </w:r>
            <w:r>
              <w:t>of</w:t>
            </w:r>
            <w:r>
              <w:rPr>
                <w:spacing w:val="-10"/>
              </w:rPr>
              <w:t xml:space="preserve"> </w:t>
            </w:r>
            <w:r>
              <w:t>incorporation</w:t>
            </w:r>
            <w:r>
              <w:rPr>
                <w:spacing w:val="-10"/>
              </w:rPr>
              <w:t xml:space="preserve"> </w:t>
            </w:r>
            <w:r>
              <w:t>and except for trusts where it is otherwise provided by a court of competent jurisdiction.</w:t>
            </w:r>
          </w:p>
        </w:tc>
      </w:tr>
      <w:tr w:rsidR="00FD657C" w14:paraId="0722AD0B" w14:textId="77777777" w:rsidTr="00FD1F94">
        <w:trPr>
          <w:trHeight w:val="485"/>
        </w:trPr>
        <w:tc>
          <w:tcPr>
            <w:tcW w:w="5000" w:type="pct"/>
          </w:tcPr>
          <w:p w14:paraId="01AA8E53" w14:textId="77777777" w:rsidR="00FD657C" w:rsidRDefault="00FD657C" w:rsidP="00FD1F94">
            <w:pPr>
              <w:pStyle w:val="Body"/>
            </w:pPr>
            <w:r>
              <w:t>INDIANA</w:t>
            </w:r>
            <w:r>
              <w:rPr>
                <w:spacing w:val="-10"/>
              </w:rPr>
              <w:t xml:space="preserve"> </w:t>
            </w:r>
            <w:r>
              <w:t>—</w:t>
            </w:r>
            <w:r>
              <w:rPr>
                <w:spacing w:val="-10"/>
              </w:rPr>
              <w:t xml:space="preserve"> </w:t>
            </w:r>
            <w:r>
              <w:t>except</w:t>
            </w:r>
            <w:r>
              <w:rPr>
                <w:spacing w:val="-10"/>
              </w:rPr>
              <w:t xml:space="preserve"> </w:t>
            </w:r>
            <w:r>
              <w:t>where</w:t>
            </w:r>
            <w:r>
              <w:rPr>
                <w:spacing w:val="-10"/>
              </w:rPr>
              <w:t xml:space="preserve"> </w:t>
            </w:r>
            <w:r>
              <w:t>otherwise</w:t>
            </w:r>
            <w:r>
              <w:rPr>
                <w:spacing w:val="-10"/>
              </w:rPr>
              <w:t xml:space="preserve"> </w:t>
            </w:r>
            <w:r>
              <w:t>determined</w:t>
            </w:r>
            <w:r>
              <w:rPr>
                <w:spacing w:val="-10"/>
              </w:rPr>
              <w:t xml:space="preserve"> </w:t>
            </w:r>
            <w:r>
              <w:t>by</w:t>
            </w:r>
            <w:r>
              <w:rPr>
                <w:spacing w:val="-10"/>
              </w:rPr>
              <w:t xml:space="preserve"> </w:t>
            </w:r>
            <w:r>
              <w:t>a</w:t>
            </w:r>
            <w:r>
              <w:rPr>
                <w:spacing w:val="-10"/>
              </w:rPr>
              <w:t xml:space="preserve"> </w:t>
            </w:r>
            <w:r>
              <w:t>court</w:t>
            </w:r>
            <w:r>
              <w:rPr>
                <w:spacing w:val="-10"/>
              </w:rPr>
              <w:t xml:space="preserve"> </w:t>
            </w:r>
            <w:r>
              <w:t>of</w:t>
            </w:r>
            <w:r>
              <w:rPr>
                <w:spacing w:val="-10"/>
              </w:rPr>
              <w:t xml:space="preserve"> </w:t>
            </w:r>
            <w:r>
              <w:t>competent</w:t>
            </w:r>
            <w:r>
              <w:rPr>
                <w:spacing w:val="-10"/>
              </w:rPr>
              <w:t xml:space="preserve"> </w:t>
            </w:r>
            <w:r>
              <w:t>jurisdiction</w:t>
            </w:r>
            <w:r>
              <w:rPr>
                <w:spacing w:val="-10"/>
              </w:rPr>
              <w:t xml:space="preserve"> </w:t>
            </w:r>
            <w:r>
              <w:t>with</w:t>
            </w:r>
            <w:r>
              <w:rPr>
                <w:spacing w:val="-10"/>
              </w:rPr>
              <w:t xml:space="preserve"> </w:t>
            </w:r>
            <w:r>
              <w:t>respect</w:t>
            </w:r>
            <w:r>
              <w:rPr>
                <w:spacing w:val="-10"/>
              </w:rPr>
              <w:t xml:space="preserve"> </w:t>
            </w:r>
            <w:r>
              <w:t>to</w:t>
            </w:r>
            <w:r>
              <w:rPr>
                <w:spacing w:val="-10"/>
              </w:rPr>
              <w:t xml:space="preserve"> </w:t>
            </w:r>
            <w:r>
              <w:t>private</w:t>
            </w:r>
            <w:r>
              <w:rPr>
                <w:spacing w:val="-10"/>
              </w:rPr>
              <w:t xml:space="preserve"> </w:t>
            </w:r>
            <w:r>
              <w:t>foundations organized before January 1, 1970.</w:t>
            </w:r>
          </w:p>
        </w:tc>
      </w:tr>
      <w:tr w:rsidR="00FD657C" w14:paraId="590DC2A5" w14:textId="77777777" w:rsidTr="00FD1F94">
        <w:trPr>
          <w:trHeight w:val="485"/>
        </w:trPr>
        <w:tc>
          <w:tcPr>
            <w:tcW w:w="5000" w:type="pct"/>
          </w:tcPr>
          <w:p w14:paraId="58553CE3" w14:textId="77777777" w:rsidR="00FD657C" w:rsidRDefault="00FD657C" w:rsidP="00FD1F94">
            <w:pPr>
              <w:pStyle w:val="Body"/>
            </w:pPr>
            <w:r>
              <w:lastRenderedPageBreak/>
              <w:t>IOWA</w:t>
            </w:r>
            <w:r>
              <w:rPr>
                <w:spacing w:val="-10"/>
              </w:rPr>
              <w:t xml:space="preserve"> </w:t>
            </w:r>
            <w:r>
              <w:t>—</w:t>
            </w:r>
            <w:r>
              <w:rPr>
                <w:spacing w:val="-10"/>
              </w:rPr>
              <w:t xml:space="preserve"> </w:t>
            </w:r>
            <w:r>
              <w:t>except</w:t>
            </w:r>
            <w:r>
              <w:rPr>
                <w:spacing w:val="-10"/>
              </w:rPr>
              <w:t xml:space="preserve"> </w:t>
            </w:r>
            <w:r>
              <w:t>for</w:t>
            </w:r>
            <w:r>
              <w:rPr>
                <w:spacing w:val="-10"/>
              </w:rPr>
              <w:t xml:space="preserve"> </w:t>
            </w:r>
            <w:r>
              <w:t>such</w:t>
            </w:r>
            <w:r>
              <w:rPr>
                <w:spacing w:val="-10"/>
              </w:rPr>
              <w:t xml:space="preserve"> </w:t>
            </w:r>
            <w:r>
              <w:t>private</w:t>
            </w:r>
            <w:r>
              <w:rPr>
                <w:spacing w:val="-10"/>
              </w:rPr>
              <w:t xml:space="preserve"> </w:t>
            </w:r>
            <w:r>
              <w:t>foundations</w:t>
            </w:r>
            <w:r>
              <w:rPr>
                <w:spacing w:val="-10"/>
              </w:rPr>
              <w:t xml:space="preserve"> </w:t>
            </w:r>
            <w:r>
              <w:t>which</w:t>
            </w:r>
            <w:r>
              <w:rPr>
                <w:spacing w:val="-10"/>
              </w:rPr>
              <w:t xml:space="preserve"> </w:t>
            </w:r>
            <w:r>
              <w:t>expressly</w:t>
            </w:r>
            <w:r>
              <w:rPr>
                <w:spacing w:val="-10"/>
              </w:rPr>
              <w:t xml:space="preserve"> </w:t>
            </w:r>
            <w:r>
              <w:t>provide</w:t>
            </w:r>
            <w:r>
              <w:rPr>
                <w:spacing w:val="-10"/>
              </w:rPr>
              <w:t xml:space="preserve"> </w:t>
            </w:r>
            <w:r>
              <w:t>in</w:t>
            </w:r>
            <w:r>
              <w:rPr>
                <w:spacing w:val="-10"/>
              </w:rPr>
              <w:t xml:space="preserve"> </w:t>
            </w:r>
            <w:r>
              <w:t>their</w:t>
            </w:r>
            <w:r>
              <w:rPr>
                <w:spacing w:val="-10"/>
              </w:rPr>
              <w:t xml:space="preserve"> </w:t>
            </w:r>
            <w:r>
              <w:t>governing</w:t>
            </w:r>
            <w:r>
              <w:rPr>
                <w:spacing w:val="-10"/>
              </w:rPr>
              <w:t xml:space="preserve"> </w:t>
            </w:r>
            <w:r>
              <w:t>instruments</w:t>
            </w:r>
            <w:r>
              <w:rPr>
                <w:spacing w:val="-10"/>
              </w:rPr>
              <w:t xml:space="preserve"> </w:t>
            </w:r>
            <w:r>
              <w:t>that</w:t>
            </w:r>
            <w:r>
              <w:rPr>
                <w:spacing w:val="-10"/>
              </w:rPr>
              <w:t xml:space="preserve"> </w:t>
            </w:r>
            <w:r>
              <w:t>the</w:t>
            </w:r>
            <w:r>
              <w:rPr>
                <w:spacing w:val="-10"/>
              </w:rPr>
              <w:t xml:space="preserve"> </w:t>
            </w:r>
            <w:r>
              <w:t>applicable sections of Iowa law don't apply to them.</w:t>
            </w:r>
          </w:p>
        </w:tc>
      </w:tr>
      <w:tr w:rsidR="00FD657C" w14:paraId="60176764" w14:textId="77777777" w:rsidTr="00FD1F94">
        <w:trPr>
          <w:trHeight w:val="255"/>
        </w:trPr>
        <w:tc>
          <w:tcPr>
            <w:tcW w:w="5000" w:type="pct"/>
          </w:tcPr>
          <w:p w14:paraId="7FF11DF6" w14:textId="77777777" w:rsidR="00FD657C" w:rsidRDefault="00FD657C" w:rsidP="00FD1F94">
            <w:pPr>
              <w:pStyle w:val="Body"/>
            </w:pPr>
            <w:r>
              <w:t>KANSAS</w:t>
            </w:r>
            <w:r>
              <w:rPr>
                <w:spacing w:val="-11"/>
              </w:rPr>
              <w:t xml:space="preserve"> </w:t>
            </w:r>
            <w:r>
              <w:t>—</w:t>
            </w:r>
            <w:r>
              <w:rPr>
                <w:spacing w:val="-10"/>
              </w:rPr>
              <w:t xml:space="preserve"> </w:t>
            </w:r>
            <w:r>
              <w:t>except</w:t>
            </w:r>
            <w:r>
              <w:rPr>
                <w:spacing w:val="-11"/>
              </w:rPr>
              <w:t xml:space="preserve"> </w:t>
            </w:r>
            <w:r>
              <w:t>where</w:t>
            </w:r>
            <w:r>
              <w:rPr>
                <w:spacing w:val="-10"/>
              </w:rPr>
              <w:t xml:space="preserve"> </w:t>
            </w:r>
            <w:r>
              <w:t>otherwise</w:t>
            </w:r>
            <w:r>
              <w:rPr>
                <w:spacing w:val="-11"/>
              </w:rPr>
              <w:t xml:space="preserve"> </w:t>
            </w:r>
            <w:r>
              <w:t>provided</w:t>
            </w:r>
            <w:r>
              <w:rPr>
                <w:spacing w:val="-10"/>
              </w:rPr>
              <w:t xml:space="preserve"> </w:t>
            </w:r>
            <w:r>
              <w:t>by</w:t>
            </w:r>
            <w:r>
              <w:rPr>
                <w:spacing w:val="-10"/>
              </w:rPr>
              <w:t xml:space="preserve"> </w:t>
            </w:r>
            <w:r>
              <w:t>a</w:t>
            </w:r>
            <w:r>
              <w:rPr>
                <w:spacing w:val="-11"/>
              </w:rPr>
              <w:t xml:space="preserve"> </w:t>
            </w:r>
            <w:r>
              <w:t>court</w:t>
            </w:r>
            <w:r>
              <w:rPr>
                <w:spacing w:val="-10"/>
              </w:rPr>
              <w:t xml:space="preserve"> </w:t>
            </w:r>
            <w:r>
              <w:t>of</w:t>
            </w:r>
            <w:r>
              <w:rPr>
                <w:spacing w:val="-11"/>
              </w:rPr>
              <w:t xml:space="preserve"> </w:t>
            </w:r>
            <w:r>
              <w:t>competent</w:t>
            </w:r>
            <w:r>
              <w:rPr>
                <w:spacing w:val="-10"/>
              </w:rPr>
              <w:t xml:space="preserve"> </w:t>
            </w:r>
            <w:r>
              <w:rPr>
                <w:spacing w:val="-2"/>
              </w:rPr>
              <w:t>jurisdiction.</w:t>
            </w:r>
          </w:p>
        </w:tc>
      </w:tr>
      <w:tr w:rsidR="00FD657C" w14:paraId="2CE82C0C" w14:textId="77777777" w:rsidTr="00FD1F94">
        <w:trPr>
          <w:trHeight w:val="945"/>
        </w:trPr>
        <w:tc>
          <w:tcPr>
            <w:tcW w:w="5000" w:type="pct"/>
          </w:tcPr>
          <w:p w14:paraId="7CE65F6F" w14:textId="77777777" w:rsidR="00FD657C" w:rsidRDefault="00FD657C" w:rsidP="00FD1F94">
            <w:pPr>
              <w:pStyle w:val="Body"/>
            </w:pPr>
            <w:r>
              <w:t>KENTUCKY — except, with respect to corporations in existence on July 1, 1972, to the extent that such a corporation provides</w:t>
            </w:r>
            <w:r>
              <w:rPr>
                <w:spacing w:val="-9"/>
              </w:rPr>
              <w:t xml:space="preserve"> </w:t>
            </w:r>
            <w:r>
              <w:t>to</w:t>
            </w:r>
            <w:r>
              <w:rPr>
                <w:spacing w:val="-9"/>
              </w:rPr>
              <w:t xml:space="preserve"> </w:t>
            </w:r>
            <w:r>
              <w:t>the</w:t>
            </w:r>
            <w:r>
              <w:rPr>
                <w:spacing w:val="-9"/>
              </w:rPr>
              <w:t xml:space="preserve"> </w:t>
            </w:r>
            <w:r>
              <w:t>contrary</w:t>
            </w:r>
            <w:r>
              <w:rPr>
                <w:spacing w:val="-9"/>
              </w:rPr>
              <w:t xml:space="preserve"> </w:t>
            </w:r>
            <w:r>
              <w:t>by</w:t>
            </w:r>
            <w:r>
              <w:rPr>
                <w:spacing w:val="-9"/>
              </w:rPr>
              <w:t xml:space="preserve"> </w:t>
            </w:r>
            <w:r>
              <w:t>amendment</w:t>
            </w:r>
            <w:r>
              <w:rPr>
                <w:spacing w:val="-9"/>
              </w:rPr>
              <w:t xml:space="preserve"> </w:t>
            </w:r>
            <w:r>
              <w:t>to</w:t>
            </w:r>
            <w:r>
              <w:rPr>
                <w:spacing w:val="-9"/>
              </w:rPr>
              <w:t xml:space="preserve"> </w:t>
            </w:r>
            <w:r>
              <w:t>its</w:t>
            </w:r>
            <w:r>
              <w:rPr>
                <w:spacing w:val="-9"/>
              </w:rPr>
              <w:t xml:space="preserve"> </w:t>
            </w:r>
            <w:r>
              <w:t>articles</w:t>
            </w:r>
            <w:r>
              <w:rPr>
                <w:spacing w:val="-9"/>
              </w:rPr>
              <w:t xml:space="preserve"> </w:t>
            </w:r>
            <w:r>
              <w:t>of</w:t>
            </w:r>
            <w:r>
              <w:rPr>
                <w:spacing w:val="-9"/>
              </w:rPr>
              <w:t xml:space="preserve"> </w:t>
            </w:r>
            <w:r>
              <w:t>incorporation</w:t>
            </w:r>
            <w:r>
              <w:rPr>
                <w:spacing w:val="-9"/>
              </w:rPr>
              <w:t xml:space="preserve"> </w:t>
            </w:r>
            <w:r>
              <w:t>adopted</w:t>
            </w:r>
            <w:r>
              <w:rPr>
                <w:spacing w:val="-9"/>
              </w:rPr>
              <w:t xml:space="preserve"> </w:t>
            </w:r>
            <w:r>
              <w:t>after</w:t>
            </w:r>
            <w:r>
              <w:rPr>
                <w:spacing w:val="-9"/>
              </w:rPr>
              <w:t xml:space="preserve"> </w:t>
            </w:r>
            <w:r>
              <w:t>July</w:t>
            </w:r>
            <w:r>
              <w:rPr>
                <w:spacing w:val="-9"/>
              </w:rPr>
              <w:t xml:space="preserve"> </w:t>
            </w:r>
            <w:r>
              <w:t>1,</w:t>
            </w:r>
            <w:r>
              <w:rPr>
                <w:spacing w:val="-9"/>
              </w:rPr>
              <w:t xml:space="preserve"> </w:t>
            </w:r>
            <w:r>
              <w:t>1972,</w:t>
            </w:r>
            <w:r>
              <w:rPr>
                <w:spacing w:val="-9"/>
              </w:rPr>
              <w:t xml:space="preserve"> </w:t>
            </w:r>
            <w:r>
              <w:t>and,</w:t>
            </w:r>
            <w:r>
              <w:rPr>
                <w:spacing w:val="-9"/>
              </w:rPr>
              <w:t xml:space="preserve"> </w:t>
            </w:r>
            <w:r>
              <w:t>with</w:t>
            </w:r>
            <w:r>
              <w:rPr>
                <w:spacing w:val="-9"/>
              </w:rPr>
              <w:t xml:space="preserve"> </w:t>
            </w:r>
            <w:r>
              <w:t>respect</w:t>
            </w:r>
            <w:r>
              <w:rPr>
                <w:spacing w:val="-9"/>
              </w:rPr>
              <w:t xml:space="preserve"> </w:t>
            </w:r>
            <w:r>
              <w:t>to</w:t>
            </w:r>
            <w:r>
              <w:rPr>
                <w:spacing w:val="-9"/>
              </w:rPr>
              <w:t xml:space="preserve"> </w:t>
            </w:r>
            <w:r>
              <w:t>trusts</w:t>
            </w:r>
            <w:r>
              <w:rPr>
                <w:spacing w:val="-9"/>
              </w:rPr>
              <w:t xml:space="preserve"> </w:t>
            </w:r>
            <w:r>
              <w:t>in existence</w:t>
            </w:r>
            <w:r>
              <w:rPr>
                <w:spacing w:val="-1"/>
              </w:rPr>
              <w:t xml:space="preserve"> </w:t>
            </w:r>
            <w:r>
              <w:t>on</w:t>
            </w:r>
            <w:r>
              <w:rPr>
                <w:spacing w:val="-1"/>
              </w:rPr>
              <w:t xml:space="preserve"> </w:t>
            </w:r>
            <w:r>
              <w:t>July</w:t>
            </w:r>
            <w:r>
              <w:rPr>
                <w:spacing w:val="-1"/>
              </w:rPr>
              <w:t xml:space="preserve"> </w:t>
            </w:r>
            <w:r>
              <w:t>1,</w:t>
            </w:r>
            <w:r>
              <w:rPr>
                <w:spacing w:val="-1"/>
              </w:rPr>
              <w:t xml:space="preserve"> </w:t>
            </w:r>
            <w:r>
              <w:t>1972,</w:t>
            </w:r>
            <w:r>
              <w:rPr>
                <w:spacing w:val="-1"/>
              </w:rPr>
              <w:t xml:space="preserve"> </w:t>
            </w:r>
            <w:r>
              <w:t>where</w:t>
            </w:r>
            <w:r>
              <w:rPr>
                <w:spacing w:val="-1"/>
              </w:rPr>
              <w:t xml:space="preserve"> </w:t>
            </w:r>
            <w:r>
              <w:t>action</w:t>
            </w:r>
            <w:r>
              <w:rPr>
                <w:spacing w:val="-1"/>
              </w:rPr>
              <w:t xml:space="preserve"> </w:t>
            </w:r>
            <w:r>
              <w:t>is</w:t>
            </w:r>
            <w:r>
              <w:rPr>
                <w:spacing w:val="-1"/>
              </w:rPr>
              <w:t xml:space="preserve"> </w:t>
            </w:r>
            <w:r>
              <w:t>properly</w:t>
            </w:r>
            <w:r>
              <w:rPr>
                <w:spacing w:val="-1"/>
              </w:rPr>
              <w:t xml:space="preserve"> </w:t>
            </w:r>
            <w:r>
              <w:t>commenced</w:t>
            </w:r>
            <w:r>
              <w:rPr>
                <w:spacing w:val="-1"/>
              </w:rPr>
              <w:t xml:space="preserve"> </w:t>
            </w:r>
            <w:r>
              <w:t>on</w:t>
            </w:r>
            <w:r>
              <w:rPr>
                <w:spacing w:val="-1"/>
              </w:rPr>
              <w:t xml:space="preserve"> </w:t>
            </w:r>
            <w:r>
              <w:t>or</w:t>
            </w:r>
            <w:r>
              <w:rPr>
                <w:spacing w:val="-1"/>
              </w:rPr>
              <w:t xml:space="preserve"> </w:t>
            </w:r>
            <w:r>
              <w:t>before</w:t>
            </w:r>
            <w:r>
              <w:rPr>
                <w:spacing w:val="-1"/>
              </w:rPr>
              <w:t xml:space="preserve"> </w:t>
            </w:r>
            <w:r>
              <w:t>December</w:t>
            </w:r>
            <w:r>
              <w:rPr>
                <w:spacing w:val="-1"/>
              </w:rPr>
              <w:t xml:space="preserve"> </w:t>
            </w:r>
            <w:r>
              <w:t>31,</w:t>
            </w:r>
            <w:r>
              <w:rPr>
                <w:spacing w:val="-1"/>
              </w:rPr>
              <w:t xml:space="preserve"> </w:t>
            </w:r>
            <w:r>
              <w:t>1972,</w:t>
            </w:r>
            <w:r>
              <w:rPr>
                <w:spacing w:val="-1"/>
              </w:rPr>
              <w:t xml:space="preserve"> </w:t>
            </w:r>
            <w:r>
              <w:t>in</w:t>
            </w:r>
            <w:r>
              <w:rPr>
                <w:spacing w:val="-1"/>
              </w:rPr>
              <w:t xml:space="preserve"> </w:t>
            </w:r>
            <w:r>
              <w:t>a</w:t>
            </w:r>
            <w:r>
              <w:rPr>
                <w:spacing w:val="-1"/>
              </w:rPr>
              <w:t xml:space="preserve"> </w:t>
            </w:r>
            <w:r>
              <w:t>court</w:t>
            </w:r>
            <w:r>
              <w:rPr>
                <w:spacing w:val="-1"/>
              </w:rPr>
              <w:t xml:space="preserve"> </w:t>
            </w:r>
            <w:r>
              <w:t>of</w:t>
            </w:r>
            <w:r>
              <w:rPr>
                <w:spacing w:val="-1"/>
              </w:rPr>
              <w:t xml:space="preserve"> </w:t>
            </w:r>
            <w:r>
              <w:t>competent jurisdiction to excuse the trust from compliance with the requirements of section 508(e) of the Code.</w:t>
            </w:r>
          </w:p>
        </w:tc>
      </w:tr>
      <w:tr w:rsidR="00FD657C" w14:paraId="187B6B1A" w14:textId="77777777" w:rsidTr="00FD1F94">
        <w:trPr>
          <w:trHeight w:val="485"/>
        </w:trPr>
        <w:tc>
          <w:tcPr>
            <w:tcW w:w="5000" w:type="pct"/>
          </w:tcPr>
          <w:p w14:paraId="61EE929D" w14:textId="77777777" w:rsidR="00FD657C" w:rsidRDefault="00FD657C" w:rsidP="00FD1F94">
            <w:pPr>
              <w:pStyle w:val="Body"/>
            </w:pPr>
            <w:r>
              <w:t>LOUISIANA</w:t>
            </w:r>
            <w:r>
              <w:rPr>
                <w:spacing w:val="-11"/>
              </w:rPr>
              <w:t xml:space="preserve"> </w:t>
            </w:r>
            <w:r>
              <w:t>—</w:t>
            </w:r>
            <w:r>
              <w:rPr>
                <w:spacing w:val="-11"/>
              </w:rPr>
              <w:t xml:space="preserve"> </w:t>
            </w:r>
            <w:r>
              <w:t>except</w:t>
            </w:r>
            <w:r>
              <w:rPr>
                <w:spacing w:val="-11"/>
              </w:rPr>
              <w:t xml:space="preserve"> </w:t>
            </w:r>
            <w:r>
              <w:t>for</w:t>
            </w:r>
            <w:r>
              <w:rPr>
                <w:spacing w:val="-11"/>
              </w:rPr>
              <w:t xml:space="preserve"> </w:t>
            </w:r>
            <w:r>
              <w:t>such</w:t>
            </w:r>
            <w:r>
              <w:rPr>
                <w:spacing w:val="-11"/>
              </w:rPr>
              <w:t xml:space="preserve"> </w:t>
            </w:r>
            <w:r>
              <w:t>private</w:t>
            </w:r>
            <w:r>
              <w:rPr>
                <w:spacing w:val="-11"/>
              </w:rPr>
              <w:t xml:space="preserve"> </w:t>
            </w:r>
            <w:r>
              <w:t>foundations</w:t>
            </w:r>
            <w:r>
              <w:rPr>
                <w:spacing w:val="-11"/>
              </w:rPr>
              <w:t xml:space="preserve"> </w:t>
            </w:r>
            <w:r>
              <w:t>that</w:t>
            </w:r>
            <w:r>
              <w:rPr>
                <w:spacing w:val="-11"/>
              </w:rPr>
              <w:t xml:space="preserve"> </w:t>
            </w:r>
            <w:r>
              <w:t>expressly</w:t>
            </w:r>
            <w:r>
              <w:rPr>
                <w:spacing w:val="-11"/>
              </w:rPr>
              <w:t xml:space="preserve"> </w:t>
            </w:r>
            <w:r>
              <w:t>provide</w:t>
            </w:r>
            <w:r>
              <w:rPr>
                <w:spacing w:val="-11"/>
              </w:rPr>
              <w:t xml:space="preserve"> </w:t>
            </w:r>
            <w:r>
              <w:t>in</w:t>
            </w:r>
            <w:r>
              <w:rPr>
                <w:spacing w:val="-11"/>
              </w:rPr>
              <w:t xml:space="preserve"> </w:t>
            </w:r>
            <w:r>
              <w:t>their</w:t>
            </w:r>
            <w:r>
              <w:rPr>
                <w:spacing w:val="-11"/>
              </w:rPr>
              <w:t xml:space="preserve"> </w:t>
            </w:r>
            <w:r>
              <w:lastRenderedPageBreak/>
              <w:t>governing</w:t>
            </w:r>
            <w:r>
              <w:rPr>
                <w:spacing w:val="-11"/>
              </w:rPr>
              <w:t xml:space="preserve"> </w:t>
            </w:r>
            <w:r>
              <w:t>instruments</w:t>
            </w:r>
            <w:r>
              <w:rPr>
                <w:spacing w:val="-11"/>
              </w:rPr>
              <w:t xml:space="preserve"> </w:t>
            </w:r>
            <w:r>
              <w:t>that</w:t>
            </w:r>
            <w:r>
              <w:rPr>
                <w:spacing w:val="-11"/>
              </w:rPr>
              <w:t xml:space="preserve"> </w:t>
            </w:r>
            <w:r>
              <w:t>the</w:t>
            </w:r>
            <w:r>
              <w:rPr>
                <w:spacing w:val="-11"/>
              </w:rPr>
              <w:t xml:space="preserve"> </w:t>
            </w:r>
            <w:r>
              <w:t>applicable sections of Louisiana law don't apply to them.</w:t>
            </w:r>
          </w:p>
        </w:tc>
      </w:tr>
      <w:tr w:rsidR="00FD657C" w14:paraId="1496146C" w14:textId="77777777" w:rsidTr="00FD1F94">
        <w:trPr>
          <w:trHeight w:val="255"/>
        </w:trPr>
        <w:tc>
          <w:tcPr>
            <w:tcW w:w="5000" w:type="pct"/>
          </w:tcPr>
          <w:p w14:paraId="51C884A8" w14:textId="77777777" w:rsidR="00FD657C" w:rsidRDefault="00FD657C" w:rsidP="00FD1F94">
            <w:pPr>
              <w:pStyle w:val="Body"/>
            </w:pPr>
            <w:r>
              <w:lastRenderedPageBreak/>
              <w:t>MAINE</w:t>
            </w:r>
            <w:r>
              <w:rPr>
                <w:spacing w:val="-11"/>
              </w:rPr>
              <w:t xml:space="preserve"> </w:t>
            </w:r>
            <w:r>
              <w:t>—</w:t>
            </w:r>
            <w:r>
              <w:rPr>
                <w:spacing w:val="-11"/>
              </w:rPr>
              <w:t xml:space="preserve"> </w:t>
            </w:r>
            <w:r>
              <w:t>except</w:t>
            </w:r>
            <w:r>
              <w:rPr>
                <w:spacing w:val="-10"/>
              </w:rPr>
              <w:t xml:space="preserve"> </w:t>
            </w:r>
            <w:r>
              <w:t>where</w:t>
            </w:r>
            <w:r>
              <w:rPr>
                <w:spacing w:val="-11"/>
              </w:rPr>
              <w:t xml:space="preserve"> </w:t>
            </w:r>
            <w:r>
              <w:t>otherwise</w:t>
            </w:r>
            <w:r>
              <w:rPr>
                <w:spacing w:val="-10"/>
              </w:rPr>
              <w:t xml:space="preserve"> </w:t>
            </w:r>
            <w:r>
              <w:t>provided</w:t>
            </w:r>
            <w:r>
              <w:rPr>
                <w:spacing w:val="-11"/>
              </w:rPr>
              <w:t xml:space="preserve"> </w:t>
            </w:r>
            <w:r>
              <w:t>by</w:t>
            </w:r>
            <w:r>
              <w:rPr>
                <w:spacing w:val="-10"/>
              </w:rPr>
              <w:t xml:space="preserve"> </w:t>
            </w:r>
            <w:r>
              <w:t>a</w:t>
            </w:r>
            <w:r>
              <w:rPr>
                <w:spacing w:val="-11"/>
              </w:rPr>
              <w:t xml:space="preserve"> </w:t>
            </w:r>
            <w:r>
              <w:t>court</w:t>
            </w:r>
            <w:r>
              <w:rPr>
                <w:spacing w:val="-10"/>
              </w:rPr>
              <w:t xml:space="preserve"> </w:t>
            </w:r>
            <w:r>
              <w:t>of</w:t>
            </w:r>
            <w:r>
              <w:rPr>
                <w:spacing w:val="-11"/>
              </w:rPr>
              <w:t xml:space="preserve"> </w:t>
            </w:r>
            <w:r>
              <w:t>competent</w:t>
            </w:r>
            <w:r>
              <w:rPr>
                <w:spacing w:val="-10"/>
              </w:rPr>
              <w:t xml:space="preserve"> </w:t>
            </w:r>
            <w:r>
              <w:rPr>
                <w:spacing w:val="-2"/>
              </w:rPr>
              <w:t>jurisdiction.</w:t>
            </w:r>
          </w:p>
        </w:tc>
      </w:tr>
      <w:tr w:rsidR="00FD657C" w14:paraId="24F935AF" w14:textId="77777777" w:rsidTr="00FD1F94">
        <w:trPr>
          <w:trHeight w:val="255"/>
        </w:trPr>
        <w:tc>
          <w:tcPr>
            <w:tcW w:w="5000" w:type="pct"/>
          </w:tcPr>
          <w:p w14:paraId="5C9A4295" w14:textId="77777777" w:rsidR="00FD657C" w:rsidRDefault="00FD657C" w:rsidP="00FD1F94">
            <w:pPr>
              <w:pStyle w:val="Body"/>
            </w:pPr>
            <w:r>
              <w:t>MARYLAND</w:t>
            </w:r>
            <w:r>
              <w:rPr>
                <w:spacing w:val="-12"/>
              </w:rPr>
              <w:t xml:space="preserve"> </w:t>
            </w:r>
            <w:r>
              <w:t>—</w:t>
            </w:r>
            <w:r>
              <w:rPr>
                <w:spacing w:val="-12"/>
              </w:rPr>
              <w:t xml:space="preserve"> </w:t>
            </w:r>
            <w:r>
              <w:t>except</w:t>
            </w:r>
            <w:r>
              <w:rPr>
                <w:spacing w:val="-11"/>
              </w:rPr>
              <w:t xml:space="preserve"> </w:t>
            </w:r>
            <w:r>
              <w:t>where</w:t>
            </w:r>
            <w:r>
              <w:rPr>
                <w:spacing w:val="-12"/>
              </w:rPr>
              <w:t xml:space="preserve"> </w:t>
            </w:r>
            <w:r>
              <w:t>otherwise</w:t>
            </w:r>
            <w:r>
              <w:rPr>
                <w:spacing w:val="-11"/>
              </w:rPr>
              <w:t xml:space="preserve"> </w:t>
            </w:r>
            <w:r>
              <w:t>provided</w:t>
            </w:r>
            <w:r>
              <w:rPr>
                <w:spacing w:val="-12"/>
              </w:rPr>
              <w:t xml:space="preserve"> </w:t>
            </w:r>
            <w:r>
              <w:t>by</w:t>
            </w:r>
            <w:r>
              <w:rPr>
                <w:spacing w:val="-11"/>
              </w:rPr>
              <w:t xml:space="preserve"> </w:t>
            </w:r>
            <w:r>
              <w:t>a</w:t>
            </w:r>
            <w:r>
              <w:rPr>
                <w:spacing w:val="-12"/>
              </w:rPr>
              <w:t xml:space="preserve"> </w:t>
            </w:r>
            <w:r>
              <w:t>court</w:t>
            </w:r>
            <w:r>
              <w:rPr>
                <w:spacing w:val="-12"/>
              </w:rPr>
              <w:t xml:space="preserve"> </w:t>
            </w:r>
            <w:r>
              <w:t>of</w:t>
            </w:r>
            <w:r>
              <w:rPr>
                <w:spacing w:val="-11"/>
              </w:rPr>
              <w:t xml:space="preserve"> </w:t>
            </w:r>
            <w:r>
              <w:t>competent</w:t>
            </w:r>
            <w:r>
              <w:rPr>
                <w:spacing w:val="-12"/>
              </w:rPr>
              <w:t xml:space="preserve"> </w:t>
            </w:r>
            <w:r>
              <w:rPr>
                <w:spacing w:val="-2"/>
              </w:rPr>
              <w:t>jurisdiction.</w:t>
            </w:r>
          </w:p>
        </w:tc>
      </w:tr>
      <w:tr w:rsidR="00FD657C" w14:paraId="4E54B895" w14:textId="77777777" w:rsidTr="00FD1F94">
        <w:trPr>
          <w:trHeight w:val="255"/>
        </w:trPr>
        <w:tc>
          <w:tcPr>
            <w:tcW w:w="5000" w:type="pct"/>
          </w:tcPr>
          <w:p w14:paraId="078D2F1A" w14:textId="77777777" w:rsidR="00FD657C" w:rsidRDefault="00FD657C" w:rsidP="00FD1F94">
            <w:pPr>
              <w:pStyle w:val="Body"/>
            </w:pPr>
            <w:r>
              <w:t>MASSACHUSETTS</w:t>
            </w:r>
            <w:r>
              <w:rPr>
                <w:spacing w:val="-13"/>
              </w:rPr>
              <w:t xml:space="preserve"> </w:t>
            </w:r>
            <w:r>
              <w:t>—</w:t>
            </w:r>
            <w:r>
              <w:rPr>
                <w:spacing w:val="-13"/>
              </w:rPr>
              <w:t xml:space="preserve"> </w:t>
            </w:r>
            <w:r>
              <w:t>except</w:t>
            </w:r>
            <w:r>
              <w:rPr>
                <w:spacing w:val="-12"/>
              </w:rPr>
              <w:t xml:space="preserve"> </w:t>
            </w:r>
            <w:r>
              <w:t>where</w:t>
            </w:r>
            <w:r>
              <w:rPr>
                <w:spacing w:val="-13"/>
              </w:rPr>
              <w:t xml:space="preserve"> </w:t>
            </w:r>
            <w:r>
              <w:t>otherwise</w:t>
            </w:r>
            <w:r>
              <w:rPr>
                <w:spacing w:val="-12"/>
              </w:rPr>
              <w:t xml:space="preserve"> </w:t>
            </w:r>
            <w:r>
              <w:t>provided</w:t>
            </w:r>
            <w:r>
              <w:rPr>
                <w:spacing w:val="-13"/>
              </w:rPr>
              <w:t xml:space="preserve"> </w:t>
            </w:r>
            <w:r>
              <w:t>by</w:t>
            </w:r>
            <w:r>
              <w:rPr>
                <w:spacing w:val="-13"/>
              </w:rPr>
              <w:t xml:space="preserve"> </w:t>
            </w:r>
            <w:r>
              <w:t>a</w:t>
            </w:r>
            <w:r>
              <w:rPr>
                <w:spacing w:val="-12"/>
              </w:rPr>
              <w:t xml:space="preserve"> </w:t>
            </w:r>
            <w:r>
              <w:t>court</w:t>
            </w:r>
            <w:r>
              <w:rPr>
                <w:spacing w:val="-13"/>
              </w:rPr>
              <w:t xml:space="preserve"> </w:t>
            </w:r>
            <w:r>
              <w:t>of</w:t>
            </w:r>
            <w:r>
              <w:rPr>
                <w:spacing w:val="-12"/>
              </w:rPr>
              <w:t xml:space="preserve"> </w:t>
            </w:r>
            <w:r>
              <w:t>competent</w:t>
            </w:r>
            <w:r>
              <w:rPr>
                <w:spacing w:val="-13"/>
              </w:rPr>
              <w:t xml:space="preserve"> </w:t>
            </w:r>
            <w:r>
              <w:rPr>
                <w:spacing w:val="-2"/>
              </w:rPr>
              <w:t>jurisdiction.</w:t>
            </w:r>
          </w:p>
        </w:tc>
      </w:tr>
      <w:tr w:rsidR="00FD657C" w14:paraId="06CCACB2" w14:textId="77777777" w:rsidTr="00FD1F94">
        <w:trPr>
          <w:trHeight w:val="493"/>
        </w:trPr>
        <w:tc>
          <w:tcPr>
            <w:tcW w:w="5000" w:type="pct"/>
          </w:tcPr>
          <w:p w14:paraId="233A188D" w14:textId="77777777" w:rsidR="00FD657C" w:rsidRDefault="00FD657C" w:rsidP="00FD1F94">
            <w:pPr>
              <w:pStyle w:val="Body"/>
            </w:pPr>
            <w:r>
              <w:t>MICHIGAN</w:t>
            </w:r>
            <w:r>
              <w:rPr>
                <w:spacing w:val="-10"/>
              </w:rPr>
              <w:t xml:space="preserve"> </w:t>
            </w:r>
            <w:r>
              <w:t>—</w:t>
            </w:r>
            <w:r>
              <w:rPr>
                <w:spacing w:val="-10"/>
              </w:rPr>
              <w:t xml:space="preserve"> </w:t>
            </w:r>
            <w:r>
              <w:t>with</w:t>
            </w:r>
            <w:r>
              <w:rPr>
                <w:spacing w:val="-10"/>
              </w:rPr>
              <w:t xml:space="preserve"> </w:t>
            </w:r>
            <w:r>
              <w:t>respect</w:t>
            </w:r>
            <w:r>
              <w:rPr>
                <w:spacing w:val="-10"/>
              </w:rPr>
              <w:t xml:space="preserve"> </w:t>
            </w:r>
            <w:r>
              <w:t>to</w:t>
            </w:r>
            <w:r>
              <w:rPr>
                <w:spacing w:val="-10"/>
              </w:rPr>
              <w:t xml:space="preserve"> </w:t>
            </w:r>
            <w:r>
              <w:t>trusts</w:t>
            </w:r>
            <w:r>
              <w:rPr>
                <w:spacing w:val="-10"/>
              </w:rPr>
              <w:t xml:space="preserve"> </w:t>
            </w:r>
            <w:r>
              <w:t>that</w:t>
            </w:r>
            <w:r>
              <w:rPr>
                <w:spacing w:val="-10"/>
              </w:rPr>
              <w:t xml:space="preserve"> </w:t>
            </w:r>
            <w:r>
              <w:t>are</w:t>
            </w:r>
            <w:r>
              <w:rPr>
                <w:spacing w:val="-10"/>
              </w:rPr>
              <w:t xml:space="preserve"> </w:t>
            </w:r>
            <w:r>
              <w:t>private</w:t>
            </w:r>
            <w:r>
              <w:rPr>
                <w:spacing w:val="-10"/>
              </w:rPr>
              <w:t xml:space="preserve"> </w:t>
            </w:r>
            <w:r>
              <w:t>foundations</w:t>
            </w:r>
            <w:r>
              <w:rPr>
                <w:spacing w:val="-10"/>
              </w:rPr>
              <w:t xml:space="preserve"> </w:t>
            </w:r>
            <w:r>
              <w:t>except</w:t>
            </w:r>
            <w:r>
              <w:rPr>
                <w:spacing w:val="-10"/>
              </w:rPr>
              <w:t xml:space="preserve"> </w:t>
            </w:r>
            <w:r>
              <w:t>for</w:t>
            </w:r>
            <w:r>
              <w:rPr>
                <w:spacing w:val="-10"/>
              </w:rPr>
              <w:t xml:space="preserve"> </w:t>
            </w:r>
            <w:r>
              <w:t>such</w:t>
            </w:r>
            <w:r>
              <w:rPr>
                <w:spacing w:val="-10"/>
              </w:rPr>
              <w:t xml:space="preserve"> </w:t>
            </w:r>
            <w:r>
              <w:t>private</w:t>
            </w:r>
            <w:r>
              <w:rPr>
                <w:spacing w:val="-10"/>
              </w:rPr>
              <w:t xml:space="preserve"> </w:t>
            </w:r>
            <w:r>
              <w:t>foundations</w:t>
            </w:r>
            <w:r>
              <w:rPr>
                <w:spacing w:val="-10"/>
              </w:rPr>
              <w:t xml:space="preserve"> </w:t>
            </w:r>
            <w:r>
              <w:t>which</w:t>
            </w:r>
            <w:r>
              <w:rPr>
                <w:spacing w:val="-10"/>
              </w:rPr>
              <w:t xml:space="preserve"> </w:t>
            </w:r>
            <w:r>
              <w:t>file</w:t>
            </w:r>
            <w:r>
              <w:rPr>
                <w:spacing w:val="-10"/>
              </w:rPr>
              <w:t xml:space="preserve"> </w:t>
            </w:r>
            <w:r>
              <w:t>a</w:t>
            </w:r>
            <w:r>
              <w:rPr>
                <w:spacing w:val="-10"/>
              </w:rPr>
              <w:t xml:space="preserve"> </w:t>
            </w:r>
            <w:r>
              <w:t>notice</w:t>
            </w:r>
            <w:r>
              <w:rPr>
                <w:spacing w:val="-10"/>
              </w:rPr>
              <w:t xml:space="preserve"> </w:t>
            </w:r>
            <w:r>
              <w:t>of inconsistency under Michigan law.</w:t>
            </w:r>
          </w:p>
        </w:tc>
      </w:tr>
    </w:tbl>
    <w:p w14:paraId="7509E979" w14:textId="77777777" w:rsidR="00FD657C" w:rsidRDefault="00FD657C" w:rsidP="00FD657C">
      <w:pPr>
        <w:pStyle w:val="BodyText"/>
        <w:spacing w:before="1"/>
        <w:rPr>
          <w:sz w:val="2"/>
        </w:rPr>
      </w:pPr>
    </w:p>
    <w:tbl>
      <w:tblPr>
        <w:tblW w:w="5000" w:type="pct"/>
        <w:tblCellMar>
          <w:left w:w="0" w:type="dxa"/>
          <w:right w:w="0" w:type="dxa"/>
        </w:tblCellMar>
        <w:tblLook w:val="01E0" w:firstRow="1" w:lastRow="1" w:firstColumn="1" w:lastColumn="1" w:noHBand="0" w:noVBand="0"/>
      </w:tblPr>
      <w:tblGrid>
        <w:gridCol w:w="9360"/>
      </w:tblGrid>
      <w:tr w:rsidR="00FD657C" w14:paraId="21EA99AE" w14:textId="77777777" w:rsidTr="00FD1F94">
        <w:trPr>
          <w:trHeight w:val="493"/>
        </w:trPr>
        <w:tc>
          <w:tcPr>
            <w:tcW w:w="5000" w:type="pct"/>
          </w:tcPr>
          <w:p w14:paraId="184ECBBC" w14:textId="77777777" w:rsidR="00FD657C" w:rsidRDefault="00FD657C" w:rsidP="00FD1F94">
            <w:pPr>
              <w:pStyle w:val="Body"/>
            </w:pPr>
            <w:r>
              <w:t>MINNESOTA</w:t>
            </w:r>
            <w:r>
              <w:rPr>
                <w:spacing w:val="-9"/>
              </w:rPr>
              <w:t xml:space="preserve"> </w:t>
            </w:r>
            <w:r>
              <w:t>—</w:t>
            </w:r>
            <w:r>
              <w:rPr>
                <w:spacing w:val="-9"/>
              </w:rPr>
              <w:t xml:space="preserve"> </w:t>
            </w:r>
            <w:r>
              <w:t>except</w:t>
            </w:r>
            <w:r>
              <w:rPr>
                <w:spacing w:val="-9"/>
              </w:rPr>
              <w:t xml:space="preserve"> </w:t>
            </w:r>
            <w:r>
              <w:t>for</w:t>
            </w:r>
            <w:r>
              <w:rPr>
                <w:spacing w:val="-9"/>
              </w:rPr>
              <w:t xml:space="preserve"> </w:t>
            </w:r>
            <w:r>
              <w:t>private</w:t>
            </w:r>
            <w:r>
              <w:rPr>
                <w:spacing w:val="-9"/>
              </w:rPr>
              <w:t xml:space="preserve"> </w:t>
            </w:r>
            <w:r>
              <w:t>foundations</w:t>
            </w:r>
            <w:r>
              <w:rPr>
                <w:spacing w:val="-9"/>
              </w:rPr>
              <w:t xml:space="preserve"> </w:t>
            </w:r>
            <w:r>
              <w:t>that</w:t>
            </w:r>
            <w:r>
              <w:rPr>
                <w:spacing w:val="-9"/>
              </w:rPr>
              <w:t xml:space="preserve"> </w:t>
            </w:r>
            <w:r>
              <w:t>have</w:t>
            </w:r>
            <w:r>
              <w:rPr>
                <w:spacing w:val="-9"/>
              </w:rPr>
              <w:t xml:space="preserve"> </w:t>
            </w:r>
            <w:r>
              <w:t>been</w:t>
            </w:r>
            <w:r>
              <w:rPr>
                <w:spacing w:val="-9"/>
              </w:rPr>
              <w:t xml:space="preserve"> </w:t>
            </w:r>
            <w:r>
              <w:t>held</w:t>
            </w:r>
            <w:r>
              <w:rPr>
                <w:spacing w:val="-9"/>
              </w:rPr>
              <w:t xml:space="preserve"> </w:t>
            </w:r>
            <w:r>
              <w:t>by</w:t>
            </w:r>
            <w:r>
              <w:rPr>
                <w:spacing w:val="-9"/>
              </w:rPr>
              <w:t xml:space="preserve"> </w:t>
            </w:r>
            <w:r>
              <w:t>a</w:t>
            </w:r>
            <w:r>
              <w:rPr>
                <w:spacing w:val="-9"/>
              </w:rPr>
              <w:t xml:space="preserve"> </w:t>
            </w:r>
            <w:r>
              <w:t>court</w:t>
            </w:r>
            <w:r>
              <w:rPr>
                <w:spacing w:val="-9"/>
              </w:rPr>
              <w:t xml:space="preserve"> </w:t>
            </w:r>
            <w:r>
              <w:t>of</w:t>
            </w:r>
            <w:r>
              <w:rPr>
                <w:spacing w:val="-9"/>
              </w:rPr>
              <w:t xml:space="preserve"> </w:t>
            </w:r>
            <w:r>
              <w:t>competent</w:t>
            </w:r>
            <w:r>
              <w:rPr>
                <w:spacing w:val="-9"/>
              </w:rPr>
              <w:t xml:space="preserve"> </w:t>
            </w:r>
            <w:r>
              <w:t>jurisdiction</w:t>
            </w:r>
            <w:r>
              <w:rPr>
                <w:spacing w:val="-9"/>
              </w:rPr>
              <w:t xml:space="preserve"> </w:t>
            </w:r>
            <w:r>
              <w:t>not</w:t>
            </w:r>
            <w:r>
              <w:rPr>
                <w:spacing w:val="-9"/>
              </w:rPr>
              <w:t xml:space="preserve"> </w:t>
            </w:r>
            <w:r>
              <w:t>to</w:t>
            </w:r>
            <w:r>
              <w:rPr>
                <w:spacing w:val="-9"/>
              </w:rPr>
              <w:t xml:space="preserve"> </w:t>
            </w:r>
            <w:r>
              <w:t>be</w:t>
            </w:r>
            <w:r>
              <w:rPr>
                <w:spacing w:val="-9"/>
              </w:rPr>
              <w:t xml:space="preserve"> </w:t>
            </w:r>
            <w:r>
              <w:t>affected</w:t>
            </w:r>
            <w:r>
              <w:rPr>
                <w:spacing w:val="-9"/>
              </w:rPr>
              <w:t xml:space="preserve"> </w:t>
            </w:r>
            <w:r>
              <w:t>by such state statute.</w:t>
            </w:r>
          </w:p>
        </w:tc>
      </w:tr>
      <w:tr w:rsidR="00FD657C" w14:paraId="374943C5" w14:textId="77777777" w:rsidTr="00FD1F94">
        <w:trPr>
          <w:trHeight w:val="256"/>
        </w:trPr>
        <w:tc>
          <w:tcPr>
            <w:tcW w:w="5000" w:type="pct"/>
          </w:tcPr>
          <w:p w14:paraId="40166C65" w14:textId="77777777" w:rsidR="00FD657C" w:rsidRDefault="00FD657C" w:rsidP="00FD1F94">
            <w:pPr>
              <w:pStyle w:val="Body"/>
            </w:pPr>
            <w:r>
              <w:lastRenderedPageBreak/>
              <w:t>MISSISSIPPI</w:t>
            </w:r>
            <w:r>
              <w:rPr>
                <w:spacing w:val="-14"/>
              </w:rPr>
              <w:t xml:space="preserve"> </w:t>
            </w:r>
            <w:r>
              <w:t>—</w:t>
            </w:r>
            <w:r>
              <w:rPr>
                <w:spacing w:val="-13"/>
              </w:rPr>
              <w:t xml:space="preserve"> </w:t>
            </w:r>
            <w:r>
              <w:t>except</w:t>
            </w:r>
            <w:r>
              <w:rPr>
                <w:spacing w:val="-13"/>
              </w:rPr>
              <w:t xml:space="preserve"> </w:t>
            </w:r>
            <w:r>
              <w:t>where</w:t>
            </w:r>
            <w:r>
              <w:rPr>
                <w:spacing w:val="-13"/>
              </w:rPr>
              <w:t xml:space="preserve"> </w:t>
            </w:r>
            <w:r>
              <w:t>otherwise</w:t>
            </w:r>
            <w:r>
              <w:rPr>
                <w:spacing w:val="-13"/>
              </w:rPr>
              <w:t xml:space="preserve"> </w:t>
            </w:r>
            <w:r>
              <w:t>provided</w:t>
            </w:r>
            <w:r>
              <w:rPr>
                <w:spacing w:val="-13"/>
              </w:rPr>
              <w:t xml:space="preserve"> </w:t>
            </w:r>
            <w:r>
              <w:t>by</w:t>
            </w:r>
            <w:r>
              <w:rPr>
                <w:spacing w:val="-13"/>
              </w:rPr>
              <w:t xml:space="preserve"> </w:t>
            </w:r>
            <w:r>
              <w:t>a</w:t>
            </w:r>
            <w:r>
              <w:rPr>
                <w:spacing w:val="-13"/>
              </w:rPr>
              <w:t xml:space="preserve"> </w:t>
            </w:r>
            <w:r>
              <w:t>court</w:t>
            </w:r>
            <w:r>
              <w:rPr>
                <w:spacing w:val="-13"/>
              </w:rPr>
              <w:t xml:space="preserve"> </w:t>
            </w:r>
            <w:r>
              <w:t>of</w:t>
            </w:r>
            <w:r>
              <w:rPr>
                <w:spacing w:val="-13"/>
              </w:rPr>
              <w:t xml:space="preserve"> </w:t>
            </w:r>
            <w:r>
              <w:t>competent</w:t>
            </w:r>
            <w:r>
              <w:rPr>
                <w:spacing w:val="-13"/>
              </w:rPr>
              <w:t xml:space="preserve"> </w:t>
            </w:r>
            <w:r>
              <w:rPr>
                <w:spacing w:val="-2"/>
              </w:rPr>
              <w:t>jurisdiction.</w:t>
            </w:r>
          </w:p>
        </w:tc>
      </w:tr>
      <w:tr w:rsidR="00FD657C" w14:paraId="3FC86341" w14:textId="77777777" w:rsidTr="00FD1F94">
        <w:trPr>
          <w:trHeight w:val="485"/>
        </w:trPr>
        <w:tc>
          <w:tcPr>
            <w:tcW w:w="5000" w:type="pct"/>
          </w:tcPr>
          <w:p w14:paraId="10B9B7AF" w14:textId="77777777" w:rsidR="00FD657C" w:rsidRDefault="00FD657C" w:rsidP="00FD1F94">
            <w:pPr>
              <w:pStyle w:val="Body"/>
            </w:pPr>
            <w:r>
              <w:t>MISSOURI</w:t>
            </w:r>
            <w:r>
              <w:rPr>
                <w:spacing w:val="-9"/>
              </w:rPr>
              <w:t xml:space="preserve"> </w:t>
            </w:r>
            <w:r>
              <w:t>—</w:t>
            </w:r>
            <w:r>
              <w:rPr>
                <w:spacing w:val="-9"/>
              </w:rPr>
              <w:t xml:space="preserve"> </w:t>
            </w:r>
            <w:r>
              <w:t>except</w:t>
            </w:r>
            <w:r>
              <w:rPr>
                <w:spacing w:val="-9"/>
              </w:rPr>
              <w:t xml:space="preserve"> </w:t>
            </w:r>
            <w:r>
              <w:t>for</w:t>
            </w:r>
            <w:r>
              <w:rPr>
                <w:spacing w:val="-9"/>
              </w:rPr>
              <w:t xml:space="preserve"> </w:t>
            </w:r>
            <w:r>
              <w:t>private</w:t>
            </w:r>
            <w:r>
              <w:rPr>
                <w:spacing w:val="-9"/>
              </w:rPr>
              <w:t xml:space="preserve"> </w:t>
            </w:r>
            <w:r>
              <w:t>foundations</w:t>
            </w:r>
            <w:r>
              <w:rPr>
                <w:spacing w:val="-9"/>
              </w:rPr>
              <w:t xml:space="preserve"> </w:t>
            </w:r>
            <w:r>
              <w:t>that</w:t>
            </w:r>
            <w:r>
              <w:rPr>
                <w:spacing w:val="-9"/>
              </w:rPr>
              <w:t xml:space="preserve"> </w:t>
            </w:r>
            <w:r>
              <w:t>have</w:t>
            </w:r>
            <w:r>
              <w:rPr>
                <w:spacing w:val="-9"/>
              </w:rPr>
              <w:t xml:space="preserve"> </w:t>
            </w:r>
            <w:r>
              <w:t>been</w:t>
            </w:r>
            <w:r>
              <w:rPr>
                <w:spacing w:val="-9"/>
              </w:rPr>
              <w:t xml:space="preserve"> </w:t>
            </w:r>
            <w:r>
              <w:t>held</w:t>
            </w:r>
            <w:r>
              <w:rPr>
                <w:spacing w:val="-9"/>
              </w:rPr>
              <w:t xml:space="preserve"> </w:t>
            </w:r>
            <w:r>
              <w:t>by</w:t>
            </w:r>
            <w:r>
              <w:rPr>
                <w:spacing w:val="-9"/>
              </w:rPr>
              <w:t xml:space="preserve"> </w:t>
            </w:r>
            <w:r>
              <w:t>a</w:t>
            </w:r>
            <w:r>
              <w:rPr>
                <w:spacing w:val="-9"/>
              </w:rPr>
              <w:t xml:space="preserve"> </w:t>
            </w:r>
            <w:r>
              <w:t>court</w:t>
            </w:r>
            <w:r>
              <w:rPr>
                <w:spacing w:val="-9"/>
              </w:rPr>
              <w:t xml:space="preserve"> </w:t>
            </w:r>
            <w:r>
              <w:t>of</w:t>
            </w:r>
            <w:r>
              <w:rPr>
                <w:spacing w:val="-9"/>
              </w:rPr>
              <w:t xml:space="preserve"> </w:t>
            </w:r>
            <w:r>
              <w:t>competent</w:t>
            </w:r>
            <w:r>
              <w:rPr>
                <w:spacing w:val="-9"/>
              </w:rPr>
              <w:t xml:space="preserve"> </w:t>
            </w:r>
            <w:r>
              <w:t>jurisdiction</w:t>
            </w:r>
            <w:r>
              <w:rPr>
                <w:spacing w:val="-9"/>
              </w:rPr>
              <w:t xml:space="preserve"> </w:t>
            </w:r>
            <w:r>
              <w:t>not</w:t>
            </w:r>
            <w:r>
              <w:rPr>
                <w:spacing w:val="-9"/>
              </w:rPr>
              <w:t xml:space="preserve"> </w:t>
            </w:r>
            <w:r>
              <w:t>to</w:t>
            </w:r>
            <w:r>
              <w:rPr>
                <w:spacing w:val="-9"/>
              </w:rPr>
              <w:t xml:space="preserve"> </w:t>
            </w:r>
            <w:r>
              <w:t>be</w:t>
            </w:r>
            <w:r>
              <w:rPr>
                <w:spacing w:val="-9"/>
              </w:rPr>
              <w:t xml:space="preserve"> </w:t>
            </w:r>
            <w:r>
              <w:t>affected</w:t>
            </w:r>
            <w:r>
              <w:rPr>
                <w:spacing w:val="-9"/>
              </w:rPr>
              <w:t xml:space="preserve"> </w:t>
            </w:r>
            <w:r>
              <w:t>by such state statute.</w:t>
            </w:r>
          </w:p>
        </w:tc>
      </w:tr>
      <w:tr w:rsidR="00FD657C" w14:paraId="30185F14" w14:textId="77777777" w:rsidTr="00FD1F94">
        <w:trPr>
          <w:trHeight w:val="485"/>
        </w:trPr>
        <w:tc>
          <w:tcPr>
            <w:tcW w:w="5000" w:type="pct"/>
          </w:tcPr>
          <w:p w14:paraId="059494AD" w14:textId="77777777" w:rsidR="00FD657C" w:rsidRDefault="00FD657C" w:rsidP="00FD1F94">
            <w:pPr>
              <w:pStyle w:val="Body"/>
            </w:pPr>
            <w:r>
              <w:t>MONTANA</w:t>
            </w:r>
            <w:r>
              <w:rPr>
                <w:spacing w:val="-9"/>
              </w:rPr>
              <w:t xml:space="preserve"> </w:t>
            </w:r>
            <w:r>
              <w:t>—</w:t>
            </w:r>
            <w:r>
              <w:rPr>
                <w:spacing w:val="-9"/>
              </w:rPr>
              <w:t xml:space="preserve"> </w:t>
            </w:r>
            <w:r>
              <w:t>except</w:t>
            </w:r>
            <w:r>
              <w:rPr>
                <w:spacing w:val="-9"/>
              </w:rPr>
              <w:t xml:space="preserve"> </w:t>
            </w:r>
            <w:r>
              <w:t>in</w:t>
            </w:r>
            <w:r>
              <w:rPr>
                <w:spacing w:val="-9"/>
              </w:rPr>
              <w:t xml:space="preserve"> </w:t>
            </w:r>
            <w:r>
              <w:t>the</w:t>
            </w:r>
            <w:r>
              <w:rPr>
                <w:spacing w:val="-9"/>
              </w:rPr>
              <w:t xml:space="preserve"> </w:t>
            </w:r>
            <w:r>
              <w:t>case</w:t>
            </w:r>
            <w:r>
              <w:rPr>
                <w:spacing w:val="-9"/>
              </w:rPr>
              <w:t xml:space="preserve"> </w:t>
            </w:r>
            <w:r>
              <w:t>of</w:t>
            </w:r>
            <w:r>
              <w:rPr>
                <w:spacing w:val="-9"/>
              </w:rPr>
              <w:t xml:space="preserve"> </w:t>
            </w:r>
            <w:r>
              <w:t>trusts</w:t>
            </w:r>
            <w:r>
              <w:rPr>
                <w:spacing w:val="-9"/>
              </w:rPr>
              <w:t xml:space="preserve"> </w:t>
            </w:r>
            <w:r>
              <w:t>where</w:t>
            </w:r>
            <w:r>
              <w:rPr>
                <w:spacing w:val="-9"/>
              </w:rPr>
              <w:t xml:space="preserve"> </w:t>
            </w:r>
            <w:r>
              <w:t>otherwise</w:t>
            </w:r>
            <w:r>
              <w:rPr>
                <w:spacing w:val="-9"/>
              </w:rPr>
              <w:t xml:space="preserve"> </w:t>
            </w:r>
            <w:r>
              <w:t>provided</w:t>
            </w:r>
            <w:r>
              <w:rPr>
                <w:spacing w:val="-9"/>
              </w:rPr>
              <w:t xml:space="preserve"> </w:t>
            </w:r>
            <w:r>
              <w:t>by</w:t>
            </w:r>
            <w:r>
              <w:rPr>
                <w:spacing w:val="-9"/>
              </w:rPr>
              <w:t xml:space="preserve"> </w:t>
            </w:r>
            <w:r>
              <w:t>court</w:t>
            </w:r>
            <w:r>
              <w:rPr>
                <w:spacing w:val="-9"/>
              </w:rPr>
              <w:t xml:space="preserve"> </w:t>
            </w:r>
            <w:r>
              <w:t>decree</w:t>
            </w:r>
            <w:r>
              <w:rPr>
                <w:spacing w:val="-9"/>
              </w:rPr>
              <w:t xml:space="preserve"> </w:t>
            </w:r>
            <w:r>
              <w:t>entered</w:t>
            </w:r>
            <w:r>
              <w:rPr>
                <w:spacing w:val="-9"/>
              </w:rPr>
              <w:t xml:space="preserve"> </w:t>
            </w:r>
            <w:r>
              <w:t>after</w:t>
            </w:r>
            <w:r>
              <w:rPr>
                <w:spacing w:val="-9"/>
              </w:rPr>
              <w:t xml:space="preserve"> </w:t>
            </w:r>
            <w:r>
              <w:t>March</w:t>
            </w:r>
            <w:r>
              <w:rPr>
                <w:spacing w:val="-9"/>
              </w:rPr>
              <w:t xml:space="preserve"> </w:t>
            </w:r>
            <w:r>
              <w:t>28,</w:t>
            </w:r>
            <w:r>
              <w:rPr>
                <w:spacing w:val="-9"/>
              </w:rPr>
              <w:t xml:space="preserve"> </w:t>
            </w:r>
            <w:r>
              <w:t>1974,</w:t>
            </w:r>
            <w:r>
              <w:rPr>
                <w:spacing w:val="-9"/>
              </w:rPr>
              <w:t xml:space="preserve"> </w:t>
            </w:r>
            <w:r>
              <w:t>and except</w:t>
            </w:r>
            <w:r>
              <w:rPr>
                <w:spacing w:val="-1"/>
              </w:rPr>
              <w:t xml:space="preserve"> </w:t>
            </w:r>
            <w:r>
              <w:t>in</w:t>
            </w:r>
            <w:r>
              <w:rPr>
                <w:spacing w:val="-1"/>
              </w:rPr>
              <w:t xml:space="preserve"> </w:t>
            </w:r>
            <w:r>
              <w:t>the</w:t>
            </w:r>
            <w:r>
              <w:rPr>
                <w:spacing w:val="-1"/>
              </w:rPr>
              <w:t xml:space="preserve"> </w:t>
            </w:r>
            <w:r>
              <w:t>case</w:t>
            </w:r>
            <w:r>
              <w:rPr>
                <w:spacing w:val="-1"/>
              </w:rPr>
              <w:t xml:space="preserve"> </w:t>
            </w:r>
            <w:r>
              <w:t>of</w:t>
            </w:r>
            <w:r>
              <w:rPr>
                <w:spacing w:val="-1"/>
              </w:rPr>
              <w:t xml:space="preserve"> </w:t>
            </w:r>
            <w:r>
              <w:t>a</w:t>
            </w:r>
            <w:r>
              <w:rPr>
                <w:spacing w:val="-1"/>
              </w:rPr>
              <w:t xml:space="preserve"> </w:t>
            </w:r>
            <w:r>
              <w:t>corporation</w:t>
            </w:r>
            <w:r>
              <w:rPr>
                <w:spacing w:val="-1"/>
              </w:rPr>
              <w:t xml:space="preserve"> </w:t>
            </w:r>
            <w:r>
              <w:t>that</w:t>
            </w:r>
            <w:r>
              <w:rPr>
                <w:spacing w:val="-1"/>
              </w:rPr>
              <w:t xml:space="preserve"> </w:t>
            </w:r>
            <w:r>
              <w:t>has</w:t>
            </w:r>
            <w:r>
              <w:rPr>
                <w:spacing w:val="-1"/>
              </w:rPr>
              <w:t xml:space="preserve"> </w:t>
            </w:r>
            <w:r>
              <w:t>an</w:t>
            </w:r>
            <w:r>
              <w:rPr>
                <w:spacing w:val="-1"/>
              </w:rPr>
              <w:t xml:space="preserve"> </w:t>
            </w:r>
            <w:r>
              <w:t>express</w:t>
            </w:r>
            <w:r>
              <w:rPr>
                <w:spacing w:val="-1"/>
              </w:rPr>
              <w:t xml:space="preserve"> </w:t>
            </w:r>
            <w:r>
              <w:t>provision</w:t>
            </w:r>
            <w:r>
              <w:rPr>
                <w:spacing w:val="-1"/>
              </w:rPr>
              <w:t xml:space="preserve"> </w:t>
            </w:r>
            <w:r>
              <w:t>to</w:t>
            </w:r>
            <w:r>
              <w:rPr>
                <w:spacing w:val="-1"/>
              </w:rPr>
              <w:t xml:space="preserve"> </w:t>
            </w:r>
            <w:r>
              <w:t>the</w:t>
            </w:r>
            <w:r>
              <w:rPr>
                <w:spacing w:val="-1"/>
              </w:rPr>
              <w:t xml:space="preserve"> </w:t>
            </w:r>
            <w:r>
              <w:t>contrary</w:t>
            </w:r>
            <w:r>
              <w:rPr>
                <w:spacing w:val="-1"/>
              </w:rPr>
              <w:t xml:space="preserve"> </w:t>
            </w:r>
            <w:r>
              <w:t>in</w:t>
            </w:r>
            <w:r>
              <w:rPr>
                <w:spacing w:val="-1"/>
              </w:rPr>
              <w:t xml:space="preserve"> </w:t>
            </w:r>
            <w:r>
              <w:t>its</w:t>
            </w:r>
            <w:r>
              <w:rPr>
                <w:spacing w:val="-1"/>
              </w:rPr>
              <w:t xml:space="preserve"> </w:t>
            </w:r>
            <w:r>
              <w:t>articles</w:t>
            </w:r>
            <w:r>
              <w:rPr>
                <w:spacing w:val="-1"/>
              </w:rPr>
              <w:t xml:space="preserve"> </w:t>
            </w:r>
            <w:r>
              <w:t>of</w:t>
            </w:r>
            <w:r>
              <w:rPr>
                <w:spacing w:val="-1"/>
              </w:rPr>
              <w:t xml:space="preserve"> </w:t>
            </w:r>
            <w:r>
              <w:t>incorporation.</w:t>
            </w:r>
          </w:p>
        </w:tc>
      </w:tr>
      <w:tr w:rsidR="00FD657C" w14:paraId="6CB8A4B1" w14:textId="77777777" w:rsidTr="00FD1F94">
        <w:trPr>
          <w:trHeight w:val="716"/>
        </w:trPr>
        <w:tc>
          <w:tcPr>
            <w:tcW w:w="5000" w:type="pct"/>
          </w:tcPr>
          <w:p w14:paraId="32045EE1" w14:textId="77777777" w:rsidR="00FD657C" w:rsidRDefault="00FD657C" w:rsidP="00FD1F94">
            <w:pPr>
              <w:pStyle w:val="Body"/>
            </w:pPr>
            <w:r>
              <w:t>NEBRASKA</w:t>
            </w:r>
            <w:r>
              <w:rPr>
                <w:spacing w:val="-1"/>
              </w:rPr>
              <w:t xml:space="preserve"> </w:t>
            </w:r>
            <w:r>
              <w:t>—</w:t>
            </w:r>
            <w:r>
              <w:rPr>
                <w:spacing w:val="-1"/>
              </w:rPr>
              <w:t xml:space="preserve"> </w:t>
            </w:r>
            <w:r>
              <w:t>except</w:t>
            </w:r>
            <w:r>
              <w:rPr>
                <w:spacing w:val="-1"/>
              </w:rPr>
              <w:t xml:space="preserve"> </w:t>
            </w:r>
            <w:r>
              <w:t>for</w:t>
            </w:r>
            <w:r>
              <w:rPr>
                <w:spacing w:val="-1"/>
              </w:rPr>
              <w:t xml:space="preserve"> </w:t>
            </w:r>
            <w:r>
              <w:t>such</w:t>
            </w:r>
            <w:r>
              <w:rPr>
                <w:spacing w:val="-1"/>
              </w:rPr>
              <w:t xml:space="preserve"> </w:t>
            </w:r>
            <w:r>
              <w:t>trusts</w:t>
            </w:r>
            <w:r>
              <w:rPr>
                <w:spacing w:val="-1"/>
              </w:rPr>
              <w:t xml:space="preserve"> </w:t>
            </w:r>
            <w:r>
              <w:t>that</w:t>
            </w:r>
            <w:r>
              <w:rPr>
                <w:spacing w:val="-1"/>
              </w:rPr>
              <w:t xml:space="preserve"> </w:t>
            </w:r>
            <w:r>
              <w:t>effectively</w:t>
            </w:r>
            <w:r>
              <w:rPr>
                <w:spacing w:val="-1"/>
              </w:rPr>
              <w:t xml:space="preserve"> </w:t>
            </w:r>
            <w:r>
              <w:t>elect</w:t>
            </w:r>
            <w:r>
              <w:rPr>
                <w:spacing w:val="-1"/>
              </w:rPr>
              <w:t xml:space="preserve"> </w:t>
            </w:r>
            <w:r>
              <w:t>to</w:t>
            </w:r>
            <w:r>
              <w:rPr>
                <w:spacing w:val="-1"/>
              </w:rPr>
              <w:t xml:space="preserve"> </w:t>
            </w:r>
            <w:r>
              <w:t>be</w:t>
            </w:r>
            <w:r>
              <w:rPr>
                <w:spacing w:val="-1"/>
              </w:rPr>
              <w:t xml:space="preserve"> </w:t>
            </w:r>
            <w:r>
              <w:t>excluded</w:t>
            </w:r>
            <w:r>
              <w:rPr>
                <w:spacing w:val="-1"/>
              </w:rPr>
              <w:t xml:space="preserve"> </w:t>
            </w:r>
            <w:r>
              <w:t>from</w:t>
            </w:r>
            <w:r>
              <w:rPr>
                <w:spacing w:val="-1"/>
              </w:rPr>
              <w:t xml:space="preserve"> </w:t>
            </w:r>
            <w:r>
              <w:t>the</w:t>
            </w:r>
            <w:r>
              <w:rPr>
                <w:spacing w:val="-1"/>
              </w:rPr>
              <w:t xml:space="preserve"> </w:t>
            </w:r>
            <w:r>
              <w:t>applicable</w:t>
            </w:r>
            <w:r>
              <w:rPr>
                <w:spacing w:val="-1"/>
              </w:rPr>
              <w:t xml:space="preserve"> </w:t>
            </w:r>
            <w:r>
              <w:t>sections</w:t>
            </w:r>
            <w:r>
              <w:rPr>
                <w:spacing w:val="-1"/>
              </w:rPr>
              <w:t xml:space="preserve"> </w:t>
            </w:r>
            <w:r>
              <w:t>of</w:t>
            </w:r>
            <w:r>
              <w:rPr>
                <w:spacing w:val="-1"/>
              </w:rPr>
              <w:t xml:space="preserve"> </w:t>
            </w:r>
            <w:r>
              <w:t>Nebraska</w:t>
            </w:r>
            <w:r>
              <w:rPr>
                <w:spacing w:val="-1"/>
              </w:rPr>
              <w:t xml:space="preserve"> </w:t>
            </w:r>
            <w:r>
              <w:t>law,</w:t>
            </w:r>
            <w:r>
              <w:rPr>
                <w:spacing w:val="-1"/>
              </w:rPr>
              <w:t xml:space="preserve"> </w:t>
            </w:r>
            <w:r>
              <w:t>for such</w:t>
            </w:r>
            <w:r>
              <w:rPr>
                <w:spacing w:val="-10"/>
              </w:rPr>
              <w:t xml:space="preserve"> </w:t>
            </w:r>
            <w:r>
              <w:t>corporations</w:t>
            </w:r>
            <w:r>
              <w:rPr>
                <w:spacing w:val="-10"/>
              </w:rPr>
              <w:t xml:space="preserve"> </w:t>
            </w:r>
            <w:r>
              <w:t>which</w:t>
            </w:r>
            <w:r>
              <w:rPr>
                <w:spacing w:val="-10"/>
              </w:rPr>
              <w:t xml:space="preserve"> </w:t>
            </w:r>
            <w:r>
              <w:t>have</w:t>
            </w:r>
            <w:r>
              <w:rPr>
                <w:spacing w:val="-10"/>
              </w:rPr>
              <w:t xml:space="preserve"> </w:t>
            </w:r>
            <w:r>
              <w:t>governing</w:t>
            </w:r>
            <w:r>
              <w:rPr>
                <w:spacing w:val="-10"/>
              </w:rPr>
              <w:t xml:space="preserve"> </w:t>
            </w:r>
            <w:r>
              <w:t>instruments</w:t>
            </w:r>
            <w:r>
              <w:rPr>
                <w:spacing w:val="-10"/>
              </w:rPr>
              <w:t xml:space="preserve"> </w:t>
            </w:r>
            <w:r>
              <w:t>expressly</w:t>
            </w:r>
            <w:r>
              <w:rPr>
                <w:spacing w:val="-10"/>
              </w:rPr>
              <w:t xml:space="preserve"> </w:t>
            </w:r>
            <w:r>
              <w:t>providing</w:t>
            </w:r>
            <w:r>
              <w:rPr>
                <w:spacing w:val="-10"/>
              </w:rPr>
              <w:t xml:space="preserve"> </w:t>
            </w:r>
            <w:r>
              <w:t>to</w:t>
            </w:r>
            <w:r>
              <w:rPr>
                <w:spacing w:val="-10"/>
              </w:rPr>
              <w:t xml:space="preserve"> </w:t>
            </w:r>
            <w:r>
              <w:t>the</w:t>
            </w:r>
            <w:r>
              <w:rPr>
                <w:spacing w:val="-10"/>
              </w:rPr>
              <w:t xml:space="preserve"> </w:t>
            </w:r>
            <w:r>
              <w:t>contrary,</w:t>
            </w:r>
            <w:r>
              <w:rPr>
                <w:spacing w:val="-10"/>
              </w:rPr>
              <w:t xml:space="preserve"> </w:t>
            </w:r>
            <w:r>
              <w:t>and</w:t>
            </w:r>
            <w:r>
              <w:rPr>
                <w:spacing w:val="-10"/>
              </w:rPr>
              <w:t xml:space="preserve"> </w:t>
            </w:r>
            <w:r>
              <w:t>except</w:t>
            </w:r>
            <w:r>
              <w:rPr>
                <w:spacing w:val="-10"/>
              </w:rPr>
              <w:t xml:space="preserve"> </w:t>
            </w:r>
            <w:r>
              <w:t>as</w:t>
            </w:r>
            <w:r>
              <w:rPr>
                <w:spacing w:val="-10"/>
              </w:rPr>
              <w:t xml:space="preserve"> </w:t>
            </w:r>
            <w:r>
              <w:t>a</w:t>
            </w:r>
            <w:r>
              <w:rPr>
                <w:spacing w:val="-10"/>
              </w:rPr>
              <w:t xml:space="preserve"> </w:t>
            </w:r>
            <w:r>
              <w:t>court</w:t>
            </w:r>
            <w:r>
              <w:rPr>
                <w:spacing w:val="-10"/>
              </w:rPr>
              <w:t xml:space="preserve"> </w:t>
            </w:r>
            <w:r>
              <w:t>of</w:t>
            </w:r>
            <w:r>
              <w:rPr>
                <w:spacing w:val="-10"/>
              </w:rPr>
              <w:t xml:space="preserve"> </w:t>
            </w:r>
            <w:r>
              <w:t xml:space="preserve">competent </w:t>
            </w:r>
            <w:r>
              <w:lastRenderedPageBreak/>
              <w:t>jurisdiction has otherwise determined in any given case.</w:t>
            </w:r>
          </w:p>
        </w:tc>
      </w:tr>
      <w:tr w:rsidR="00FD657C" w14:paraId="6080B7C7" w14:textId="77777777" w:rsidTr="00FD1F94">
        <w:trPr>
          <w:trHeight w:val="255"/>
        </w:trPr>
        <w:tc>
          <w:tcPr>
            <w:tcW w:w="5000" w:type="pct"/>
          </w:tcPr>
          <w:p w14:paraId="02931B08" w14:textId="77777777" w:rsidR="00FD657C" w:rsidRDefault="00FD657C" w:rsidP="00FD1F94">
            <w:pPr>
              <w:pStyle w:val="Body"/>
            </w:pPr>
            <w:r>
              <w:lastRenderedPageBreak/>
              <w:t>NEVADA</w:t>
            </w:r>
            <w:r>
              <w:rPr>
                <w:spacing w:val="-11"/>
              </w:rPr>
              <w:t xml:space="preserve"> </w:t>
            </w:r>
            <w:r>
              <w:t>—</w:t>
            </w:r>
            <w:r>
              <w:rPr>
                <w:spacing w:val="-11"/>
              </w:rPr>
              <w:t xml:space="preserve"> </w:t>
            </w:r>
            <w:r>
              <w:t>no</w:t>
            </w:r>
            <w:r>
              <w:rPr>
                <w:spacing w:val="-10"/>
              </w:rPr>
              <w:t xml:space="preserve"> </w:t>
            </w:r>
            <w:r>
              <w:rPr>
                <w:spacing w:val="-2"/>
              </w:rPr>
              <w:t>exceptions.</w:t>
            </w:r>
          </w:p>
        </w:tc>
      </w:tr>
      <w:tr w:rsidR="00FD657C" w14:paraId="27B7A453" w14:textId="77777777" w:rsidTr="00FD1F94">
        <w:trPr>
          <w:trHeight w:val="256"/>
        </w:trPr>
        <w:tc>
          <w:tcPr>
            <w:tcW w:w="5000" w:type="pct"/>
          </w:tcPr>
          <w:p w14:paraId="45173E23" w14:textId="77777777" w:rsidR="00FD657C" w:rsidRDefault="00FD657C" w:rsidP="00FD1F94">
            <w:pPr>
              <w:pStyle w:val="Body"/>
            </w:pPr>
            <w:r>
              <w:t>NEW</w:t>
            </w:r>
            <w:r>
              <w:rPr>
                <w:spacing w:val="-11"/>
              </w:rPr>
              <w:t xml:space="preserve"> </w:t>
            </w:r>
            <w:r>
              <w:t>HAMPSHIRE</w:t>
            </w:r>
            <w:r>
              <w:rPr>
                <w:spacing w:val="-10"/>
              </w:rPr>
              <w:t xml:space="preserve"> </w:t>
            </w:r>
            <w:r>
              <w:t>—</w:t>
            </w:r>
            <w:r>
              <w:rPr>
                <w:spacing w:val="-11"/>
              </w:rPr>
              <w:t xml:space="preserve"> </w:t>
            </w:r>
            <w:r>
              <w:t>except</w:t>
            </w:r>
            <w:r>
              <w:rPr>
                <w:spacing w:val="-10"/>
              </w:rPr>
              <w:t xml:space="preserve"> </w:t>
            </w:r>
            <w:r>
              <w:t>where</w:t>
            </w:r>
            <w:r>
              <w:rPr>
                <w:spacing w:val="-11"/>
              </w:rPr>
              <w:t xml:space="preserve"> </w:t>
            </w:r>
            <w:r>
              <w:t>it</w:t>
            </w:r>
            <w:r>
              <w:rPr>
                <w:spacing w:val="-10"/>
              </w:rPr>
              <w:t xml:space="preserve"> </w:t>
            </w:r>
            <w:r>
              <w:t>is</w:t>
            </w:r>
            <w:r>
              <w:rPr>
                <w:spacing w:val="-11"/>
              </w:rPr>
              <w:t xml:space="preserve"> </w:t>
            </w:r>
            <w:r>
              <w:t>otherwise</w:t>
            </w:r>
            <w:r>
              <w:rPr>
                <w:spacing w:val="-10"/>
              </w:rPr>
              <w:t xml:space="preserve"> </w:t>
            </w:r>
            <w:r>
              <w:t>provided</w:t>
            </w:r>
            <w:r>
              <w:rPr>
                <w:spacing w:val="-11"/>
              </w:rPr>
              <w:t xml:space="preserve"> </w:t>
            </w:r>
            <w:r>
              <w:t>by</w:t>
            </w:r>
            <w:r>
              <w:rPr>
                <w:spacing w:val="-10"/>
              </w:rPr>
              <w:t xml:space="preserve"> </w:t>
            </w:r>
            <w:r>
              <w:t>a</w:t>
            </w:r>
            <w:r>
              <w:rPr>
                <w:spacing w:val="-10"/>
              </w:rPr>
              <w:t xml:space="preserve"> </w:t>
            </w:r>
            <w:r>
              <w:t>court</w:t>
            </w:r>
            <w:r>
              <w:rPr>
                <w:spacing w:val="-11"/>
              </w:rPr>
              <w:t xml:space="preserve"> </w:t>
            </w:r>
            <w:r>
              <w:t>of</w:t>
            </w:r>
            <w:r>
              <w:rPr>
                <w:spacing w:val="-10"/>
              </w:rPr>
              <w:t xml:space="preserve"> </w:t>
            </w:r>
            <w:r>
              <w:t>competent</w:t>
            </w:r>
            <w:r>
              <w:rPr>
                <w:spacing w:val="-11"/>
              </w:rPr>
              <w:t xml:space="preserve"> </w:t>
            </w:r>
            <w:r>
              <w:rPr>
                <w:spacing w:val="-2"/>
              </w:rPr>
              <w:t>jurisdiction.</w:t>
            </w:r>
          </w:p>
        </w:tc>
      </w:tr>
      <w:tr w:rsidR="00FD657C" w14:paraId="522EB9F2" w14:textId="77777777" w:rsidTr="00FD1F94">
        <w:trPr>
          <w:trHeight w:val="486"/>
        </w:trPr>
        <w:tc>
          <w:tcPr>
            <w:tcW w:w="5000" w:type="pct"/>
          </w:tcPr>
          <w:p w14:paraId="4B27D54D" w14:textId="77777777" w:rsidR="00FD657C" w:rsidRDefault="00FD657C" w:rsidP="00FD1F94">
            <w:pPr>
              <w:pStyle w:val="Body"/>
            </w:pPr>
            <w:r>
              <w:t>NEW</w:t>
            </w:r>
            <w:r>
              <w:rPr>
                <w:spacing w:val="-11"/>
              </w:rPr>
              <w:t xml:space="preserve"> </w:t>
            </w:r>
            <w:r>
              <w:t>JERSEY</w:t>
            </w:r>
            <w:r>
              <w:rPr>
                <w:spacing w:val="-11"/>
              </w:rPr>
              <w:t xml:space="preserve"> </w:t>
            </w:r>
            <w:r>
              <w:t>—</w:t>
            </w:r>
            <w:r>
              <w:rPr>
                <w:spacing w:val="-11"/>
              </w:rPr>
              <w:t xml:space="preserve"> </w:t>
            </w:r>
            <w:r>
              <w:t>except</w:t>
            </w:r>
            <w:r>
              <w:rPr>
                <w:spacing w:val="-11"/>
              </w:rPr>
              <w:t xml:space="preserve"> </w:t>
            </w:r>
            <w:r>
              <w:t>for</w:t>
            </w:r>
            <w:r>
              <w:rPr>
                <w:spacing w:val="-11"/>
              </w:rPr>
              <w:t xml:space="preserve"> </w:t>
            </w:r>
            <w:r>
              <w:t>such</w:t>
            </w:r>
            <w:r>
              <w:rPr>
                <w:spacing w:val="-11"/>
              </w:rPr>
              <w:t xml:space="preserve"> </w:t>
            </w:r>
            <w:r>
              <w:t>private</w:t>
            </w:r>
            <w:r>
              <w:rPr>
                <w:spacing w:val="-11"/>
              </w:rPr>
              <w:t xml:space="preserve"> </w:t>
            </w:r>
            <w:r>
              <w:t>foundations</w:t>
            </w:r>
            <w:r>
              <w:rPr>
                <w:spacing w:val="-11"/>
              </w:rPr>
              <w:t xml:space="preserve"> </w:t>
            </w:r>
            <w:r>
              <w:t>that</w:t>
            </w:r>
            <w:r>
              <w:rPr>
                <w:spacing w:val="-11"/>
              </w:rPr>
              <w:t xml:space="preserve"> </w:t>
            </w:r>
            <w:r>
              <w:t>expressly</w:t>
            </w:r>
            <w:r>
              <w:rPr>
                <w:spacing w:val="-11"/>
              </w:rPr>
              <w:t xml:space="preserve"> </w:t>
            </w:r>
            <w:r>
              <w:t>provide</w:t>
            </w:r>
            <w:r>
              <w:rPr>
                <w:spacing w:val="-11"/>
              </w:rPr>
              <w:t xml:space="preserve"> </w:t>
            </w:r>
            <w:r>
              <w:t>in</w:t>
            </w:r>
            <w:r>
              <w:rPr>
                <w:spacing w:val="-11"/>
              </w:rPr>
              <w:t xml:space="preserve"> </w:t>
            </w:r>
            <w:r>
              <w:t>their</w:t>
            </w:r>
            <w:r>
              <w:rPr>
                <w:spacing w:val="-11"/>
              </w:rPr>
              <w:t xml:space="preserve"> </w:t>
            </w:r>
            <w:r>
              <w:t>governing</w:t>
            </w:r>
            <w:r>
              <w:rPr>
                <w:spacing w:val="-11"/>
              </w:rPr>
              <w:t xml:space="preserve"> </w:t>
            </w:r>
            <w:r>
              <w:t>instruments</w:t>
            </w:r>
            <w:r>
              <w:rPr>
                <w:spacing w:val="-11"/>
              </w:rPr>
              <w:t xml:space="preserve"> </w:t>
            </w:r>
            <w:r>
              <w:t>that</w:t>
            </w:r>
            <w:r>
              <w:rPr>
                <w:spacing w:val="-11"/>
              </w:rPr>
              <w:t xml:space="preserve"> </w:t>
            </w:r>
            <w:r>
              <w:t>the applicable sections of New Jersey law don't apply to them.</w:t>
            </w:r>
          </w:p>
        </w:tc>
      </w:tr>
      <w:tr w:rsidR="00FD657C" w14:paraId="5528AA0A" w14:textId="77777777" w:rsidTr="00FD1F94">
        <w:trPr>
          <w:trHeight w:val="486"/>
        </w:trPr>
        <w:tc>
          <w:tcPr>
            <w:tcW w:w="5000" w:type="pct"/>
          </w:tcPr>
          <w:p w14:paraId="65A063FC" w14:textId="77777777" w:rsidR="00FD657C" w:rsidRDefault="00FD657C" w:rsidP="00FD1F94">
            <w:pPr>
              <w:pStyle w:val="Body"/>
            </w:pPr>
            <w:r>
              <w:t>NEW</w:t>
            </w:r>
            <w:r>
              <w:rPr>
                <w:spacing w:val="-10"/>
              </w:rPr>
              <w:t xml:space="preserve"> </w:t>
            </w:r>
            <w:r>
              <w:t>YORK</w:t>
            </w:r>
            <w:r>
              <w:rPr>
                <w:spacing w:val="-10"/>
              </w:rPr>
              <w:t xml:space="preserve"> </w:t>
            </w:r>
            <w:r>
              <w:t>—</w:t>
            </w:r>
            <w:r>
              <w:rPr>
                <w:spacing w:val="-10"/>
              </w:rPr>
              <w:t xml:space="preserve"> </w:t>
            </w:r>
            <w:r>
              <w:t>except</w:t>
            </w:r>
            <w:r>
              <w:rPr>
                <w:spacing w:val="-10"/>
              </w:rPr>
              <w:t xml:space="preserve"> </w:t>
            </w:r>
            <w:r>
              <w:t>where</w:t>
            </w:r>
            <w:r>
              <w:rPr>
                <w:spacing w:val="-10"/>
              </w:rPr>
              <w:t xml:space="preserve"> </w:t>
            </w:r>
            <w:r>
              <w:t>such</w:t>
            </w:r>
            <w:r>
              <w:rPr>
                <w:spacing w:val="-10"/>
              </w:rPr>
              <w:t xml:space="preserve"> </w:t>
            </w:r>
            <w:r>
              <w:t>law</w:t>
            </w:r>
            <w:r>
              <w:rPr>
                <w:spacing w:val="-10"/>
              </w:rPr>
              <w:t xml:space="preserve"> </w:t>
            </w:r>
            <w:r>
              <w:t>conflicts</w:t>
            </w:r>
            <w:r>
              <w:rPr>
                <w:spacing w:val="-10"/>
              </w:rPr>
              <w:t xml:space="preserve"> </w:t>
            </w:r>
            <w:r>
              <w:t>with</w:t>
            </w:r>
            <w:r>
              <w:rPr>
                <w:spacing w:val="-10"/>
              </w:rPr>
              <w:t xml:space="preserve"> </w:t>
            </w:r>
            <w:r>
              <w:t>any</w:t>
            </w:r>
            <w:r>
              <w:rPr>
                <w:spacing w:val="-10"/>
              </w:rPr>
              <w:t xml:space="preserve"> </w:t>
            </w:r>
            <w:r>
              <w:t>mandatory</w:t>
            </w:r>
            <w:r>
              <w:rPr>
                <w:spacing w:val="-10"/>
              </w:rPr>
              <w:t xml:space="preserve"> </w:t>
            </w:r>
            <w:r>
              <w:t>direction</w:t>
            </w:r>
            <w:r>
              <w:rPr>
                <w:spacing w:val="-10"/>
              </w:rPr>
              <w:t xml:space="preserve"> </w:t>
            </w:r>
            <w:r>
              <w:t>of</w:t>
            </w:r>
            <w:r>
              <w:rPr>
                <w:spacing w:val="-10"/>
              </w:rPr>
              <w:t xml:space="preserve"> </w:t>
            </w:r>
            <w:r>
              <w:t>an</w:t>
            </w:r>
            <w:r>
              <w:rPr>
                <w:spacing w:val="-10"/>
              </w:rPr>
              <w:t xml:space="preserve"> </w:t>
            </w:r>
            <w:r>
              <w:t>instrument</w:t>
            </w:r>
            <w:r>
              <w:rPr>
                <w:spacing w:val="-10"/>
              </w:rPr>
              <w:t xml:space="preserve"> </w:t>
            </w:r>
            <w:r>
              <w:t>by</w:t>
            </w:r>
            <w:r>
              <w:rPr>
                <w:spacing w:val="-10"/>
              </w:rPr>
              <w:t xml:space="preserve"> </w:t>
            </w:r>
            <w:r>
              <w:t>which</w:t>
            </w:r>
            <w:r>
              <w:rPr>
                <w:spacing w:val="-10"/>
              </w:rPr>
              <w:t xml:space="preserve"> </w:t>
            </w:r>
            <w:r>
              <w:t>assets</w:t>
            </w:r>
            <w:r>
              <w:rPr>
                <w:spacing w:val="-10"/>
              </w:rPr>
              <w:t xml:space="preserve"> </w:t>
            </w:r>
            <w:r>
              <w:t>were transferred prior to June 1, 1971, and such conflicting direction hasn’t been removed legally.</w:t>
            </w:r>
          </w:p>
        </w:tc>
      </w:tr>
      <w:tr w:rsidR="00FD657C" w14:paraId="4A98B001" w14:textId="77777777" w:rsidTr="00FD1F94">
        <w:trPr>
          <w:trHeight w:val="716"/>
        </w:trPr>
        <w:tc>
          <w:tcPr>
            <w:tcW w:w="5000" w:type="pct"/>
          </w:tcPr>
          <w:p w14:paraId="14102644" w14:textId="77777777" w:rsidR="00FD657C" w:rsidRDefault="00FD657C" w:rsidP="00FD1F94">
            <w:pPr>
              <w:pStyle w:val="Body"/>
            </w:pPr>
            <w:r>
              <w:t>NORTH</w:t>
            </w:r>
            <w:r>
              <w:rPr>
                <w:spacing w:val="-11"/>
              </w:rPr>
              <w:t xml:space="preserve"> </w:t>
            </w:r>
            <w:r>
              <w:t>CAROLINA</w:t>
            </w:r>
            <w:r>
              <w:rPr>
                <w:spacing w:val="-11"/>
              </w:rPr>
              <w:t xml:space="preserve"> </w:t>
            </w:r>
            <w:r>
              <w:t>—</w:t>
            </w:r>
            <w:r>
              <w:rPr>
                <w:spacing w:val="-11"/>
              </w:rPr>
              <w:t xml:space="preserve"> </w:t>
            </w:r>
            <w:r>
              <w:t>except</w:t>
            </w:r>
            <w:r>
              <w:rPr>
                <w:spacing w:val="-11"/>
              </w:rPr>
              <w:t xml:space="preserve"> </w:t>
            </w:r>
            <w:r>
              <w:t>for</w:t>
            </w:r>
            <w:r>
              <w:rPr>
                <w:spacing w:val="-11"/>
              </w:rPr>
              <w:t xml:space="preserve"> </w:t>
            </w:r>
            <w:r>
              <w:t>such</w:t>
            </w:r>
            <w:r>
              <w:rPr>
                <w:spacing w:val="-11"/>
              </w:rPr>
              <w:t xml:space="preserve"> </w:t>
            </w:r>
            <w:r>
              <w:t>private</w:t>
            </w:r>
            <w:r>
              <w:rPr>
                <w:spacing w:val="-11"/>
              </w:rPr>
              <w:t xml:space="preserve"> </w:t>
            </w:r>
            <w:r>
              <w:t>foundations</w:t>
            </w:r>
            <w:r>
              <w:rPr>
                <w:spacing w:val="-11"/>
              </w:rPr>
              <w:t xml:space="preserve"> </w:t>
            </w:r>
            <w:r>
              <w:t>which</w:t>
            </w:r>
            <w:r>
              <w:rPr>
                <w:spacing w:val="-11"/>
              </w:rPr>
              <w:t xml:space="preserve"> </w:t>
            </w:r>
            <w:r>
              <w:t>expressly</w:t>
            </w:r>
            <w:r>
              <w:rPr>
                <w:spacing w:val="-11"/>
              </w:rPr>
              <w:t xml:space="preserve"> </w:t>
            </w:r>
            <w:r>
              <w:t>provide</w:t>
            </w:r>
            <w:r>
              <w:rPr>
                <w:spacing w:val="-11"/>
              </w:rPr>
              <w:t xml:space="preserve"> </w:t>
            </w:r>
            <w:r>
              <w:t>in</w:t>
            </w:r>
            <w:r>
              <w:rPr>
                <w:spacing w:val="-11"/>
              </w:rPr>
              <w:t xml:space="preserve"> </w:t>
            </w:r>
            <w:r>
              <w:t>their</w:t>
            </w:r>
            <w:r>
              <w:rPr>
                <w:spacing w:val="-11"/>
              </w:rPr>
              <w:t xml:space="preserve"> </w:t>
            </w:r>
            <w:r>
              <w:lastRenderedPageBreak/>
              <w:t>governing</w:t>
            </w:r>
            <w:r>
              <w:rPr>
                <w:spacing w:val="-11"/>
              </w:rPr>
              <w:t xml:space="preserve"> </w:t>
            </w:r>
            <w:r>
              <w:t>instruments</w:t>
            </w:r>
            <w:r>
              <w:rPr>
                <w:spacing w:val="-11"/>
              </w:rPr>
              <w:t xml:space="preserve"> </w:t>
            </w:r>
            <w:r>
              <w:t>that</w:t>
            </w:r>
            <w:r>
              <w:rPr>
                <w:spacing w:val="-11"/>
              </w:rPr>
              <w:t xml:space="preserve"> </w:t>
            </w:r>
            <w:r>
              <w:t>the applicable</w:t>
            </w:r>
            <w:r>
              <w:rPr>
                <w:spacing w:val="-2"/>
              </w:rPr>
              <w:t xml:space="preserve"> </w:t>
            </w:r>
            <w:r>
              <w:t>sections</w:t>
            </w:r>
            <w:r>
              <w:rPr>
                <w:spacing w:val="-2"/>
              </w:rPr>
              <w:t xml:space="preserve"> </w:t>
            </w:r>
            <w:r>
              <w:t>of</w:t>
            </w:r>
            <w:r>
              <w:rPr>
                <w:spacing w:val="-2"/>
              </w:rPr>
              <w:t xml:space="preserve"> </w:t>
            </w:r>
            <w:r>
              <w:t>North</w:t>
            </w:r>
            <w:r>
              <w:rPr>
                <w:spacing w:val="-2"/>
              </w:rPr>
              <w:t xml:space="preserve"> </w:t>
            </w:r>
            <w:r>
              <w:t>Carolina</w:t>
            </w:r>
            <w:r>
              <w:rPr>
                <w:spacing w:val="-2"/>
              </w:rPr>
              <w:t xml:space="preserve"> </w:t>
            </w:r>
            <w:r>
              <w:t>law</w:t>
            </w:r>
            <w:r>
              <w:rPr>
                <w:spacing w:val="-2"/>
              </w:rPr>
              <w:t xml:space="preserve"> </w:t>
            </w:r>
            <w:r>
              <w:t>don't</w:t>
            </w:r>
            <w:r>
              <w:rPr>
                <w:spacing w:val="-2"/>
              </w:rPr>
              <w:t xml:space="preserve"> </w:t>
            </w:r>
            <w:r>
              <w:t>apply</w:t>
            </w:r>
            <w:r>
              <w:rPr>
                <w:spacing w:val="-2"/>
              </w:rPr>
              <w:t xml:space="preserve"> </w:t>
            </w:r>
            <w:r>
              <w:t>to</w:t>
            </w:r>
            <w:r>
              <w:rPr>
                <w:spacing w:val="-2"/>
              </w:rPr>
              <w:t xml:space="preserve"> </w:t>
            </w:r>
            <w:r>
              <w:t>them</w:t>
            </w:r>
            <w:r>
              <w:rPr>
                <w:spacing w:val="-2"/>
              </w:rPr>
              <w:t xml:space="preserve"> </w:t>
            </w:r>
            <w:r>
              <w:t>and</w:t>
            </w:r>
            <w:r>
              <w:rPr>
                <w:spacing w:val="-2"/>
              </w:rPr>
              <w:t xml:space="preserve"> </w:t>
            </w:r>
            <w:r>
              <w:t>except</w:t>
            </w:r>
            <w:r>
              <w:rPr>
                <w:spacing w:val="-2"/>
              </w:rPr>
              <w:t xml:space="preserve"> </w:t>
            </w:r>
            <w:r>
              <w:t>for</w:t>
            </w:r>
            <w:r>
              <w:rPr>
                <w:spacing w:val="-2"/>
              </w:rPr>
              <w:t xml:space="preserve"> </w:t>
            </w:r>
            <w:r>
              <w:t>trusts</w:t>
            </w:r>
            <w:r>
              <w:rPr>
                <w:spacing w:val="-2"/>
              </w:rPr>
              <w:t xml:space="preserve"> </w:t>
            </w:r>
            <w:r>
              <w:t>that</w:t>
            </w:r>
            <w:r>
              <w:rPr>
                <w:spacing w:val="-2"/>
              </w:rPr>
              <w:t xml:space="preserve"> </w:t>
            </w:r>
            <w:r>
              <w:t>have</w:t>
            </w:r>
            <w:r>
              <w:rPr>
                <w:spacing w:val="-2"/>
              </w:rPr>
              <w:t xml:space="preserve"> </w:t>
            </w:r>
            <w:r>
              <w:t>their</w:t>
            </w:r>
            <w:r>
              <w:rPr>
                <w:spacing w:val="-2"/>
              </w:rPr>
              <w:t xml:space="preserve"> </w:t>
            </w:r>
            <w:r>
              <w:t>governing</w:t>
            </w:r>
            <w:r>
              <w:rPr>
                <w:spacing w:val="-2"/>
              </w:rPr>
              <w:t xml:space="preserve"> </w:t>
            </w:r>
            <w:r>
              <w:t>instruments reformed by a decree of the Superior Court of North Carolina.</w:t>
            </w:r>
          </w:p>
        </w:tc>
      </w:tr>
      <w:tr w:rsidR="00FD657C" w14:paraId="7B9C6A29" w14:textId="77777777" w:rsidTr="00FD1F94">
        <w:trPr>
          <w:trHeight w:val="486"/>
        </w:trPr>
        <w:tc>
          <w:tcPr>
            <w:tcW w:w="5000" w:type="pct"/>
          </w:tcPr>
          <w:p w14:paraId="5EA50422" w14:textId="77777777" w:rsidR="00FD657C" w:rsidRDefault="00FD657C" w:rsidP="00FD1F94">
            <w:pPr>
              <w:pStyle w:val="Body"/>
            </w:pPr>
            <w:r>
              <w:lastRenderedPageBreak/>
              <w:t>NORTH</w:t>
            </w:r>
            <w:r>
              <w:rPr>
                <w:spacing w:val="-9"/>
              </w:rPr>
              <w:t xml:space="preserve"> </w:t>
            </w:r>
            <w:r>
              <w:t>DAKOTA</w:t>
            </w:r>
            <w:r>
              <w:rPr>
                <w:spacing w:val="-9"/>
              </w:rPr>
              <w:t xml:space="preserve"> </w:t>
            </w:r>
            <w:r>
              <w:t>—</w:t>
            </w:r>
            <w:r>
              <w:rPr>
                <w:spacing w:val="-9"/>
              </w:rPr>
              <w:t xml:space="preserve"> </w:t>
            </w:r>
            <w:r>
              <w:t>with</w:t>
            </w:r>
            <w:r>
              <w:rPr>
                <w:spacing w:val="-9"/>
              </w:rPr>
              <w:t xml:space="preserve"> </w:t>
            </w:r>
            <w:r>
              <w:t>respect</w:t>
            </w:r>
            <w:r>
              <w:rPr>
                <w:spacing w:val="-9"/>
              </w:rPr>
              <w:t xml:space="preserve"> </w:t>
            </w:r>
            <w:r>
              <w:t>to</w:t>
            </w:r>
            <w:r>
              <w:rPr>
                <w:spacing w:val="-9"/>
              </w:rPr>
              <w:t xml:space="preserve"> </w:t>
            </w:r>
            <w:r>
              <w:t>trusts</w:t>
            </w:r>
            <w:r>
              <w:rPr>
                <w:spacing w:val="-9"/>
              </w:rPr>
              <w:t xml:space="preserve"> </w:t>
            </w:r>
            <w:r>
              <w:t>that</w:t>
            </w:r>
            <w:r>
              <w:rPr>
                <w:spacing w:val="-9"/>
              </w:rPr>
              <w:t xml:space="preserve"> </w:t>
            </w:r>
            <w:r>
              <w:t>are</w:t>
            </w:r>
            <w:r>
              <w:rPr>
                <w:spacing w:val="-9"/>
              </w:rPr>
              <w:t xml:space="preserve"> </w:t>
            </w:r>
            <w:r>
              <w:t>private</w:t>
            </w:r>
            <w:r>
              <w:rPr>
                <w:spacing w:val="-9"/>
              </w:rPr>
              <w:t xml:space="preserve"> </w:t>
            </w:r>
            <w:r>
              <w:t>foundations</w:t>
            </w:r>
            <w:r>
              <w:rPr>
                <w:spacing w:val="-9"/>
              </w:rPr>
              <w:t xml:space="preserve"> </w:t>
            </w:r>
            <w:r>
              <w:t>except</w:t>
            </w:r>
            <w:r>
              <w:rPr>
                <w:spacing w:val="-9"/>
              </w:rPr>
              <w:t xml:space="preserve"> </w:t>
            </w:r>
            <w:r>
              <w:t>where</w:t>
            </w:r>
            <w:r>
              <w:rPr>
                <w:spacing w:val="-9"/>
              </w:rPr>
              <w:t xml:space="preserve"> </w:t>
            </w:r>
            <w:r>
              <w:t>otherwise</w:t>
            </w:r>
            <w:r>
              <w:rPr>
                <w:spacing w:val="-9"/>
              </w:rPr>
              <w:t xml:space="preserve"> </w:t>
            </w:r>
            <w:r>
              <w:t>provided</w:t>
            </w:r>
            <w:r>
              <w:rPr>
                <w:spacing w:val="-9"/>
              </w:rPr>
              <w:t xml:space="preserve"> </w:t>
            </w:r>
            <w:r>
              <w:t>by</w:t>
            </w:r>
            <w:r>
              <w:rPr>
                <w:spacing w:val="-9"/>
              </w:rPr>
              <w:t xml:space="preserve"> </w:t>
            </w:r>
            <w:r>
              <w:t>a</w:t>
            </w:r>
            <w:r>
              <w:rPr>
                <w:spacing w:val="-9"/>
              </w:rPr>
              <w:t xml:space="preserve"> </w:t>
            </w:r>
            <w:r>
              <w:t>court</w:t>
            </w:r>
            <w:r>
              <w:rPr>
                <w:spacing w:val="-9"/>
              </w:rPr>
              <w:t xml:space="preserve"> </w:t>
            </w:r>
            <w:r>
              <w:t>of competent</w:t>
            </w:r>
            <w:r>
              <w:rPr>
                <w:spacing w:val="-2"/>
              </w:rPr>
              <w:t xml:space="preserve"> </w:t>
            </w:r>
            <w:r>
              <w:t>jurisdiction.</w:t>
            </w:r>
          </w:p>
        </w:tc>
      </w:tr>
      <w:tr w:rsidR="00FD657C" w14:paraId="6335E2A0" w14:textId="77777777" w:rsidTr="00FD1F94">
        <w:trPr>
          <w:trHeight w:val="715"/>
        </w:trPr>
        <w:tc>
          <w:tcPr>
            <w:tcW w:w="5000" w:type="pct"/>
          </w:tcPr>
          <w:p w14:paraId="3AA1909E" w14:textId="77777777" w:rsidR="00FD657C" w:rsidRDefault="00FD657C" w:rsidP="00FD1F94">
            <w:pPr>
              <w:pStyle w:val="Body"/>
            </w:pPr>
            <w:r>
              <w:t>OHIO</w:t>
            </w:r>
            <w:r>
              <w:rPr>
                <w:spacing w:val="-9"/>
              </w:rPr>
              <w:t xml:space="preserve"> </w:t>
            </w:r>
            <w:r>
              <w:t>—</w:t>
            </w:r>
            <w:r>
              <w:rPr>
                <w:spacing w:val="-9"/>
              </w:rPr>
              <w:t xml:space="preserve"> </w:t>
            </w:r>
            <w:r>
              <w:t>except</w:t>
            </w:r>
            <w:r>
              <w:rPr>
                <w:spacing w:val="-9"/>
              </w:rPr>
              <w:t xml:space="preserve"> </w:t>
            </w:r>
            <w:r>
              <w:t>in</w:t>
            </w:r>
            <w:r>
              <w:rPr>
                <w:spacing w:val="-9"/>
              </w:rPr>
              <w:t xml:space="preserve"> </w:t>
            </w:r>
            <w:r>
              <w:t>the</w:t>
            </w:r>
            <w:r>
              <w:rPr>
                <w:spacing w:val="-9"/>
              </w:rPr>
              <w:t xml:space="preserve"> </w:t>
            </w:r>
            <w:r>
              <w:t>case</w:t>
            </w:r>
            <w:r>
              <w:rPr>
                <w:spacing w:val="-9"/>
              </w:rPr>
              <w:t xml:space="preserve"> </w:t>
            </w:r>
            <w:r>
              <w:t>of</w:t>
            </w:r>
            <w:r>
              <w:rPr>
                <w:spacing w:val="-9"/>
              </w:rPr>
              <w:t xml:space="preserve"> </w:t>
            </w:r>
            <w:r>
              <w:t>trusts</w:t>
            </w:r>
            <w:r>
              <w:rPr>
                <w:spacing w:val="-9"/>
              </w:rPr>
              <w:t xml:space="preserve"> </w:t>
            </w:r>
            <w:r>
              <w:t>where</w:t>
            </w:r>
            <w:r>
              <w:rPr>
                <w:spacing w:val="-9"/>
              </w:rPr>
              <w:t xml:space="preserve"> </w:t>
            </w:r>
            <w:r>
              <w:t>it</w:t>
            </w:r>
            <w:r>
              <w:rPr>
                <w:spacing w:val="-9"/>
              </w:rPr>
              <w:t xml:space="preserve"> </w:t>
            </w:r>
            <w:r>
              <w:t>is</w:t>
            </w:r>
            <w:r>
              <w:rPr>
                <w:spacing w:val="-9"/>
              </w:rPr>
              <w:t xml:space="preserve"> </w:t>
            </w:r>
            <w:r>
              <w:t>provided</w:t>
            </w:r>
            <w:r>
              <w:rPr>
                <w:spacing w:val="-9"/>
              </w:rPr>
              <w:t xml:space="preserve"> </w:t>
            </w:r>
            <w:r>
              <w:t>otherwise</w:t>
            </w:r>
            <w:r>
              <w:rPr>
                <w:spacing w:val="-9"/>
              </w:rPr>
              <w:t xml:space="preserve"> </w:t>
            </w:r>
            <w:r>
              <w:t>by</w:t>
            </w:r>
            <w:r>
              <w:rPr>
                <w:spacing w:val="-9"/>
              </w:rPr>
              <w:t xml:space="preserve"> </w:t>
            </w:r>
            <w:r>
              <w:t>a</w:t>
            </w:r>
            <w:r>
              <w:rPr>
                <w:spacing w:val="-9"/>
              </w:rPr>
              <w:t xml:space="preserve"> </w:t>
            </w:r>
            <w:r>
              <w:t>court</w:t>
            </w:r>
            <w:r>
              <w:rPr>
                <w:spacing w:val="-9"/>
              </w:rPr>
              <w:t xml:space="preserve"> </w:t>
            </w:r>
            <w:r>
              <w:t>of</w:t>
            </w:r>
            <w:r>
              <w:rPr>
                <w:spacing w:val="-9"/>
              </w:rPr>
              <w:t xml:space="preserve"> </w:t>
            </w:r>
            <w:r>
              <w:t>competent</w:t>
            </w:r>
            <w:r>
              <w:rPr>
                <w:spacing w:val="-9"/>
              </w:rPr>
              <w:t xml:space="preserve"> </w:t>
            </w:r>
            <w:r>
              <w:t>jurisdiction</w:t>
            </w:r>
            <w:r>
              <w:rPr>
                <w:spacing w:val="-9"/>
              </w:rPr>
              <w:t xml:space="preserve"> </w:t>
            </w:r>
            <w:r>
              <w:t>and</w:t>
            </w:r>
            <w:r>
              <w:rPr>
                <w:spacing w:val="-9"/>
              </w:rPr>
              <w:t xml:space="preserve"> </w:t>
            </w:r>
            <w:r>
              <w:t>except</w:t>
            </w:r>
            <w:r>
              <w:rPr>
                <w:spacing w:val="-9"/>
              </w:rPr>
              <w:t xml:space="preserve"> </w:t>
            </w:r>
            <w:r>
              <w:t>in</w:t>
            </w:r>
            <w:r>
              <w:rPr>
                <w:spacing w:val="-9"/>
              </w:rPr>
              <w:t xml:space="preserve"> </w:t>
            </w:r>
            <w:r>
              <w:t>the case</w:t>
            </w:r>
            <w:r>
              <w:rPr>
                <w:spacing w:val="-3"/>
              </w:rPr>
              <w:t xml:space="preserve"> </w:t>
            </w:r>
            <w:r>
              <w:t>of</w:t>
            </w:r>
            <w:r>
              <w:rPr>
                <w:spacing w:val="-3"/>
              </w:rPr>
              <w:t xml:space="preserve"> </w:t>
            </w:r>
            <w:r>
              <w:t>corporations</w:t>
            </w:r>
            <w:r>
              <w:rPr>
                <w:spacing w:val="-3"/>
              </w:rPr>
              <w:t xml:space="preserve"> </w:t>
            </w:r>
            <w:r>
              <w:t>in</w:t>
            </w:r>
            <w:r>
              <w:rPr>
                <w:spacing w:val="-3"/>
              </w:rPr>
              <w:t xml:space="preserve"> </w:t>
            </w:r>
            <w:r>
              <w:t>existence</w:t>
            </w:r>
            <w:r>
              <w:rPr>
                <w:spacing w:val="-3"/>
              </w:rPr>
              <w:t xml:space="preserve"> </w:t>
            </w:r>
            <w:r>
              <w:t>on</w:t>
            </w:r>
            <w:r>
              <w:rPr>
                <w:spacing w:val="-3"/>
              </w:rPr>
              <w:t xml:space="preserve"> </w:t>
            </w:r>
            <w:r>
              <w:t>September</w:t>
            </w:r>
            <w:r>
              <w:rPr>
                <w:spacing w:val="-3"/>
              </w:rPr>
              <w:t xml:space="preserve"> </w:t>
            </w:r>
            <w:r>
              <w:t>17,</w:t>
            </w:r>
            <w:r>
              <w:rPr>
                <w:spacing w:val="-3"/>
              </w:rPr>
              <w:t xml:space="preserve"> </w:t>
            </w:r>
            <w:r>
              <w:t>1971,</w:t>
            </w:r>
            <w:r>
              <w:rPr>
                <w:spacing w:val="-3"/>
              </w:rPr>
              <w:t xml:space="preserve"> </w:t>
            </w:r>
            <w:r>
              <w:t>which</w:t>
            </w:r>
            <w:r>
              <w:rPr>
                <w:spacing w:val="-3"/>
              </w:rPr>
              <w:t xml:space="preserve"> </w:t>
            </w:r>
            <w:r>
              <w:t>expressly</w:t>
            </w:r>
            <w:r>
              <w:rPr>
                <w:spacing w:val="-3"/>
              </w:rPr>
              <w:t xml:space="preserve"> </w:t>
            </w:r>
            <w:r>
              <w:t>adopt</w:t>
            </w:r>
            <w:r>
              <w:rPr>
                <w:spacing w:val="-3"/>
              </w:rPr>
              <w:t xml:space="preserve"> </w:t>
            </w:r>
            <w:r>
              <w:t>contrary</w:t>
            </w:r>
            <w:r>
              <w:rPr>
                <w:spacing w:val="-3"/>
              </w:rPr>
              <w:t xml:space="preserve"> </w:t>
            </w:r>
            <w:r>
              <w:t>provisions</w:t>
            </w:r>
            <w:r>
              <w:rPr>
                <w:spacing w:val="-3"/>
              </w:rPr>
              <w:t xml:space="preserve"> </w:t>
            </w:r>
            <w:r>
              <w:t>in</w:t>
            </w:r>
            <w:r>
              <w:rPr>
                <w:spacing w:val="-3"/>
              </w:rPr>
              <w:t xml:space="preserve"> </w:t>
            </w:r>
            <w:r>
              <w:t>their</w:t>
            </w:r>
            <w:r>
              <w:rPr>
                <w:spacing w:val="-3"/>
              </w:rPr>
              <w:t xml:space="preserve"> </w:t>
            </w:r>
            <w:r>
              <w:t>governing instruments after September 17, 1971.</w:t>
            </w:r>
          </w:p>
        </w:tc>
      </w:tr>
      <w:tr w:rsidR="00FD657C" w14:paraId="3C547426" w14:textId="77777777" w:rsidTr="00FD1F94">
        <w:trPr>
          <w:trHeight w:val="255"/>
        </w:trPr>
        <w:tc>
          <w:tcPr>
            <w:tcW w:w="5000" w:type="pct"/>
          </w:tcPr>
          <w:p w14:paraId="2543FD2D" w14:textId="77777777" w:rsidR="00FD657C" w:rsidRDefault="00FD657C" w:rsidP="00FD1F94">
            <w:pPr>
              <w:pStyle w:val="Body"/>
            </w:pPr>
            <w:r>
              <w:t>OKLAHOMA</w:t>
            </w:r>
            <w:r>
              <w:rPr>
                <w:spacing w:val="-10"/>
              </w:rPr>
              <w:t xml:space="preserve"> </w:t>
            </w:r>
            <w:r>
              <w:t>—</w:t>
            </w:r>
            <w:r>
              <w:rPr>
                <w:spacing w:val="-9"/>
              </w:rPr>
              <w:t xml:space="preserve"> </w:t>
            </w:r>
            <w:r>
              <w:t>except</w:t>
            </w:r>
            <w:r>
              <w:rPr>
                <w:spacing w:val="-9"/>
              </w:rPr>
              <w:t xml:space="preserve"> </w:t>
            </w:r>
            <w:r>
              <w:t>for</w:t>
            </w:r>
            <w:r>
              <w:rPr>
                <w:spacing w:val="-9"/>
              </w:rPr>
              <w:t xml:space="preserve"> </w:t>
            </w:r>
            <w:r>
              <w:t>such</w:t>
            </w:r>
            <w:r>
              <w:rPr>
                <w:spacing w:val="-10"/>
              </w:rPr>
              <w:t xml:space="preserve"> </w:t>
            </w:r>
            <w:r>
              <w:t>private</w:t>
            </w:r>
            <w:r>
              <w:rPr>
                <w:spacing w:val="-9"/>
              </w:rPr>
              <w:t xml:space="preserve"> </w:t>
            </w:r>
            <w:r>
              <w:t>foundations</w:t>
            </w:r>
            <w:r>
              <w:rPr>
                <w:spacing w:val="-9"/>
              </w:rPr>
              <w:t xml:space="preserve"> </w:t>
            </w:r>
            <w:r>
              <w:t>that</w:t>
            </w:r>
            <w:r>
              <w:rPr>
                <w:spacing w:val="-9"/>
              </w:rPr>
              <w:t xml:space="preserve"> </w:t>
            </w:r>
            <w:r>
              <w:t>file</w:t>
            </w:r>
            <w:r>
              <w:rPr>
                <w:spacing w:val="-10"/>
              </w:rPr>
              <w:t xml:space="preserve"> </w:t>
            </w:r>
            <w:r>
              <w:t>a</w:t>
            </w:r>
            <w:r>
              <w:rPr>
                <w:spacing w:val="-9"/>
              </w:rPr>
              <w:t xml:space="preserve"> </w:t>
            </w:r>
            <w:r>
              <w:t>proper</w:t>
            </w:r>
            <w:r>
              <w:rPr>
                <w:spacing w:val="-9"/>
              </w:rPr>
              <w:t xml:space="preserve"> </w:t>
            </w:r>
            <w:r>
              <w:t>election</w:t>
            </w:r>
            <w:r>
              <w:rPr>
                <w:spacing w:val="-9"/>
              </w:rPr>
              <w:t xml:space="preserve"> </w:t>
            </w:r>
            <w:r>
              <w:t>not</w:t>
            </w:r>
            <w:r>
              <w:rPr>
                <w:spacing w:val="-9"/>
              </w:rPr>
              <w:t xml:space="preserve"> </w:t>
            </w:r>
            <w:r>
              <w:t>to</w:t>
            </w:r>
            <w:r>
              <w:rPr>
                <w:spacing w:val="-10"/>
              </w:rPr>
              <w:t xml:space="preserve"> </w:t>
            </w:r>
            <w:r>
              <w:t>be</w:t>
            </w:r>
            <w:r>
              <w:rPr>
                <w:spacing w:val="-9"/>
              </w:rPr>
              <w:t xml:space="preserve"> </w:t>
            </w:r>
            <w:r>
              <w:t>subject</w:t>
            </w:r>
            <w:r>
              <w:rPr>
                <w:spacing w:val="-9"/>
              </w:rPr>
              <w:t xml:space="preserve"> </w:t>
            </w:r>
            <w:r>
              <w:t>to</w:t>
            </w:r>
            <w:r>
              <w:rPr>
                <w:spacing w:val="-9"/>
              </w:rPr>
              <w:t xml:space="preserve"> </w:t>
            </w:r>
            <w:r>
              <w:t>such</w:t>
            </w:r>
            <w:r>
              <w:rPr>
                <w:spacing w:val="-10"/>
              </w:rPr>
              <w:t xml:space="preserve"> </w:t>
            </w:r>
            <w:r>
              <w:rPr>
                <w:spacing w:val="-4"/>
              </w:rPr>
              <w:t>law.</w:t>
            </w:r>
          </w:p>
        </w:tc>
      </w:tr>
      <w:tr w:rsidR="00FD657C" w14:paraId="76827295" w14:textId="77777777" w:rsidTr="00FD1F94">
        <w:trPr>
          <w:trHeight w:val="255"/>
        </w:trPr>
        <w:tc>
          <w:tcPr>
            <w:tcW w:w="5000" w:type="pct"/>
          </w:tcPr>
          <w:p w14:paraId="0EF8B69E" w14:textId="77777777" w:rsidR="00FD657C" w:rsidRDefault="00FD657C" w:rsidP="00FD1F94">
            <w:pPr>
              <w:pStyle w:val="Body"/>
            </w:pPr>
            <w:r>
              <w:lastRenderedPageBreak/>
              <w:t>OREGON</w:t>
            </w:r>
            <w:r>
              <w:rPr>
                <w:spacing w:val="-11"/>
              </w:rPr>
              <w:t xml:space="preserve"> </w:t>
            </w:r>
            <w:r>
              <w:t>—</w:t>
            </w:r>
            <w:r>
              <w:rPr>
                <w:spacing w:val="-11"/>
              </w:rPr>
              <w:t xml:space="preserve"> </w:t>
            </w:r>
            <w:r>
              <w:t>no</w:t>
            </w:r>
            <w:r>
              <w:rPr>
                <w:spacing w:val="-11"/>
              </w:rPr>
              <w:t xml:space="preserve"> </w:t>
            </w:r>
            <w:r>
              <w:rPr>
                <w:spacing w:val="-2"/>
              </w:rPr>
              <w:t>exceptions.</w:t>
            </w:r>
          </w:p>
        </w:tc>
      </w:tr>
      <w:tr w:rsidR="00FD657C" w14:paraId="1DF9B4D5" w14:textId="77777777" w:rsidTr="00FD1F94">
        <w:trPr>
          <w:trHeight w:val="255"/>
        </w:trPr>
        <w:tc>
          <w:tcPr>
            <w:tcW w:w="5000" w:type="pct"/>
          </w:tcPr>
          <w:p w14:paraId="0572BE43" w14:textId="77777777" w:rsidR="00FD657C" w:rsidRDefault="00FD657C" w:rsidP="00FD1F94">
            <w:pPr>
              <w:pStyle w:val="Body"/>
            </w:pPr>
            <w:r>
              <w:t>PENNSYLVANIA</w:t>
            </w:r>
            <w:r>
              <w:rPr>
                <w:spacing w:val="-12"/>
              </w:rPr>
              <w:t xml:space="preserve"> </w:t>
            </w:r>
            <w:r>
              <w:t>—</w:t>
            </w:r>
            <w:r>
              <w:rPr>
                <w:spacing w:val="-11"/>
              </w:rPr>
              <w:t xml:space="preserve"> </w:t>
            </w:r>
            <w:r>
              <w:t>except</w:t>
            </w:r>
            <w:r>
              <w:rPr>
                <w:spacing w:val="-11"/>
              </w:rPr>
              <w:t xml:space="preserve"> </w:t>
            </w:r>
            <w:r>
              <w:t>where</w:t>
            </w:r>
            <w:r>
              <w:rPr>
                <w:spacing w:val="-12"/>
              </w:rPr>
              <w:t xml:space="preserve"> </w:t>
            </w:r>
            <w:r>
              <w:t>otherwise</w:t>
            </w:r>
            <w:r>
              <w:rPr>
                <w:spacing w:val="-11"/>
              </w:rPr>
              <w:t xml:space="preserve"> </w:t>
            </w:r>
            <w:r>
              <w:t>provided</w:t>
            </w:r>
            <w:r>
              <w:rPr>
                <w:spacing w:val="-11"/>
              </w:rPr>
              <w:t xml:space="preserve"> </w:t>
            </w:r>
            <w:r>
              <w:t>by</w:t>
            </w:r>
            <w:r>
              <w:rPr>
                <w:spacing w:val="-12"/>
              </w:rPr>
              <w:t xml:space="preserve"> </w:t>
            </w:r>
            <w:r>
              <w:t>a</w:t>
            </w:r>
            <w:r>
              <w:rPr>
                <w:spacing w:val="-11"/>
              </w:rPr>
              <w:t xml:space="preserve"> </w:t>
            </w:r>
            <w:r>
              <w:t>court</w:t>
            </w:r>
            <w:r>
              <w:rPr>
                <w:spacing w:val="-11"/>
              </w:rPr>
              <w:t xml:space="preserve"> </w:t>
            </w:r>
            <w:r>
              <w:t>of</w:t>
            </w:r>
            <w:r>
              <w:rPr>
                <w:spacing w:val="-11"/>
              </w:rPr>
              <w:t xml:space="preserve"> </w:t>
            </w:r>
            <w:r>
              <w:t>competent</w:t>
            </w:r>
            <w:r>
              <w:rPr>
                <w:spacing w:val="-12"/>
              </w:rPr>
              <w:t xml:space="preserve"> </w:t>
            </w:r>
            <w:r>
              <w:rPr>
                <w:spacing w:val="-2"/>
              </w:rPr>
              <w:t>jurisdiction.</w:t>
            </w:r>
          </w:p>
        </w:tc>
      </w:tr>
      <w:tr w:rsidR="00FD657C" w14:paraId="4B6CDED7" w14:textId="77777777" w:rsidTr="00FD1F94">
        <w:trPr>
          <w:trHeight w:val="255"/>
        </w:trPr>
        <w:tc>
          <w:tcPr>
            <w:tcW w:w="5000" w:type="pct"/>
          </w:tcPr>
          <w:p w14:paraId="0F9B1477" w14:textId="77777777" w:rsidR="00FD657C" w:rsidRDefault="00FD657C" w:rsidP="00FD1F94">
            <w:pPr>
              <w:pStyle w:val="Body"/>
            </w:pPr>
            <w:r>
              <w:t>RHODE</w:t>
            </w:r>
            <w:r>
              <w:rPr>
                <w:spacing w:val="-12"/>
              </w:rPr>
              <w:t xml:space="preserve"> </w:t>
            </w:r>
            <w:r>
              <w:t>ISLAND</w:t>
            </w:r>
            <w:r>
              <w:rPr>
                <w:spacing w:val="-11"/>
              </w:rPr>
              <w:t xml:space="preserve"> </w:t>
            </w:r>
            <w:r>
              <w:t>—</w:t>
            </w:r>
            <w:r>
              <w:rPr>
                <w:spacing w:val="-11"/>
              </w:rPr>
              <w:t xml:space="preserve"> </w:t>
            </w:r>
            <w:r>
              <w:t>except</w:t>
            </w:r>
            <w:r>
              <w:rPr>
                <w:spacing w:val="-12"/>
              </w:rPr>
              <w:t xml:space="preserve"> </w:t>
            </w:r>
            <w:r>
              <w:t>where</w:t>
            </w:r>
            <w:r>
              <w:rPr>
                <w:spacing w:val="-11"/>
              </w:rPr>
              <w:t xml:space="preserve"> </w:t>
            </w:r>
            <w:r>
              <w:t>otherwise</w:t>
            </w:r>
            <w:r>
              <w:rPr>
                <w:spacing w:val="-11"/>
              </w:rPr>
              <w:t xml:space="preserve"> </w:t>
            </w:r>
            <w:r>
              <w:t>provided</w:t>
            </w:r>
            <w:r>
              <w:rPr>
                <w:spacing w:val="-11"/>
              </w:rPr>
              <w:t xml:space="preserve"> </w:t>
            </w:r>
            <w:r>
              <w:t>by</w:t>
            </w:r>
            <w:r>
              <w:rPr>
                <w:spacing w:val="-12"/>
              </w:rPr>
              <w:t xml:space="preserve"> </w:t>
            </w:r>
            <w:r>
              <w:t>a</w:t>
            </w:r>
            <w:r>
              <w:rPr>
                <w:spacing w:val="-11"/>
              </w:rPr>
              <w:t xml:space="preserve"> </w:t>
            </w:r>
            <w:r>
              <w:t>court</w:t>
            </w:r>
            <w:r>
              <w:rPr>
                <w:spacing w:val="-11"/>
              </w:rPr>
              <w:t xml:space="preserve"> </w:t>
            </w:r>
            <w:r>
              <w:t>of</w:t>
            </w:r>
            <w:r>
              <w:rPr>
                <w:spacing w:val="-12"/>
              </w:rPr>
              <w:t xml:space="preserve"> </w:t>
            </w:r>
            <w:r>
              <w:t>competent</w:t>
            </w:r>
            <w:r>
              <w:rPr>
                <w:spacing w:val="-11"/>
              </w:rPr>
              <w:t xml:space="preserve"> </w:t>
            </w:r>
            <w:r>
              <w:rPr>
                <w:spacing w:val="-2"/>
              </w:rPr>
              <w:t>jurisdiction.</w:t>
            </w:r>
          </w:p>
        </w:tc>
      </w:tr>
      <w:tr w:rsidR="00FD657C" w14:paraId="63FE0187" w14:textId="77777777" w:rsidTr="00FD1F94">
        <w:trPr>
          <w:trHeight w:val="485"/>
        </w:trPr>
        <w:tc>
          <w:tcPr>
            <w:tcW w:w="5000" w:type="pct"/>
          </w:tcPr>
          <w:p w14:paraId="2AADAE21" w14:textId="77777777" w:rsidR="00FD657C" w:rsidRDefault="00FD657C" w:rsidP="00FD1F94">
            <w:pPr>
              <w:pStyle w:val="Body"/>
            </w:pPr>
            <w:r>
              <w:t>SOUTH</w:t>
            </w:r>
            <w:r>
              <w:rPr>
                <w:spacing w:val="-11"/>
              </w:rPr>
              <w:t xml:space="preserve"> </w:t>
            </w:r>
            <w:r>
              <w:t>CAROLINA</w:t>
            </w:r>
            <w:r>
              <w:rPr>
                <w:spacing w:val="-11"/>
              </w:rPr>
              <w:t xml:space="preserve"> </w:t>
            </w:r>
            <w:r>
              <w:t>—</w:t>
            </w:r>
            <w:r>
              <w:rPr>
                <w:spacing w:val="-11"/>
              </w:rPr>
              <w:t xml:space="preserve"> </w:t>
            </w:r>
            <w:r>
              <w:t>except</w:t>
            </w:r>
            <w:r>
              <w:rPr>
                <w:spacing w:val="-11"/>
              </w:rPr>
              <w:t xml:space="preserve"> </w:t>
            </w:r>
            <w:r>
              <w:t>for</w:t>
            </w:r>
            <w:r>
              <w:rPr>
                <w:spacing w:val="-11"/>
              </w:rPr>
              <w:t xml:space="preserve"> </w:t>
            </w:r>
            <w:r>
              <w:t>private</w:t>
            </w:r>
            <w:r>
              <w:rPr>
                <w:spacing w:val="-11"/>
              </w:rPr>
              <w:t xml:space="preserve"> </w:t>
            </w:r>
            <w:r>
              <w:t>foundations</w:t>
            </w:r>
            <w:r>
              <w:rPr>
                <w:spacing w:val="-11"/>
              </w:rPr>
              <w:t xml:space="preserve"> </w:t>
            </w:r>
            <w:r>
              <w:t>that</w:t>
            </w:r>
            <w:r>
              <w:rPr>
                <w:spacing w:val="-11"/>
              </w:rPr>
              <w:t xml:space="preserve"> </w:t>
            </w:r>
            <w:r>
              <w:t>expressly</w:t>
            </w:r>
            <w:r>
              <w:rPr>
                <w:spacing w:val="-11"/>
              </w:rPr>
              <w:t xml:space="preserve"> </w:t>
            </w:r>
            <w:r>
              <w:t>provide</w:t>
            </w:r>
            <w:r>
              <w:rPr>
                <w:spacing w:val="-11"/>
              </w:rPr>
              <w:t xml:space="preserve"> </w:t>
            </w:r>
            <w:r>
              <w:t>in</w:t>
            </w:r>
            <w:r>
              <w:rPr>
                <w:spacing w:val="-11"/>
              </w:rPr>
              <w:t xml:space="preserve"> </w:t>
            </w:r>
            <w:r>
              <w:t>their</w:t>
            </w:r>
            <w:r>
              <w:rPr>
                <w:spacing w:val="-11"/>
              </w:rPr>
              <w:t xml:space="preserve"> </w:t>
            </w:r>
            <w:r>
              <w:t>governing</w:t>
            </w:r>
            <w:r>
              <w:rPr>
                <w:spacing w:val="-11"/>
              </w:rPr>
              <w:t xml:space="preserve"> </w:t>
            </w:r>
            <w:r>
              <w:t>instruments</w:t>
            </w:r>
            <w:r>
              <w:rPr>
                <w:spacing w:val="-11"/>
              </w:rPr>
              <w:t xml:space="preserve"> </w:t>
            </w:r>
            <w:r>
              <w:t>that</w:t>
            </w:r>
            <w:r>
              <w:rPr>
                <w:spacing w:val="-11"/>
              </w:rPr>
              <w:t xml:space="preserve"> </w:t>
            </w:r>
            <w:r>
              <w:t>the applicable sections of South Carolina law don't apply to them.</w:t>
            </w:r>
          </w:p>
        </w:tc>
      </w:tr>
      <w:tr w:rsidR="00FD657C" w14:paraId="27AFD8C4" w14:textId="77777777" w:rsidTr="00FD1F94">
        <w:trPr>
          <w:trHeight w:val="255"/>
        </w:trPr>
        <w:tc>
          <w:tcPr>
            <w:tcW w:w="5000" w:type="pct"/>
          </w:tcPr>
          <w:p w14:paraId="228D7435" w14:textId="77777777" w:rsidR="00FD657C" w:rsidRDefault="00FD657C" w:rsidP="00FD1F94">
            <w:pPr>
              <w:pStyle w:val="Body"/>
            </w:pPr>
            <w:r>
              <w:t>SOUTH</w:t>
            </w:r>
            <w:r>
              <w:rPr>
                <w:spacing w:val="-11"/>
              </w:rPr>
              <w:t xml:space="preserve"> </w:t>
            </w:r>
            <w:r>
              <w:t>DAKOTA</w:t>
            </w:r>
            <w:r>
              <w:rPr>
                <w:spacing w:val="-11"/>
              </w:rPr>
              <w:t xml:space="preserve"> </w:t>
            </w:r>
            <w:r>
              <w:t>—</w:t>
            </w:r>
            <w:r>
              <w:rPr>
                <w:spacing w:val="-11"/>
              </w:rPr>
              <w:t xml:space="preserve"> </w:t>
            </w:r>
            <w:r>
              <w:t>except</w:t>
            </w:r>
            <w:r>
              <w:rPr>
                <w:spacing w:val="-11"/>
              </w:rPr>
              <w:t xml:space="preserve"> </w:t>
            </w:r>
            <w:r>
              <w:t>where</w:t>
            </w:r>
            <w:r>
              <w:rPr>
                <w:spacing w:val="-11"/>
              </w:rPr>
              <w:t xml:space="preserve"> </w:t>
            </w:r>
            <w:r>
              <w:t>otherwise</w:t>
            </w:r>
            <w:r>
              <w:rPr>
                <w:spacing w:val="-11"/>
              </w:rPr>
              <w:t xml:space="preserve"> </w:t>
            </w:r>
            <w:r>
              <w:t>provided</w:t>
            </w:r>
            <w:r>
              <w:rPr>
                <w:spacing w:val="-11"/>
              </w:rPr>
              <w:t xml:space="preserve"> </w:t>
            </w:r>
            <w:r>
              <w:t>by</w:t>
            </w:r>
            <w:r>
              <w:rPr>
                <w:spacing w:val="-11"/>
              </w:rPr>
              <w:t xml:space="preserve"> </w:t>
            </w:r>
            <w:r>
              <w:t>a</w:t>
            </w:r>
            <w:r>
              <w:rPr>
                <w:spacing w:val="-11"/>
              </w:rPr>
              <w:t xml:space="preserve"> </w:t>
            </w:r>
            <w:r>
              <w:t>court</w:t>
            </w:r>
            <w:r>
              <w:rPr>
                <w:spacing w:val="-11"/>
              </w:rPr>
              <w:t xml:space="preserve"> </w:t>
            </w:r>
            <w:r>
              <w:t>of</w:t>
            </w:r>
            <w:r>
              <w:rPr>
                <w:spacing w:val="-11"/>
              </w:rPr>
              <w:t xml:space="preserve"> </w:t>
            </w:r>
            <w:r>
              <w:t>competent</w:t>
            </w:r>
            <w:r>
              <w:rPr>
                <w:spacing w:val="-11"/>
              </w:rPr>
              <w:t xml:space="preserve"> </w:t>
            </w:r>
            <w:r>
              <w:rPr>
                <w:spacing w:val="-2"/>
              </w:rPr>
              <w:t>jurisdiction.</w:t>
            </w:r>
          </w:p>
        </w:tc>
      </w:tr>
      <w:tr w:rsidR="00FD657C" w14:paraId="5F6CBB4C" w14:textId="77777777" w:rsidTr="00FD1F94">
        <w:trPr>
          <w:trHeight w:val="255"/>
        </w:trPr>
        <w:tc>
          <w:tcPr>
            <w:tcW w:w="5000" w:type="pct"/>
          </w:tcPr>
          <w:p w14:paraId="201BA3EF" w14:textId="77777777" w:rsidR="00FD657C" w:rsidRDefault="00FD657C" w:rsidP="00FD1F94">
            <w:pPr>
              <w:pStyle w:val="Body"/>
            </w:pPr>
            <w:r>
              <w:t>TENNESSEE</w:t>
            </w:r>
            <w:r>
              <w:rPr>
                <w:spacing w:val="-13"/>
              </w:rPr>
              <w:t xml:space="preserve"> </w:t>
            </w:r>
            <w:r>
              <w:t>—</w:t>
            </w:r>
            <w:r>
              <w:rPr>
                <w:spacing w:val="-12"/>
              </w:rPr>
              <w:t xml:space="preserve"> </w:t>
            </w:r>
            <w:r>
              <w:t>except</w:t>
            </w:r>
            <w:r>
              <w:rPr>
                <w:spacing w:val="-12"/>
              </w:rPr>
              <w:t xml:space="preserve"> </w:t>
            </w:r>
            <w:r>
              <w:t>where</w:t>
            </w:r>
            <w:r>
              <w:rPr>
                <w:spacing w:val="-12"/>
              </w:rPr>
              <w:t xml:space="preserve"> </w:t>
            </w:r>
            <w:r>
              <w:t>otherwise</w:t>
            </w:r>
            <w:r>
              <w:rPr>
                <w:spacing w:val="-12"/>
              </w:rPr>
              <w:t xml:space="preserve"> </w:t>
            </w:r>
            <w:r>
              <w:t>provided</w:t>
            </w:r>
            <w:r>
              <w:rPr>
                <w:spacing w:val="-12"/>
              </w:rPr>
              <w:t xml:space="preserve"> </w:t>
            </w:r>
            <w:r>
              <w:t>by</w:t>
            </w:r>
            <w:r>
              <w:rPr>
                <w:spacing w:val="-12"/>
              </w:rPr>
              <w:t xml:space="preserve"> </w:t>
            </w:r>
            <w:r>
              <w:t>a</w:t>
            </w:r>
            <w:r>
              <w:rPr>
                <w:spacing w:val="-12"/>
              </w:rPr>
              <w:t xml:space="preserve"> </w:t>
            </w:r>
            <w:r>
              <w:t>court</w:t>
            </w:r>
            <w:r>
              <w:rPr>
                <w:spacing w:val="-12"/>
              </w:rPr>
              <w:t xml:space="preserve"> </w:t>
            </w:r>
            <w:r>
              <w:t>of</w:t>
            </w:r>
            <w:r>
              <w:rPr>
                <w:spacing w:val="-12"/>
              </w:rPr>
              <w:t xml:space="preserve"> </w:t>
            </w:r>
            <w:r>
              <w:t>competent</w:t>
            </w:r>
            <w:r>
              <w:rPr>
                <w:spacing w:val="-12"/>
              </w:rPr>
              <w:t xml:space="preserve"> </w:t>
            </w:r>
            <w:r>
              <w:rPr>
                <w:spacing w:val="-2"/>
              </w:rPr>
              <w:t>jurisdiction.</w:t>
            </w:r>
          </w:p>
        </w:tc>
      </w:tr>
      <w:tr w:rsidR="00FD657C" w14:paraId="47EE7555" w14:textId="77777777" w:rsidTr="00FD1F94">
        <w:trPr>
          <w:trHeight w:val="255"/>
        </w:trPr>
        <w:tc>
          <w:tcPr>
            <w:tcW w:w="5000" w:type="pct"/>
          </w:tcPr>
          <w:p w14:paraId="695A4AA4" w14:textId="77777777" w:rsidR="00FD657C" w:rsidRDefault="00FD657C" w:rsidP="00FD1F94">
            <w:pPr>
              <w:pStyle w:val="Body"/>
            </w:pPr>
            <w:r>
              <w:t>TEXAS</w:t>
            </w:r>
            <w:r>
              <w:rPr>
                <w:spacing w:val="-10"/>
              </w:rPr>
              <w:t xml:space="preserve"> </w:t>
            </w:r>
            <w:r>
              <w:t>—</w:t>
            </w:r>
            <w:r>
              <w:rPr>
                <w:spacing w:val="-10"/>
              </w:rPr>
              <w:t xml:space="preserve"> </w:t>
            </w:r>
            <w:r>
              <w:t>except</w:t>
            </w:r>
            <w:r>
              <w:rPr>
                <w:spacing w:val="-9"/>
              </w:rPr>
              <w:t xml:space="preserve"> </w:t>
            </w:r>
            <w:r>
              <w:t>for</w:t>
            </w:r>
            <w:r>
              <w:rPr>
                <w:spacing w:val="-10"/>
              </w:rPr>
              <w:t xml:space="preserve"> </w:t>
            </w:r>
            <w:r>
              <w:t>such</w:t>
            </w:r>
            <w:r>
              <w:rPr>
                <w:spacing w:val="-10"/>
              </w:rPr>
              <w:t xml:space="preserve"> </w:t>
            </w:r>
            <w:r>
              <w:t>private</w:t>
            </w:r>
            <w:r>
              <w:rPr>
                <w:spacing w:val="-9"/>
              </w:rPr>
              <w:t xml:space="preserve"> </w:t>
            </w:r>
            <w:r>
              <w:t>foundations</w:t>
            </w:r>
            <w:r>
              <w:rPr>
                <w:spacing w:val="-10"/>
              </w:rPr>
              <w:t xml:space="preserve"> </w:t>
            </w:r>
            <w:r>
              <w:t>that</w:t>
            </w:r>
            <w:r>
              <w:rPr>
                <w:spacing w:val="-10"/>
              </w:rPr>
              <w:t xml:space="preserve"> </w:t>
            </w:r>
            <w:r>
              <w:t>a</w:t>
            </w:r>
            <w:r>
              <w:rPr>
                <w:spacing w:val="-9"/>
              </w:rPr>
              <w:t xml:space="preserve"> </w:t>
            </w:r>
            <w:r>
              <w:t>proper</w:t>
            </w:r>
            <w:r>
              <w:rPr>
                <w:spacing w:val="-10"/>
              </w:rPr>
              <w:t xml:space="preserve"> </w:t>
            </w:r>
            <w:r>
              <w:t>election</w:t>
            </w:r>
            <w:r>
              <w:rPr>
                <w:spacing w:val="-10"/>
              </w:rPr>
              <w:t xml:space="preserve"> </w:t>
            </w:r>
            <w:r>
              <w:t>not</w:t>
            </w:r>
            <w:r>
              <w:rPr>
                <w:spacing w:val="-9"/>
              </w:rPr>
              <w:t xml:space="preserve"> </w:t>
            </w:r>
            <w:r>
              <w:t>to</w:t>
            </w:r>
            <w:r>
              <w:rPr>
                <w:spacing w:val="-10"/>
              </w:rPr>
              <w:t xml:space="preserve"> </w:t>
            </w:r>
            <w:r>
              <w:t>be</w:t>
            </w:r>
            <w:r>
              <w:rPr>
                <w:spacing w:val="-9"/>
              </w:rPr>
              <w:t xml:space="preserve"> </w:t>
            </w:r>
            <w:r>
              <w:t>subject</w:t>
            </w:r>
            <w:r>
              <w:rPr>
                <w:spacing w:val="-10"/>
              </w:rPr>
              <w:t xml:space="preserve"> </w:t>
            </w:r>
            <w:r>
              <w:t>to</w:t>
            </w:r>
            <w:r>
              <w:rPr>
                <w:spacing w:val="-10"/>
              </w:rPr>
              <w:t xml:space="preserve"> </w:t>
            </w:r>
            <w:r>
              <w:t>such</w:t>
            </w:r>
            <w:r>
              <w:rPr>
                <w:spacing w:val="-9"/>
              </w:rPr>
              <w:t xml:space="preserve"> </w:t>
            </w:r>
            <w:r>
              <w:rPr>
                <w:spacing w:val="-4"/>
              </w:rPr>
              <w:t>law.</w:t>
            </w:r>
          </w:p>
        </w:tc>
      </w:tr>
      <w:tr w:rsidR="00FD657C" w14:paraId="0F953390" w14:textId="77777777" w:rsidTr="00FD1F94">
        <w:trPr>
          <w:trHeight w:val="485"/>
        </w:trPr>
        <w:tc>
          <w:tcPr>
            <w:tcW w:w="5000" w:type="pct"/>
          </w:tcPr>
          <w:p w14:paraId="22180C1B" w14:textId="77777777" w:rsidR="00FD657C" w:rsidRDefault="00FD657C" w:rsidP="00FD1F94">
            <w:pPr>
              <w:pStyle w:val="Body"/>
            </w:pPr>
            <w:r>
              <w:lastRenderedPageBreak/>
              <w:t>UTAH</w:t>
            </w:r>
            <w:r>
              <w:rPr>
                <w:spacing w:val="-9"/>
              </w:rPr>
              <w:t xml:space="preserve"> </w:t>
            </w:r>
            <w:r>
              <w:t>—</w:t>
            </w:r>
            <w:r>
              <w:rPr>
                <w:spacing w:val="-9"/>
              </w:rPr>
              <w:t xml:space="preserve"> </w:t>
            </w:r>
            <w:r>
              <w:t>with</w:t>
            </w:r>
            <w:r>
              <w:rPr>
                <w:spacing w:val="-9"/>
              </w:rPr>
              <w:t xml:space="preserve"> </w:t>
            </w:r>
            <w:r>
              <w:t>respect</w:t>
            </w:r>
            <w:r>
              <w:rPr>
                <w:spacing w:val="-9"/>
              </w:rPr>
              <w:t xml:space="preserve"> </w:t>
            </w:r>
            <w:r>
              <w:t>to</w:t>
            </w:r>
            <w:r>
              <w:rPr>
                <w:spacing w:val="-9"/>
              </w:rPr>
              <w:t xml:space="preserve"> </w:t>
            </w:r>
            <w:r>
              <w:t>trusts</w:t>
            </w:r>
            <w:r>
              <w:rPr>
                <w:spacing w:val="-9"/>
              </w:rPr>
              <w:t xml:space="preserve"> </w:t>
            </w:r>
            <w:r>
              <w:t>that</w:t>
            </w:r>
            <w:r>
              <w:rPr>
                <w:spacing w:val="-9"/>
              </w:rPr>
              <w:t xml:space="preserve"> </w:t>
            </w:r>
            <w:r>
              <w:t>are</w:t>
            </w:r>
            <w:r>
              <w:rPr>
                <w:spacing w:val="-9"/>
              </w:rPr>
              <w:t xml:space="preserve"> </w:t>
            </w:r>
            <w:r>
              <w:t>private</w:t>
            </w:r>
            <w:r>
              <w:rPr>
                <w:spacing w:val="-9"/>
              </w:rPr>
              <w:t xml:space="preserve"> </w:t>
            </w:r>
            <w:r>
              <w:t>foundations</w:t>
            </w:r>
            <w:r>
              <w:rPr>
                <w:spacing w:val="-9"/>
              </w:rPr>
              <w:t xml:space="preserve"> </w:t>
            </w:r>
            <w:r>
              <w:t>except</w:t>
            </w:r>
            <w:r>
              <w:rPr>
                <w:spacing w:val="-9"/>
              </w:rPr>
              <w:t xml:space="preserve"> </w:t>
            </w:r>
            <w:r>
              <w:t>where</w:t>
            </w:r>
            <w:r>
              <w:rPr>
                <w:spacing w:val="-9"/>
              </w:rPr>
              <w:t xml:space="preserve"> </w:t>
            </w:r>
            <w:r>
              <w:t>otherwise</w:t>
            </w:r>
            <w:r>
              <w:rPr>
                <w:spacing w:val="-9"/>
              </w:rPr>
              <w:t xml:space="preserve"> </w:t>
            </w:r>
            <w:r>
              <w:t>provided</w:t>
            </w:r>
            <w:r>
              <w:rPr>
                <w:spacing w:val="-9"/>
              </w:rPr>
              <w:t xml:space="preserve"> </w:t>
            </w:r>
            <w:r>
              <w:t>by</w:t>
            </w:r>
            <w:r>
              <w:rPr>
                <w:spacing w:val="-9"/>
              </w:rPr>
              <w:t xml:space="preserve"> </w:t>
            </w:r>
            <w:r>
              <w:t>a</w:t>
            </w:r>
            <w:r>
              <w:rPr>
                <w:spacing w:val="-9"/>
              </w:rPr>
              <w:t xml:space="preserve"> </w:t>
            </w:r>
            <w:r>
              <w:t>court</w:t>
            </w:r>
            <w:r>
              <w:rPr>
                <w:spacing w:val="-9"/>
              </w:rPr>
              <w:t xml:space="preserve"> </w:t>
            </w:r>
            <w:r>
              <w:t>of</w:t>
            </w:r>
            <w:r>
              <w:rPr>
                <w:spacing w:val="-9"/>
              </w:rPr>
              <w:t xml:space="preserve"> </w:t>
            </w:r>
            <w:r>
              <w:t xml:space="preserve">competent </w:t>
            </w:r>
            <w:r>
              <w:rPr>
                <w:spacing w:val="-2"/>
              </w:rPr>
              <w:t>jurisdiction.</w:t>
            </w:r>
          </w:p>
        </w:tc>
      </w:tr>
      <w:tr w:rsidR="00FD657C" w14:paraId="00A0E2C5" w14:textId="77777777" w:rsidTr="00FD1F94">
        <w:trPr>
          <w:trHeight w:val="255"/>
        </w:trPr>
        <w:tc>
          <w:tcPr>
            <w:tcW w:w="5000" w:type="pct"/>
          </w:tcPr>
          <w:p w14:paraId="69E7E74A" w14:textId="77777777" w:rsidR="00FD657C" w:rsidRDefault="00FD657C" w:rsidP="00FD1F94">
            <w:pPr>
              <w:pStyle w:val="Body"/>
            </w:pPr>
            <w:r>
              <w:t>VERMONT</w:t>
            </w:r>
            <w:r>
              <w:rPr>
                <w:spacing w:val="-12"/>
              </w:rPr>
              <w:t xml:space="preserve"> </w:t>
            </w:r>
            <w:r>
              <w:t>—</w:t>
            </w:r>
            <w:r>
              <w:rPr>
                <w:spacing w:val="-11"/>
              </w:rPr>
              <w:t xml:space="preserve"> </w:t>
            </w:r>
            <w:r>
              <w:t>except</w:t>
            </w:r>
            <w:r>
              <w:rPr>
                <w:spacing w:val="-12"/>
              </w:rPr>
              <w:t xml:space="preserve"> </w:t>
            </w:r>
            <w:r>
              <w:t>where</w:t>
            </w:r>
            <w:r>
              <w:rPr>
                <w:spacing w:val="-11"/>
              </w:rPr>
              <w:t xml:space="preserve"> </w:t>
            </w:r>
            <w:r>
              <w:t>otherwise</w:t>
            </w:r>
            <w:r>
              <w:rPr>
                <w:spacing w:val="-11"/>
              </w:rPr>
              <w:t xml:space="preserve"> </w:t>
            </w:r>
            <w:r>
              <w:t>provided</w:t>
            </w:r>
            <w:r>
              <w:rPr>
                <w:spacing w:val="-12"/>
              </w:rPr>
              <w:t xml:space="preserve"> </w:t>
            </w:r>
            <w:r>
              <w:t>by</w:t>
            </w:r>
            <w:r>
              <w:rPr>
                <w:spacing w:val="-11"/>
              </w:rPr>
              <w:t xml:space="preserve"> </w:t>
            </w:r>
            <w:r>
              <w:t>a</w:t>
            </w:r>
            <w:r>
              <w:rPr>
                <w:spacing w:val="-12"/>
              </w:rPr>
              <w:t xml:space="preserve"> </w:t>
            </w:r>
            <w:r>
              <w:t>court</w:t>
            </w:r>
            <w:r>
              <w:rPr>
                <w:spacing w:val="-11"/>
              </w:rPr>
              <w:t xml:space="preserve"> </w:t>
            </w:r>
            <w:r>
              <w:t>of</w:t>
            </w:r>
            <w:r>
              <w:rPr>
                <w:spacing w:val="-11"/>
              </w:rPr>
              <w:t xml:space="preserve"> </w:t>
            </w:r>
            <w:r>
              <w:t>competent</w:t>
            </w:r>
            <w:r>
              <w:rPr>
                <w:spacing w:val="-12"/>
              </w:rPr>
              <w:t xml:space="preserve"> </w:t>
            </w:r>
            <w:r>
              <w:rPr>
                <w:spacing w:val="-2"/>
              </w:rPr>
              <w:t>jurisdiction.</w:t>
            </w:r>
          </w:p>
        </w:tc>
      </w:tr>
      <w:tr w:rsidR="00FD657C" w14:paraId="203A87DA" w14:textId="77777777" w:rsidTr="00FD1F94">
        <w:trPr>
          <w:trHeight w:val="485"/>
        </w:trPr>
        <w:tc>
          <w:tcPr>
            <w:tcW w:w="5000" w:type="pct"/>
          </w:tcPr>
          <w:p w14:paraId="37284DB9" w14:textId="77777777" w:rsidR="00FD657C" w:rsidRDefault="00FD657C" w:rsidP="00FD1F94">
            <w:pPr>
              <w:pStyle w:val="Body"/>
            </w:pPr>
            <w:r>
              <w:t>VIRGINIA</w:t>
            </w:r>
            <w:r>
              <w:rPr>
                <w:spacing w:val="-11"/>
              </w:rPr>
              <w:t xml:space="preserve"> </w:t>
            </w:r>
            <w:r>
              <w:t>—</w:t>
            </w:r>
            <w:r>
              <w:rPr>
                <w:spacing w:val="-11"/>
              </w:rPr>
              <w:t xml:space="preserve"> </w:t>
            </w:r>
            <w:r>
              <w:t>except</w:t>
            </w:r>
            <w:r>
              <w:rPr>
                <w:spacing w:val="-11"/>
              </w:rPr>
              <w:t xml:space="preserve"> </w:t>
            </w:r>
            <w:r>
              <w:t>for</w:t>
            </w:r>
            <w:r>
              <w:rPr>
                <w:spacing w:val="-11"/>
              </w:rPr>
              <w:t xml:space="preserve"> </w:t>
            </w:r>
            <w:r>
              <w:t>private</w:t>
            </w:r>
            <w:r>
              <w:rPr>
                <w:spacing w:val="-11"/>
              </w:rPr>
              <w:t xml:space="preserve"> </w:t>
            </w:r>
            <w:r>
              <w:t>foundations</w:t>
            </w:r>
            <w:r>
              <w:rPr>
                <w:spacing w:val="-11"/>
              </w:rPr>
              <w:t xml:space="preserve"> </w:t>
            </w:r>
            <w:r>
              <w:t>whose</w:t>
            </w:r>
            <w:r>
              <w:rPr>
                <w:spacing w:val="-11"/>
              </w:rPr>
              <w:t xml:space="preserve"> </w:t>
            </w:r>
            <w:r>
              <w:t>governing</w:t>
            </w:r>
            <w:r>
              <w:rPr>
                <w:spacing w:val="-11"/>
              </w:rPr>
              <w:t xml:space="preserve"> </w:t>
            </w:r>
            <w:r>
              <w:t>instruments</w:t>
            </w:r>
            <w:r>
              <w:rPr>
                <w:spacing w:val="-11"/>
              </w:rPr>
              <w:t xml:space="preserve"> </w:t>
            </w:r>
            <w:r>
              <w:t>contain</w:t>
            </w:r>
            <w:r>
              <w:rPr>
                <w:spacing w:val="-11"/>
              </w:rPr>
              <w:t xml:space="preserve"> </w:t>
            </w:r>
            <w:r>
              <w:t>express</w:t>
            </w:r>
            <w:r>
              <w:rPr>
                <w:spacing w:val="-11"/>
              </w:rPr>
              <w:t xml:space="preserve"> </w:t>
            </w:r>
            <w:r>
              <w:t>provisions</w:t>
            </w:r>
            <w:r>
              <w:rPr>
                <w:spacing w:val="-11"/>
              </w:rPr>
              <w:t xml:space="preserve"> </w:t>
            </w:r>
            <w:r>
              <w:t>to</w:t>
            </w:r>
            <w:r>
              <w:rPr>
                <w:spacing w:val="-11"/>
              </w:rPr>
              <w:t xml:space="preserve"> </w:t>
            </w:r>
            <w:r>
              <w:t>the</w:t>
            </w:r>
            <w:r>
              <w:rPr>
                <w:spacing w:val="-11"/>
              </w:rPr>
              <w:t xml:space="preserve"> </w:t>
            </w:r>
            <w:r>
              <w:t>contrary</w:t>
            </w:r>
            <w:r>
              <w:rPr>
                <w:spacing w:val="-11"/>
              </w:rPr>
              <w:t xml:space="preserve"> </w:t>
            </w:r>
            <w:r>
              <w:t>or</w:t>
            </w:r>
            <w:r>
              <w:rPr>
                <w:spacing w:val="-11"/>
              </w:rPr>
              <w:t xml:space="preserve"> </w:t>
            </w:r>
            <w:r>
              <w:t>that have filed a proper election not to be subject to such law.</w:t>
            </w:r>
          </w:p>
        </w:tc>
      </w:tr>
      <w:tr w:rsidR="00FD657C" w14:paraId="787600A1" w14:textId="77777777" w:rsidTr="00FD1F94">
        <w:trPr>
          <w:trHeight w:val="485"/>
        </w:trPr>
        <w:tc>
          <w:tcPr>
            <w:tcW w:w="5000" w:type="pct"/>
          </w:tcPr>
          <w:p w14:paraId="007A8CBE" w14:textId="77777777" w:rsidR="00FD657C" w:rsidRDefault="00FD657C" w:rsidP="00FD1F94">
            <w:pPr>
              <w:pStyle w:val="Body"/>
            </w:pPr>
            <w:r>
              <w:t>WASHINGTON</w:t>
            </w:r>
            <w:r>
              <w:rPr>
                <w:spacing w:val="-11"/>
              </w:rPr>
              <w:t xml:space="preserve"> </w:t>
            </w:r>
            <w:r>
              <w:t>—</w:t>
            </w:r>
            <w:r>
              <w:rPr>
                <w:spacing w:val="-11"/>
              </w:rPr>
              <w:t xml:space="preserve"> </w:t>
            </w:r>
            <w:r>
              <w:t>except</w:t>
            </w:r>
            <w:r>
              <w:rPr>
                <w:spacing w:val="-11"/>
              </w:rPr>
              <w:t xml:space="preserve"> </w:t>
            </w:r>
            <w:r>
              <w:t>for</w:t>
            </w:r>
            <w:r>
              <w:rPr>
                <w:spacing w:val="-11"/>
              </w:rPr>
              <w:t xml:space="preserve"> </w:t>
            </w:r>
            <w:r>
              <w:t>such</w:t>
            </w:r>
            <w:r>
              <w:rPr>
                <w:spacing w:val="-11"/>
              </w:rPr>
              <w:t xml:space="preserve"> </w:t>
            </w:r>
            <w:r>
              <w:t>private</w:t>
            </w:r>
            <w:r>
              <w:rPr>
                <w:spacing w:val="-11"/>
              </w:rPr>
              <w:t xml:space="preserve"> </w:t>
            </w:r>
            <w:r>
              <w:t>foundations</w:t>
            </w:r>
            <w:r>
              <w:rPr>
                <w:spacing w:val="-11"/>
              </w:rPr>
              <w:t xml:space="preserve"> </w:t>
            </w:r>
            <w:r>
              <w:t>that</w:t>
            </w:r>
            <w:r>
              <w:rPr>
                <w:spacing w:val="-11"/>
              </w:rPr>
              <w:t xml:space="preserve"> </w:t>
            </w:r>
            <w:r>
              <w:t>expressly</w:t>
            </w:r>
            <w:r>
              <w:rPr>
                <w:spacing w:val="-11"/>
              </w:rPr>
              <w:t xml:space="preserve"> </w:t>
            </w:r>
            <w:r>
              <w:t>provide</w:t>
            </w:r>
            <w:r>
              <w:rPr>
                <w:spacing w:val="-11"/>
              </w:rPr>
              <w:t xml:space="preserve"> </w:t>
            </w:r>
            <w:r>
              <w:t>in</w:t>
            </w:r>
            <w:r>
              <w:rPr>
                <w:spacing w:val="-11"/>
              </w:rPr>
              <w:t xml:space="preserve"> </w:t>
            </w:r>
            <w:r>
              <w:t>their</w:t>
            </w:r>
            <w:r>
              <w:rPr>
                <w:spacing w:val="-11"/>
              </w:rPr>
              <w:t xml:space="preserve"> </w:t>
            </w:r>
            <w:r>
              <w:t>governing</w:t>
            </w:r>
            <w:r>
              <w:rPr>
                <w:spacing w:val="-11"/>
              </w:rPr>
              <w:t xml:space="preserve"> </w:t>
            </w:r>
            <w:r>
              <w:t>instruments</w:t>
            </w:r>
            <w:r>
              <w:rPr>
                <w:spacing w:val="-11"/>
              </w:rPr>
              <w:t xml:space="preserve"> </w:t>
            </w:r>
            <w:r>
              <w:t>that</w:t>
            </w:r>
            <w:r>
              <w:rPr>
                <w:spacing w:val="-11"/>
              </w:rPr>
              <w:t xml:space="preserve"> </w:t>
            </w:r>
            <w:r>
              <w:t>the applicable sections of Washington law don't apply to them.</w:t>
            </w:r>
          </w:p>
        </w:tc>
      </w:tr>
      <w:tr w:rsidR="00FD657C" w14:paraId="2B665678" w14:textId="77777777" w:rsidTr="00FD1F94">
        <w:trPr>
          <w:trHeight w:val="486"/>
        </w:trPr>
        <w:tc>
          <w:tcPr>
            <w:tcW w:w="5000" w:type="pct"/>
          </w:tcPr>
          <w:p w14:paraId="620315C0" w14:textId="77777777" w:rsidR="00FD657C" w:rsidRDefault="00FD657C" w:rsidP="00FD1F94">
            <w:pPr>
              <w:pStyle w:val="Body"/>
            </w:pPr>
            <w:r>
              <w:t>WEST</w:t>
            </w:r>
            <w:r>
              <w:rPr>
                <w:spacing w:val="-11"/>
              </w:rPr>
              <w:t xml:space="preserve"> </w:t>
            </w:r>
            <w:r>
              <w:t>VIRGINIA</w:t>
            </w:r>
            <w:r>
              <w:rPr>
                <w:spacing w:val="-11"/>
              </w:rPr>
              <w:t xml:space="preserve"> </w:t>
            </w:r>
            <w:r>
              <w:t>—</w:t>
            </w:r>
            <w:r>
              <w:rPr>
                <w:spacing w:val="-11"/>
              </w:rPr>
              <w:t xml:space="preserve"> </w:t>
            </w:r>
            <w:r>
              <w:t>with</w:t>
            </w:r>
            <w:r>
              <w:rPr>
                <w:spacing w:val="-11"/>
              </w:rPr>
              <w:t xml:space="preserve"> </w:t>
            </w:r>
            <w:r>
              <w:t>respect</w:t>
            </w:r>
            <w:r>
              <w:rPr>
                <w:spacing w:val="-11"/>
              </w:rPr>
              <w:t xml:space="preserve"> </w:t>
            </w:r>
            <w:r>
              <w:t>to</w:t>
            </w:r>
            <w:r>
              <w:rPr>
                <w:spacing w:val="-11"/>
              </w:rPr>
              <w:t xml:space="preserve"> </w:t>
            </w:r>
            <w:r>
              <w:t>trusts</w:t>
            </w:r>
            <w:r>
              <w:rPr>
                <w:spacing w:val="-11"/>
              </w:rPr>
              <w:t xml:space="preserve"> </w:t>
            </w:r>
            <w:r>
              <w:t>that</w:t>
            </w:r>
            <w:r>
              <w:rPr>
                <w:spacing w:val="-11"/>
              </w:rPr>
              <w:t xml:space="preserve"> </w:t>
            </w:r>
            <w:r>
              <w:t>are</w:t>
            </w:r>
            <w:r>
              <w:rPr>
                <w:spacing w:val="-11"/>
              </w:rPr>
              <w:t xml:space="preserve"> </w:t>
            </w:r>
            <w:r>
              <w:t>private</w:t>
            </w:r>
            <w:r>
              <w:rPr>
                <w:spacing w:val="-11"/>
              </w:rPr>
              <w:t xml:space="preserve"> </w:t>
            </w:r>
            <w:r>
              <w:t>foundations</w:t>
            </w:r>
            <w:r>
              <w:rPr>
                <w:spacing w:val="-11"/>
              </w:rPr>
              <w:t xml:space="preserve"> </w:t>
            </w:r>
            <w:r>
              <w:t>except</w:t>
            </w:r>
            <w:r>
              <w:rPr>
                <w:spacing w:val="-11"/>
              </w:rPr>
              <w:t xml:space="preserve"> </w:t>
            </w:r>
            <w:r>
              <w:t>for</w:t>
            </w:r>
            <w:r>
              <w:rPr>
                <w:spacing w:val="-11"/>
              </w:rPr>
              <w:t xml:space="preserve"> </w:t>
            </w:r>
            <w:r>
              <w:t>such</w:t>
            </w:r>
            <w:r>
              <w:rPr>
                <w:spacing w:val="-11"/>
              </w:rPr>
              <w:t xml:space="preserve"> </w:t>
            </w:r>
            <w:r>
              <w:t>trusts</w:t>
            </w:r>
            <w:r>
              <w:rPr>
                <w:spacing w:val="-11"/>
              </w:rPr>
              <w:t xml:space="preserve"> </w:t>
            </w:r>
            <w:r>
              <w:t>which</w:t>
            </w:r>
            <w:r>
              <w:rPr>
                <w:spacing w:val="-11"/>
              </w:rPr>
              <w:t xml:space="preserve"> </w:t>
            </w:r>
            <w:r>
              <w:t>provide</w:t>
            </w:r>
            <w:r>
              <w:rPr>
                <w:spacing w:val="-11"/>
              </w:rPr>
              <w:t xml:space="preserve"> </w:t>
            </w:r>
            <w:r>
              <w:t>in</w:t>
            </w:r>
            <w:r>
              <w:rPr>
                <w:spacing w:val="-11"/>
              </w:rPr>
              <w:t xml:space="preserve"> </w:t>
            </w:r>
            <w:r>
              <w:t>their</w:t>
            </w:r>
            <w:r>
              <w:rPr>
                <w:spacing w:val="-11"/>
              </w:rPr>
              <w:t xml:space="preserve"> </w:t>
            </w:r>
            <w:r>
              <w:t xml:space="preserve">governing instruments </w:t>
            </w:r>
            <w:r>
              <w:lastRenderedPageBreak/>
              <w:t>that the applicable sections of West Virginia law don't apply to them.</w:t>
            </w:r>
          </w:p>
        </w:tc>
      </w:tr>
      <w:tr w:rsidR="00FD657C" w14:paraId="52C68681" w14:textId="77777777" w:rsidTr="00FD1F94">
        <w:trPr>
          <w:trHeight w:val="256"/>
        </w:trPr>
        <w:tc>
          <w:tcPr>
            <w:tcW w:w="5000" w:type="pct"/>
          </w:tcPr>
          <w:p w14:paraId="10100CC4" w14:textId="77777777" w:rsidR="00FD657C" w:rsidRDefault="00FD657C" w:rsidP="00FD1F94">
            <w:pPr>
              <w:pStyle w:val="Body"/>
            </w:pPr>
            <w:r>
              <w:lastRenderedPageBreak/>
              <w:t>WISCONSIN</w:t>
            </w:r>
            <w:r>
              <w:rPr>
                <w:spacing w:val="-11"/>
              </w:rPr>
              <w:t xml:space="preserve"> </w:t>
            </w:r>
            <w:r>
              <w:t>—</w:t>
            </w:r>
            <w:r>
              <w:rPr>
                <w:spacing w:val="-10"/>
              </w:rPr>
              <w:t xml:space="preserve"> </w:t>
            </w:r>
            <w:r>
              <w:t>except</w:t>
            </w:r>
            <w:r>
              <w:rPr>
                <w:spacing w:val="-10"/>
              </w:rPr>
              <w:t xml:space="preserve"> </w:t>
            </w:r>
            <w:r>
              <w:t>as</w:t>
            </w:r>
            <w:r>
              <w:rPr>
                <w:spacing w:val="-10"/>
              </w:rPr>
              <w:t xml:space="preserve"> </w:t>
            </w:r>
            <w:r>
              <w:t>may</w:t>
            </w:r>
            <w:r>
              <w:rPr>
                <w:spacing w:val="-11"/>
              </w:rPr>
              <w:t xml:space="preserve"> </w:t>
            </w:r>
            <w:r>
              <w:t>otherwise</w:t>
            </w:r>
            <w:r>
              <w:rPr>
                <w:spacing w:val="-10"/>
              </w:rPr>
              <w:t xml:space="preserve"> </w:t>
            </w:r>
            <w:r>
              <w:t>be</w:t>
            </w:r>
            <w:r>
              <w:rPr>
                <w:spacing w:val="-10"/>
              </w:rPr>
              <w:t xml:space="preserve"> </w:t>
            </w:r>
            <w:r>
              <w:t>provided</w:t>
            </w:r>
            <w:r>
              <w:rPr>
                <w:spacing w:val="-10"/>
              </w:rPr>
              <w:t xml:space="preserve"> </w:t>
            </w:r>
            <w:r>
              <w:t>by</w:t>
            </w:r>
            <w:r>
              <w:rPr>
                <w:spacing w:val="-10"/>
              </w:rPr>
              <w:t xml:space="preserve"> </w:t>
            </w:r>
            <w:r>
              <w:t>decree</w:t>
            </w:r>
            <w:r>
              <w:rPr>
                <w:spacing w:val="-11"/>
              </w:rPr>
              <w:t xml:space="preserve"> </w:t>
            </w:r>
            <w:r>
              <w:t>of</w:t>
            </w:r>
            <w:r>
              <w:rPr>
                <w:spacing w:val="-10"/>
              </w:rPr>
              <w:t xml:space="preserve"> </w:t>
            </w:r>
            <w:r>
              <w:t>a</w:t>
            </w:r>
            <w:r>
              <w:rPr>
                <w:spacing w:val="-10"/>
              </w:rPr>
              <w:t xml:space="preserve"> </w:t>
            </w:r>
            <w:r>
              <w:t>court</w:t>
            </w:r>
            <w:r>
              <w:rPr>
                <w:spacing w:val="-10"/>
              </w:rPr>
              <w:t xml:space="preserve"> </w:t>
            </w:r>
            <w:r>
              <w:t>of</w:t>
            </w:r>
            <w:r>
              <w:rPr>
                <w:spacing w:val="-10"/>
              </w:rPr>
              <w:t xml:space="preserve"> </w:t>
            </w:r>
            <w:r>
              <w:t>competent</w:t>
            </w:r>
            <w:r>
              <w:rPr>
                <w:spacing w:val="-11"/>
              </w:rPr>
              <w:t xml:space="preserve"> </w:t>
            </w:r>
            <w:r>
              <w:rPr>
                <w:spacing w:val="-2"/>
              </w:rPr>
              <w:t>jurisdiction.</w:t>
            </w:r>
          </w:p>
        </w:tc>
      </w:tr>
      <w:tr w:rsidR="00FD657C" w14:paraId="48A172B9" w14:textId="77777777" w:rsidTr="00FD1F94">
        <w:trPr>
          <w:trHeight w:val="263"/>
        </w:trPr>
        <w:tc>
          <w:tcPr>
            <w:tcW w:w="5000" w:type="pct"/>
          </w:tcPr>
          <w:p w14:paraId="2522F1C2" w14:textId="77777777" w:rsidR="00FD657C" w:rsidRDefault="00FD657C" w:rsidP="00FD1F94">
            <w:pPr>
              <w:pStyle w:val="Body"/>
            </w:pPr>
            <w:r>
              <w:t>WYOMING</w:t>
            </w:r>
            <w:r>
              <w:rPr>
                <w:spacing w:val="-11"/>
              </w:rPr>
              <w:t xml:space="preserve"> </w:t>
            </w:r>
            <w:r>
              <w:t>—</w:t>
            </w:r>
            <w:r>
              <w:rPr>
                <w:spacing w:val="-11"/>
              </w:rPr>
              <w:t xml:space="preserve"> </w:t>
            </w:r>
            <w:r>
              <w:t>except</w:t>
            </w:r>
            <w:r>
              <w:rPr>
                <w:spacing w:val="-11"/>
              </w:rPr>
              <w:t xml:space="preserve"> </w:t>
            </w:r>
            <w:r>
              <w:t>where</w:t>
            </w:r>
            <w:r>
              <w:rPr>
                <w:spacing w:val="-11"/>
              </w:rPr>
              <w:t xml:space="preserve"> </w:t>
            </w:r>
            <w:r>
              <w:t>otherwise</w:t>
            </w:r>
            <w:r>
              <w:rPr>
                <w:spacing w:val="-11"/>
              </w:rPr>
              <w:t xml:space="preserve"> </w:t>
            </w:r>
            <w:r>
              <w:t>provided</w:t>
            </w:r>
            <w:r>
              <w:rPr>
                <w:spacing w:val="-10"/>
              </w:rPr>
              <w:t xml:space="preserve"> </w:t>
            </w:r>
            <w:r>
              <w:t>by</w:t>
            </w:r>
            <w:r>
              <w:rPr>
                <w:spacing w:val="-11"/>
              </w:rPr>
              <w:t xml:space="preserve"> </w:t>
            </w:r>
            <w:r>
              <w:t>a</w:t>
            </w:r>
            <w:r>
              <w:rPr>
                <w:spacing w:val="-11"/>
              </w:rPr>
              <w:t xml:space="preserve"> </w:t>
            </w:r>
            <w:r>
              <w:t>court</w:t>
            </w:r>
            <w:r>
              <w:rPr>
                <w:spacing w:val="-11"/>
              </w:rPr>
              <w:t xml:space="preserve"> </w:t>
            </w:r>
            <w:r>
              <w:t>of</w:t>
            </w:r>
            <w:r>
              <w:rPr>
                <w:spacing w:val="-11"/>
              </w:rPr>
              <w:t xml:space="preserve"> </w:t>
            </w:r>
            <w:r>
              <w:t>competent</w:t>
            </w:r>
            <w:r>
              <w:rPr>
                <w:spacing w:val="-11"/>
              </w:rPr>
              <w:t xml:space="preserve"> </w:t>
            </w:r>
            <w:r>
              <w:rPr>
                <w:spacing w:val="-2"/>
              </w:rPr>
              <w:t>jurisdiction.</w:t>
            </w:r>
          </w:p>
        </w:tc>
      </w:tr>
    </w:tbl>
    <w:p w14:paraId="74BAF57A" w14:textId="77777777" w:rsidR="00FD657C" w:rsidRDefault="00FD657C" w:rsidP="00FD657C">
      <w:pPr>
        <w:pStyle w:val="Heading2"/>
        <w:spacing w:before="96"/>
        <w:rPr>
          <w:color w:val="231F20"/>
          <w:spacing w:val="-2"/>
          <w:w w:val="90"/>
        </w:rPr>
      </w:pPr>
      <w:bookmarkStart w:id="0" w:name="_bookmark94"/>
      <w:bookmarkStart w:id="1" w:name="_bookmark95"/>
      <w:bookmarkEnd w:id="0"/>
      <w:bookmarkEnd w:id="1"/>
    </w:p>
    <w:p w14:paraId="43683418" w14:textId="77777777" w:rsidR="00FD657C" w:rsidRDefault="00FD657C" w:rsidP="00FD657C">
      <w:pPr>
        <w:widowControl/>
        <w:autoSpaceDE/>
        <w:autoSpaceDN/>
        <w:spacing w:before="240" w:after="240"/>
        <w:rPr>
          <w:rFonts w:ascii="Verdana" w:eastAsiaTheme="majorEastAsia" w:hAnsi="Verdana" w:cstheme="majorBidi"/>
          <w:b/>
          <w:bCs/>
          <w:color w:val="231F20"/>
          <w:spacing w:val="-2"/>
          <w:w w:val="90"/>
          <w:sz w:val="48"/>
          <w:szCs w:val="26"/>
        </w:rPr>
      </w:pPr>
      <w:r>
        <w:rPr>
          <w:color w:val="231F20"/>
          <w:spacing w:val="-2"/>
          <w:w w:val="90"/>
        </w:rPr>
        <w:br w:type="page"/>
      </w:r>
    </w:p>
    <w:p w14:paraId="0FA3506B" w14:textId="77777777" w:rsidR="00FD657C" w:rsidRPr="00320D17" w:rsidRDefault="00FD657C" w:rsidP="00FD657C">
      <w:pPr>
        <w:pStyle w:val="Heading1"/>
      </w:pPr>
      <w:r w:rsidRPr="00320D17">
        <w:lastRenderedPageBreak/>
        <w:t>Appendix C: Glossary of Terms</w:t>
      </w:r>
    </w:p>
    <w:tbl>
      <w:tblPr>
        <w:tblW w:w="5000" w:type="pct"/>
        <w:tblCellMar>
          <w:left w:w="0" w:type="dxa"/>
          <w:right w:w="0" w:type="dxa"/>
        </w:tblCellMar>
        <w:tblLook w:val="01E0" w:firstRow="1" w:lastRow="1" w:firstColumn="1" w:lastColumn="1" w:noHBand="0" w:noVBand="0"/>
      </w:tblPr>
      <w:tblGrid>
        <w:gridCol w:w="3291"/>
        <w:gridCol w:w="6069"/>
      </w:tblGrid>
      <w:tr w:rsidR="00FD657C" w14:paraId="68C01F8B" w14:textId="77777777" w:rsidTr="00FD1F94">
        <w:trPr>
          <w:trHeight w:val="7836"/>
        </w:trPr>
        <w:tc>
          <w:tcPr>
            <w:tcW w:w="1731" w:type="pct"/>
          </w:tcPr>
          <w:p w14:paraId="0750C83B" w14:textId="77777777" w:rsidR="00FD657C" w:rsidRPr="00320D17" w:rsidRDefault="00FD657C" w:rsidP="00FD1F94">
            <w:pPr>
              <w:pStyle w:val="Body"/>
              <w:rPr>
                <w:b/>
                <w:bCs/>
              </w:rPr>
            </w:pPr>
            <w:r w:rsidRPr="00320D17">
              <w:rPr>
                <w:b/>
                <w:bCs/>
              </w:rPr>
              <w:t>Adjusted net income (for Schedule D)</w:t>
            </w:r>
          </w:p>
        </w:tc>
        <w:tc>
          <w:tcPr>
            <w:tcW w:w="3269" w:type="pct"/>
          </w:tcPr>
          <w:p w14:paraId="411E2B1E" w14:textId="77777777" w:rsidR="00FD657C" w:rsidRDefault="00FD657C" w:rsidP="00FD1F94">
            <w:pPr>
              <w:pStyle w:val="Body"/>
            </w:pPr>
            <w:r>
              <w:t>Adjusted net income includes: gross income from any unrelated trade or business; gross income from functionally related businesses; interest payments</w:t>
            </w:r>
            <w:r>
              <w:rPr>
                <w:spacing w:val="-12"/>
              </w:rPr>
              <w:t xml:space="preserve"> </w:t>
            </w:r>
            <w:r>
              <w:t>received</w:t>
            </w:r>
            <w:r>
              <w:rPr>
                <w:spacing w:val="-12"/>
              </w:rPr>
              <w:t xml:space="preserve"> </w:t>
            </w:r>
            <w:r>
              <w:t>on</w:t>
            </w:r>
            <w:r>
              <w:rPr>
                <w:spacing w:val="-12"/>
              </w:rPr>
              <w:t xml:space="preserve"> </w:t>
            </w:r>
            <w:r>
              <w:t>loans;</w:t>
            </w:r>
            <w:r>
              <w:rPr>
                <w:spacing w:val="-12"/>
              </w:rPr>
              <w:t xml:space="preserve"> </w:t>
            </w:r>
            <w:r>
              <w:t>amounts</w:t>
            </w:r>
            <w:r>
              <w:rPr>
                <w:spacing w:val="-12"/>
              </w:rPr>
              <w:t xml:space="preserve"> </w:t>
            </w:r>
            <w:r>
              <w:t>received</w:t>
            </w:r>
            <w:r>
              <w:rPr>
                <w:spacing w:val="-12"/>
              </w:rPr>
              <w:t xml:space="preserve"> </w:t>
            </w:r>
            <w:r>
              <w:t>or</w:t>
            </w:r>
            <w:r>
              <w:rPr>
                <w:spacing w:val="-12"/>
              </w:rPr>
              <w:t xml:space="preserve"> </w:t>
            </w:r>
            <w:r>
              <w:t>accrued</w:t>
            </w:r>
            <w:r>
              <w:rPr>
                <w:spacing w:val="-12"/>
              </w:rPr>
              <w:t xml:space="preserve"> </w:t>
            </w:r>
            <w:r>
              <w:t>as</w:t>
            </w:r>
            <w:r>
              <w:rPr>
                <w:spacing w:val="-12"/>
              </w:rPr>
              <w:t xml:space="preserve"> </w:t>
            </w:r>
            <w:r>
              <w:t>repayments of amounts taken as qualifying distributions for any tax year; amounts received or accrued from the sale or other disposition of property to the extent acquisition of the property was treated as a qualifying distribution for</w:t>
            </w:r>
            <w:r>
              <w:rPr>
                <w:spacing w:val="-3"/>
              </w:rPr>
              <w:t xml:space="preserve"> </w:t>
            </w:r>
            <w:r>
              <w:t>any</w:t>
            </w:r>
            <w:r>
              <w:rPr>
                <w:spacing w:val="-3"/>
              </w:rPr>
              <w:t xml:space="preserve"> </w:t>
            </w:r>
            <w:r>
              <w:t>tax</w:t>
            </w:r>
            <w:r>
              <w:rPr>
                <w:spacing w:val="-3"/>
              </w:rPr>
              <w:t xml:space="preserve"> </w:t>
            </w:r>
            <w:r>
              <w:t>year;</w:t>
            </w:r>
            <w:r>
              <w:rPr>
                <w:spacing w:val="-3"/>
              </w:rPr>
              <w:t xml:space="preserve"> </w:t>
            </w:r>
            <w:r>
              <w:t>any</w:t>
            </w:r>
            <w:r>
              <w:rPr>
                <w:spacing w:val="-3"/>
              </w:rPr>
              <w:t xml:space="preserve"> </w:t>
            </w:r>
            <w:r>
              <w:t>amounts</w:t>
            </w:r>
            <w:r>
              <w:rPr>
                <w:spacing w:val="-3"/>
              </w:rPr>
              <w:t xml:space="preserve"> </w:t>
            </w:r>
            <w:r>
              <w:t>set</w:t>
            </w:r>
            <w:r>
              <w:rPr>
                <w:spacing w:val="-3"/>
              </w:rPr>
              <w:t xml:space="preserve"> </w:t>
            </w:r>
            <w:r>
              <w:t>aside</w:t>
            </w:r>
            <w:r>
              <w:rPr>
                <w:spacing w:val="-3"/>
              </w:rPr>
              <w:t xml:space="preserve"> </w:t>
            </w:r>
            <w:r>
              <w:t>for</w:t>
            </w:r>
            <w:r>
              <w:rPr>
                <w:spacing w:val="-3"/>
              </w:rPr>
              <w:t xml:space="preserve"> </w:t>
            </w:r>
            <w:r>
              <w:t>a</w:t>
            </w:r>
            <w:r>
              <w:rPr>
                <w:spacing w:val="-3"/>
              </w:rPr>
              <w:t xml:space="preserve"> </w:t>
            </w:r>
            <w:r>
              <w:t>specific</w:t>
            </w:r>
            <w:r>
              <w:rPr>
                <w:spacing w:val="-3"/>
              </w:rPr>
              <w:t xml:space="preserve"> </w:t>
            </w:r>
            <w:r>
              <w:t>project</w:t>
            </w:r>
            <w:r>
              <w:rPr>
                <w:spacing w:val="-3"/>
              </w:rPr>
              <w:t xml:space="preserve"> </w:t>
            </w:r>
            <w:r>
              <w:t>to</w:t>
            </w:r>
            <w:r>
              <w:rPr>
                <w:spacing w:val="-3"/>
              </w:rPr>
              <w:t xml:space="preserve"> </w:t>
            </w:r>
            <w:r>
              <w:lastRenderedPageBreak/>
              <w:t>the</w:t>
            </w:r>
            <w:r>
              <w:rPr>
                <w:spacing w:val="-3"/>
              </w:rPr>
              <w:t xml:space="preserve"> </w:t>
            </w:r>
            <w:r>
              <w:t>extent the full set-aside was not necessary for the project; interest on government obligations normally excluded under section 103; net</w:t>
            </w:r>
          </w:p>
          <w:p w14:paraId="3D68F3C4" w14:textId="77777777" w:rsidR="00FD657C" w:rsidRDefault="00FD657C" w:rsidP="00FD1F94">
            <w:pPr>
              <w:pStyle w:val="Body"/>
            </w:pPr>
            <w:r>
              <w:t>short-term capital gains on sale or other disposition of property; and income</w:t>
            </w:r>
            <w:r>
              <w:rPr>
                <w:spacing w:val="-11"/>
              </w:rPr>
              <w:t xml:space="preserve"> </w:t>
            </w:r>
            <w:r>
              <w:t>received</w:t>
            </w:r>
            <w:r>
              <w:rPr>
                <w:spacing w:val="-11"/>
              </w:rPr>
              <w:t xml:space="preserve"> </w:t>
            </w:r>
            <w:r>
              <w:t>from</w:t>
            </w:r>
            <w:r>
              <w:rPr>
                <w:spacing w:val="-11"/>
              </w:rPr>
              <w:t xml:space="preserve"> </w:t>
            </w:r>
            <w:r>
              <w:t>an</w:t>
            </w:r>
            <w:r>
              <w:rPr>
                <w:spacing w:val="-11"/>
              </w:rPr>
              <w:t xml:space="preserve"> </w:t>
            </w:r>
            <w:r>
              <w:t>estate</w:t>
            </w:r>
            <w:r>
              <w:rPr>
                <w:spacing w:val="-11"/>
              </w:rPr>
              <w:t xml:space="preserve"> </w:t>
            </w:r>
            <w:r>
              <w:t>if</w:t>
            </w:r>
            <w:r>
              <w:rPr>
                <w:spacing w:val="-11"/>
              </w:rPr>
              <w:t xml:space="preserve"> </w:t>
            </w:r>
            <w:r>
              <w:t>the</w:t>
            </w:r>
            <w:r>
              <w:rPr>
                <w:spacing w:val="-11"/>
              </w:rPr>
              <w:t xml:space="preserve"> </w:t>
            </w:r>
            <w:r>
              <w:t>estate</w:t>
            </w:r>
            <w:r>
              <w:rPr>
                <w:spacing w:val="-11"/>
              </w:rPr>
              <w:t xml:space="preserve"> </w:t>
            </w:r>
            <w:r>
              <w:t>is</w:t>
            </w:r>
            <w:r>
              <w:rPr>
                <w:spacing w:val="-11"/>
              </w:rPr>
              <w:t xml:space="preserve"> </w:t>
            </w:r>
            <w:r>
              <w:t>considered</w:t>
            </w:r>
            <w:r>
              <w:rPr>
                <w:spacing w:val="-11"/>
              </w:rPr>
              <w:t xml:space="preserve"> </w:t>
            </w:r>
            <w:r>
              <w:t>terminated</w:t>
            </w:r>
            <w:r>
              <w:rPr>
                <w:spacing w:val="-11"/>
              </w:rPr>
              <w:t xml:space="preserve"> </w:t>
            </w:r>
            <w:r>
              <w:t>for income tax purposes because of a prolonged administration period.</w:t>
            </w:r>
          </w:p>
          <w:p w14:paraId="7E5C862F" w14:textId="77777777" w:rsidR="00FD657C" w:rsidRDefault="00FD657C" w:rsidP="00FD1F94">
            <w:pPr>
              <w:pStyle w:val="Body"/>
            </w:pPr>
            <w:r>
              <w:t xml:space="preserve">It doesn't </w:t>
            </w:r>
            <w:proofErr w:type="gramStart"/>
            <w:r>
              <w:t>include:</w:t>
            </w:r>
            <w:proofErr w:type="gramEnd"/>
            <w:r>
              <w:t xml:space="preserve"> gifts, grants, and contributions received; long-term capital</w:t>
            </w:r>
            <w:r>
              <w:rPr>
                <w:spacing w:val="-11"/>
              </w:rPr>
              <w:t xml:space="preserve"> </w:t>
            </w:r>
            <w:r>
              <w:t>gains</w:t>
            </w:r>
            <w:r>
              <w:rPr>
                <w:spacing w:val="-11"/>
              </w:rPr>
              <w:t xml:space="preserve"> </w:t>
            </w:r>
            <w:r>
              <w:t>or</w:t>
            </w:r>
            <w:r>
              <w:rPr>
                <w:spacing w:val="-11"/>
              </w:rPr>
              <w:t xml:space="preserve"> </w:t>
            </w:r>
            <w:r>
              <w:t>losses;</w:t>
            </w:r>
            <w:r>
              <w:rPr>
                <w:spacing w:val="-11"/>
              </w:rPr>
              <w:t xml:space="preserve"> </w:t>
            </w:r>
            <w:r>
              <w:t>net</w:t>
            </w:r>
            <w:r>
              <w:rPr>
                <w:spacing w:val="-11"/>
              </w:rPr>
              <w:t xml:space="preserve"> </w:t>
            </w:r>
            <w:r>
              <w:t>section</w:t>
            </w:r>
            <w:r>
              <w:rPr>
                <w:spacing w:val="-11"/>
              </w:rPr>
              <w:t xml:space="preserve"> </w:t>
            </w:r>
            <w:r>
              <w:t>1231</w:t>
            </w:r>
            <w:r>
              <w:rPr>
                <w:spacing w:val="-11"/>
              </w:rPr>
              <w:t xml:space="preserve"> </w:t>
            </w:r>
            <w:r>
              <w:t>gains;</w:t>
            </w:r>
            <w:r>
              <w:rPr>
                <w:spacing w:val="-11"/>
              </w:rPr>
              <w:t xml:space="preserve"> </w:t>
            </w:r>
            <w:r>
              <w:t>capital</w:t>
            </w:r>
            <w:r>
              <w:rPr>
                <w:spacing w:val="-11"/>
              </w:rPr>
              <w:t xml:space="preserve"> </w:t>
            </w:r>
            <w:r>
              <w:t>gain</w:t>
            </w:r>
            <w:r>
              <w:rPr>
                <w:spacing w:val="-11"/>
              </w:rPr>
              <w:t xml:space="preserve"> </w:t>
            </w:r>
            <w:r>
              <w:t>dividends;</w:t>
            </w:r>
            <w:r>
              <w:rPr>
                <w:spacing w:val="-11"/>
              </w:rPr>
              <w:t xml:space="preserve"> </w:t>
            </w:r>
            <w:r>
              <w:t xml:space="preserve">the excess of fair market value over adjusted </w:t>
            </w:r>
            <w:r>
              <w:lastRenderedPageBreak/>
              <w:t>basis of property distributed to the U.S. or a possession or political subdivision, a state or its political subdivision, a charitable trust, or corporation for public purposes; or income received from an estate during the administration period.</w:t>
            </w:r>
          </w:p>
          <w:p w14:paraId="3E94AD10" w14:textId="77777777" w:rsidR="00FD657C" w:rsidRDefault="00FD657C" w:rsidP="00FD1F94">
            <w:pPr>
              <w:pStyle w:val="Body"/>
            </w:pPr>
            <w:r>
              <w:t>In computing adjusted net income, deduct the following: ordinary and necessary expenses paid or incurred for the production or collection of gross</w:t>
            </w:r>
            <w:r>
              <w:rPr>
                <w:spacing w:val="-12"/>
              </w:rPr>
              <w:t xml:space="preserve"> </w:t>
            </w:r>
            <w:r>
              <w:t>income,</w:t>
            </w:r>
            <w:r>
              <w:rPr>
                <w:spacing w:val="-12"/>
              </w:rPr>
              <w:t xml:space="preserve"> </w:t>
            </w:r>
            <w:r>
              <w:t>or</w:t>
            </w:r>
            <w:r>
              <w:rPr>
                <w:spacing w:val="-12"/>
              </w:rPr>
              <w:t xml:space="preserve"> </w:t>
            </w:r>
            <w:r>
              <w:t>for</w:t>
            </w:r>
            <w:r>
              <w:rPr>
                <w:spacing w:val="-12"/>
              </w:rPr>
              <w:t xml:space="preserve"> </w:t>
            </w:r>
            <w:r>
              <w:t>the</w:t>
            </w:r>
            <w:r>
              <w:rPr>
                <w:spacing w:val="-12"/>
              </w:rPr>
              <w:t xml:space="preserve"> </w:t>
            </w:r>
            <w:r>
              <w:t>management,</w:t>
            </w:r>
            <w:r>
              <w:rPr>
                <w:spacing w:val="-12"/>
              </w:rPr>
              <w:t xml:space="preserve"> </w:t>
            </w:r>
            <w:r>
              <w:t>conservation,</w:t>
            </w:r>
            <w:r>
              <w:rPr>
                <w:spacing w:val="-12"/>
              </w:rPr>
              <w:t xml:space="preserve"> </w:t>
            </w:r>
            <w:r>
              <w:t>or</w:t>
            </w:r>
            <w:r>
              <w:rPr>
                <w:spacing w:val="-12"/>
              </w:rPr>
              <w:t xml:space="preserve"> </w:t>
            </w:r>
            <w:r>
              <w:t>collection</w:t>
            </w:r>
            <w:r>
              <w:rPr>
                <w:spacing w:val="-12"/>
              </w:rPr>
              <w:t xml:space="preserve"> </w:t>
            </w:r>
            <w:r>
              <w:t>of</w:t>
            </w:r>
            <w:r>
              <w:rPr>
                <w:spacing w:val="-12"/>
              </w:rPr>
              <w:t xml:space="preserve"> </w:t>
            </w:r>
            <w:r>
              <w:t xml:space="preserve">gross income (includes operating expenses such as compensation of officers, employee wages and salaries, interest, rent, and taxes); straight-line </w:t>
            </w:r>
            <w:r>
              <w:lastRenderedPageBreak/>
              <w:t>depreciation</w:t>
            </w:r>
            <w:r>
              <w:rPr>
                <w:spacing w:val="-10"/>
              </w:rPr>
              <w:t xml:space="preserve"> </w:t>
            </w:r>
            <w:r>
              <w:t>and</w:t>
            </w:r>
            <w:r>
              <w:rPr>
                <w:spacing w:val="-10"/>
              </w:rPr>
              <w:t xml:space="preserve"> </w:t>
            </w:r>
            <w:r>
              <w:t>depletion</w:t>
            </w:r>
            <w:r>
              <w:rPr>
                <w:spacing w:val="-10"/>
              </w:rPr>
              <w:t xml:space="preserve"> </w:t>
            </w:r>
            <w:r>
              <w:t>(not</w:t>
            </w:r>
            <w:r>
              <w:rPr>
                <w:spacing w:val="-10"/>
              </w:rPr>
              <w:t xml:space="preserve"> </w:t>
            </w:r>
            <w:r>
              <w:t>percentage</w:t>
            </w:r>
            <w:r>
              <w:rPr>
                <w:spacing w:val="-10"/>
              </w:rPr>
              <w:t xml:space="preserve"> </w:t>
            </w:r>
            <w:r>
              <w:t>depletion);</w:t>
            </w:r>
            <w:r>
              <w:rPr>
                <w:spacing w:val="-10"/>
              </w:rPr>
              <w:t xml:space="preserve"> </w:t>
            </w:r>
            <w:r>
              <w:t>and</w:t>
            </w:r>
            <w:r>
              <w:rPr>
                <w:spacing w:val="-10"/>
              </w:rPr>
              <w:t xml:space="preserve"> </w:t>
            </w:r>
            <w:r>
              <w:t>expenses</w:t>
            </w:r>
            <w:r>
              <w:rPr>
                <w:spacing w:val="-10"/>
              </w:rPr>
              <w:t xml:space="preserve"> </w:t>
            </w:r>
            <w:r>
              <w:t>and interest</w:t>
            </w:r>
            <w:r>
              <w:rPr>
                <w:spacing w:val="-4"/>
              </w:rPr>
              <w:t xml:space="preserve"> </w:t>
            </w:r>
            <w:r>
              <w:t>paid</w:t>
            </w:r>
            <w:r>
              <w:rPr>
                <w:spacing w:val="-4"/>
              </w:rPr>
              <w:t xml:space="preserve"> </w:t>
            </w:r>
            <w:r>
              <w:t>or</w:t>
            </w:r>
            <w:r>
              <w:rPr>
                <w:spacing w:val="-4"/>
              </w:rPr>
              <w:t xml:space="preserve"> </w:t>
            </w:r>
            <w:r>
              <w:t>incurred</w:t>
            </w:r>
            <w:r>
              <w:rPr>
                <w:spacing w:val="-4"/>
              </w:rPr>
              <w:t xml:space="preserve"> </w:t>
            </w:r>
            <w:r>
              <w:t>to</w:t>
            </w:r>
            <w:r>
              <w:rPr>
                <w:spacing w:val="-4"/>
              </w:rPr>
              <w:t xml:space="preserve"> </w:t>
            </w:r>
            <w:r>
              <w:t>carry</w:t>
            </w:r>
            <w:r>
              <w:rPr>
                <w:spacing w:val="-4"/>
              </w:rPr>
              <w:t xml:space="preserve"> </w:t>
            </w:r>
            <w:r>
              <w:t>tax-exempt</w:t>
            </w:r>
            <w:r>
              <w:rPr>
                <w:spacing w:val="-4"/>
              </w:rPr>
              <w:t xml:space="preserve"> </w:t>
            </w:r>
            <w:r>
              <w:t>obligations.</w:t>
            </w:r>
            <w:r>
              <w:rPr>
                <w:spacing w:val="-4"/>
              </w:rPr>
              <w:t xml:space="preserve"> </w:t>
            </w:r>
            <w:r>
              <w:t>Don't</w:t>
            </w:r>
            <w:r>
              <w:rPr>
                <w:spacing w:val="-4"/>
              </w:rPr>
              <w:t xml:space="preserve"> </w:t>
            </w:r>
            <w:r>
              <w:t>deduct</w:t>
            </w:r>
            <w:r>
              <w:rPr>
                <w:spacing w:val="-4"/>
              </w:rPr>
              <w:t xml:space="preserve"> </w:t>
            </w:r>
            <w:r>
              <w:t>net short-term capital losses for the year in which they occur (these losses cannot be carried back or carried over to earlier or later tax years); the excess of expenses for property used for exempt purposes over the income</w:t>
            </w:r>
            <w:r>
              <w:rPr>
                <w:spacing w:val="-7"/>
              </w:rPr>
              <w:t xml:space="preserve"> </w:t>
            </w:r>
            <w:r>
              <w:t>received</w:t>
            </w:r>
            <w:r>
              <w:rPr>
                <w:spacing w:val="-7"/>
              </w:rPr>
              <w:t xml:space="preserve"> </w:t>
            </w:r>
            <w:r>
              <w:t>from</w:t>
            </w:r>
            <w:r>
              <w:rPr>
                <w:spacing w:val="-7"/>
              </w:rPr>
              <w:t xml:space="preserve"> </w:t>
            </w:r>
            <w:r>
              <w:t>the</w:t>
            </w:r>
            <w:r>
              <w:rPr>
                <w:spacing w:val="-7"/>
              </w:rPr>
              <w:t xml:space="preserve"> </w:t>
            </w:r>
            <w:r>
              <w:t>property;</w:t>
            </w:r>
            <w:r>
              <w:rPr>
                <w:spacing w:val="-7"/>
              </w:rPr>
              <w:t xml:space="preserve"> </w:t>
            </w:r>
            <w:r>
              <w:t>charitable</w:t>
            </w:r>
            <w:r>
              <w:rPr>
                <w:spacing w:val="-7"/>
              </w:rPr>
              <w:t xml:space="preserve"> </w:t>
            </w:r>
            <w:r>
              <w:t>contributions</w:t>
            </w:r>
            <w:r>
              <w:rPr>
                <w:spacing w:val="-7"/>
              </w:rPr>
              <w:t xml:space="preserve"> </w:t>
            </w:r>
            <w:r>
              <w:t>made</w:t>
            </w:r>
            <w:r>
              <w:rPr>
                <w:spacing w:val="-7"/>
              </w:rPr>
              <w:t xml:space="preserve"> </w:t>
            </w:r>
            <w:r>
              <w:t>by</w:t>
            </w:r>
            <w:r>
              <w:rPr>
                <w:spacing w:val="-7"/>
              </w:rPr>
              <w:t xml:space="preserve"> </w:t>
            </w:r>
            <w:r>
              <w:t>you; net operating losses; and special deductions for corporations.</w:t>
            </w:r>
          </w:p>
        </w:tc>
      </w:tr>
      <w:tr w:rsidR="00FD657C" w14:paraId="4A420184" w14:textId="77777777" w:rsidTr="00FD1F94">
        <w:trPr>
          <w:trHeight w:val="1225"/>
        </w:trPr>
        <w:tc>
          <w:tcPr>
            <w:tcW w:w="1731" w:type="pct"/>
          </w:tcPr>
          <w:p w14:paraId="2D870471" w14:textId="77777777" w:rsidR="00FD657C" w:rsidRPr="00320D17" w:rsidRDefault="00FD657C" w:rsidP="00FD1F94">
            <w:pPr>
              <w:pStyle w:val="Body"/>
              <w:rPr>
                <w:b/>
                <w:bCs/>
              </w:rPr>
            </w:pPr>
            <w:r w:rsidRPr="00320D17">
              <w:rPr>
                <w:b/>
                <w:bCs/>
              </w:rPr>
              <w:lastRenderedPageBreak/>
              <w:t>Arm's length</w:t>
            </w:r>
          </w:p>
        </w:tc>
        <w:tc>
          <w:tcPr>
            <w:tcW w:w="3269" w:type="pct"/>
          </w:tcPr>
          <w:p w14:paraId="2FC240F0" w14:textId="77777777" w:rsidR="00FD657C" w:rsidRDefault="00FD657C" w:rsidP="00FD1F94">
            <w:pPr>
              <w:pStyle w:val="Body"/>
            </w:pPr>
            <w:r>
              <w:t>A</w:t>
            </w:r>
            <w:r>
              <w:rPr>
                <w:spacing w:val="-5"/>
              </w:rPr>
              <w:t xml:space="preserve"> </w:t>
            </w:r>
            <w:r>
              <w:t>transaction</w:t>
            </w:r>
            <w:r>
              <w:rPr>
                <w:spacing w:val="-5"/>
              </w:rPr>
              <w:t xml:space="preserve"> </w:t>
            </w:r>
            <w:r>
              <w:t>between</w:t>
            </w:r>
            <w:r>
              <w:rPr>
                <w:spacing w:val="-5"/>
              </w:rPr>
              <w:t xml:space="preserve"> </w:t>
            </w:r>
            <w:r>
              <w:t>parties</w:t>
            </w:r>
            <w:r>
              <w:rPr>
                <w:spacing w:val="-5"/>
              </w:rPr>
              <w:t xml:space="preserve"> </w:t>
            </w:r>
            <w:r>
              <w:t>having</w:t>
            </w:r>
            <w:r>
              <w:rPr>
                <w:spacing w:val="-5"/>
              </w:rPr>
              <w:t xml:space="preserve"> </w:t>
            </w:r>
            <w:r>
              <w:t>adverse</w:t>
            </w:r>
            <w:r>
              <w:rPr>
                <w:spacing w:val="-5"/>
              </w:rPr>
              <w:t xml:space="preserve"> </w:t>
            </w:r>
            <w:r>
              <w:t>(or</w:t>
            </w:r>
            <w:r>
              <w:rPr>
                <w:spacing w:val="-5"/>
              </w:rPr>
              <w:t xml:space="preserve"> </w:t>
            </w:r>
            <w:r>
              <w:t>opposing)</w:t>
            </w:r>
            <w:r>
              <w:rPr>
                <w:spacing w:val="-5"/>
              </w:rPr>
              <w:t xml:space="preserve"> </w:t>
            </w:r>
            <w:r>
              <w:t>interests where</w:t>
            </w:r>
            <w:r>
              <w:rPr>
                <w:spacing w:val="-12"/>
              </w:rPr>
              <w:t xml:space="preserve"> </w:t>
            </w:r>
            <w:r>
              <w:t>none</w:t>
            </w:r>
            <w:r>
              <w:rPr>
                <w:spacing w:val="-12"/>
              </w:rPr>
              <w:t xml:space="preserve"> </w:t>
            </w:r>
            <w:r>
              <w:t>of</w:t>
            </w:r>
            <w:r>
              <w:rPr>
                <w:spacing w:val="-12"/>
              </w:rPr>
              <w:t xml:space="preserve"> </w:t>
            </w:r>
            <w:r>
              <w:t>the</w:t>
            </w:r>
            <w:r>
              <w:rPr>
                <w:spacing w:val="-12"/>
              </w:rPr>
              <w:t xml:space="preserve"> </w:t>
            </w:r>
            <w:r>
              <w:lastRenderedPageBreak/>
              <w:t>participants</w:t>
            </w:r>
            <w:r>
              <w:rPr>
                <w:spacing w:val="-12"/>
              </w:rPr>
              <w:t xml:space="preserve"> </w:t>
            </w:r>
            <w:r>
              <w:t>are</w:t>
            </w:r>
            <w:r>
              <w:rPr>
                <w:spacing w:val="-12"/>
              </w:rPr>
              <w:t xml:space="preserve"> </w:t>
            </w:r>
            <w:proofErr w:type="gramStart"/>
            <w:r>
              <w:t>in</w:t>
            </w:r>
            <w:r>
              <w:rPr>
                <w:spacing w:val="-12"/>
              </w:rPr>
              <w:t xml:space="preserve"> </w:t>
            </w:r>
            <w:r>
              <w:t>a</w:t>
            </w:r>
            <w:r>
              <w:rPr>
                <w:spacing w:val="-12"/>
              </w:rPr>
              <w:t xml:space="preserve"> </w:t>
            </w:r>
            <w:r>
              <w:t>position</w:t>
            </w:r>
            <w:proofErr w:type="gramEnd"/>
            <w:r>
              <w:rPr>
                <w:spacing w:val="-12"/>
              </w:rPr>
              <w:t xml:space="preserve"> </w:t>
            </w:r>
            <w:r>
              <w:t>to</w:t>
            </w:r>
            <w:r>
              <w:rPr>
                <w:spacing w:val="-12"/>
              </w:rPr>
              <w:t xml:space="preserve"> </w:t>
            </w:r>
            <w:r>
              <w:t>exercise</w:t>
            </w:r>
            <w:r>
              <w:rPr>
                <w:spacing w:val="-12"/>
              </w:rPr>
              <w:t xml:space="preserve"> </w:t>
            </w:r>
            <w:r>
              <w:t>substantial influence over the transaction because of business or family relationship(s) with more than one of the parties.</w:t>
            </w:r>
          </w:p>
        </w:tc>
      </w:tr>
      <w:tr w:rsidR="00FD657C" w14:paraId="18D52EC4" w14:textId="77777777" w:rsidTr="00FD1F94">
        <w:trPr>
          <w:trHeight w:val="1225"/>
        </w:trPr>
        <w:tc>
          <w:tcPr>
            <w:tcW w:w="1731" w:type="pct"/>
          </w:tcPr>
          <w:p w14:paraId="614105FC" w14:textId="77777777" w:rsidR="00FD657C" w:rsidRPr="00320D17" w:rsidRDefault="00FD657C" w:rsidP="00FD1F94">
            <w:pPr>
              <w:pStyle w:val="Body"/>
              <w:rPr>
                <w:b/>
                <w:bCs/>
              </w:rPr>
            </w:pPr>
            <w:r w:rsidRPr="00320D17">
              <w:rPr>
                <w:b/>
                <w:bCs/>
              </w:rPr>
              <w:lastRenderedPageBreak/>
              <w:t>Authorized representative</w:t>
            </w:r>
          </w:p>
        </w:tc>
        <w:tc>
          <w:tcPr>
            <w:tcW w:w="3269" w:type="pct"/>
          </w:tcPr>
          <w:p w14:paraId="168F7701" w14:textId="77777777" w:rsidR="00FD657C" w:rsidRDefault="00FD657C" w:rsidP="00FD1F94">
            <w:pPr>
              <w:pStyle w:val="Body"/>
            </w:pPr>
            <w:r>
              <w:t>An individual eligible to practice before the IRS who holds a power of attorney (Form 2848 or other similar documents) that authorizes him or her</w:t>
            </w:r>
            <w:r>
              <w:rPr>
                <w:spacing w:val="-13"/>
              </w:rPr>
              <w:t xml:space="preserve"> </w:t>
            </w:r>
            <w:r>
              <w:t>to</w:t>
            </w:r>
            <w:r>
              <w:rPr>
                <w:spacing w:val="-13"/>
              </w:rPr>
              <w:t xml:space="preserve"> </w:t>
            </w:r>
            <w:r>
              <w:t>represent</w:t>
            </w:r>
            <w:r>
              <w:rPr>
                <w:spacing w:val="-13"/>
              </w:rPr>
              <w:t xml:space="preserve"> </w:t>
            </w:r>
            <w:r>
              <w:t>the</w:t>
            </w:r>
            <w:r>
              <w:rPr>
                <w:spacing w:val="-13"/>
              </w:rPr>
              <w:t xml:space="preserve"> </w:t>
            </w:r>
            <w:r>
              <w:t>organizations</w:t>
            </w:r>
            <w:r>
              <w:rPr>
                <w:spacing w:val="-13"/>
              </w:rPr>
              <w:t xml:space="preserve"> </w:t>
            </w:r>
            <w:r>
              <w:t>in</w:t>
            </w:r>
            <w:r>
              <w:rPr>
                <w:spacing w:val="-13"/>
              </w:rPr>
              <w:t xml:space="preserve"> </w:t>
            </w:r>
            <w:r>
              <w:t>tax</w:t>
            </w:r>
            <w:r>
              <w:rPr>
                <w:spacing w:val="-13"/>
              </w:rPr>
              <w:t xml:space="preserve"> </w:t>
            </w:r>
            <w:r>
              <w:t>matters,</w:t>
            </w:r>
            <w:r>
              <w:rPr>
                <w:spacing w:val="-13"/>
              </w:rPr>
              <w:t xml:space="preserve"> </w:t>
            </w:r>
            <w:r>
              <w:t>including</w:t>
            </w:r>
            <w:r>
              <w:rPr>
                <w:spacing w:val="-13"/>
              </w:rPr>
              <w:t xml:space="preserve"> </w:t>
            </w:r>
            <w:r>
              <w:t>the</w:t>
            </w:r>
            <w:r>
              <w:rPr>
                <w:spacing w:val="-13"/>
              </w:rPr>
              <w:t xml:space="preserve"> </w:t>
            </w:r>
            <w:r>
              <w:t>application for tax-exempt status.</w:t>
            </w:r>
          </w:p>
        </w:tc>
      </w:tr>
      <w:tr w:rsidR="00FD657C" w14:paraId="456FE90C" w14:textId="77777777" w:rsidTr="00FD1F94">
        <w:trPr>
          <w:trHeight w:val="985"/>
        </w:trPr>
        <w:tc>
          <w:tcPr>
            <w:tcW w:w="1731" w:type="pct"/>
          </w:tcPr>
          <w:p w14:paraId="456FE108" w14:textId="77777777" w:rsidR="00FD657C" w:rsidRPr="00320D17" w:rsidRDefault="00FD657C" w:rsidP="00FD1F94">
            <w:pPr>
              <w:pStyle w:val="Body"/>
              <w:rPr>
                <w:b/>
                <w:bCs/>
              </w:rPr>
            </w:pPr>
            <w:r w:rsidRPr="00320D17">
              <w:rPr>
                <w:b/>
                <w:bCs/>
              </w:rPr>
              <w:t>Bingo</w:t>
            </w:r>
          </w:p>
        </w:tc>
        <w:tc>
          <w:tcPr>
            <w:tcW w:w="3269" w:type="pct"/>
          </w:tcPr>
          <w:p w14:paraId="7018C2D9" w14:textId="77777777" w:rsidR="00FD657C" w:rsidRDefault="00FD657C" w:rsidP="00FD1F94">
            <w:pPr>
              <w:pStyle w:val="Body"/>
            </w:pPr>
            <w:r>
              <w:t>A</w:t>
            </w:r>
            <w:r>
              <w:rPr>
                <w:spacing w:val="-11"/>
              </w:rPr>
              <w:t xml:space="preserve"> </w:t>
            </w:r>
            <w:r>
              <w:t>game</w:t>
            </w:r>
            <w:r>
              <w:rPr>
                <w:spacing w:val="-11"/>
              </w:rPr>
              <w:t xml:space="preserve"> </w:t>
            </w:r>
            <w:r>
              <w:t>of</w:t>
            </w:r>
            <w:r>
              <w:rPr>
                <w:spacing w:val="-11"/>
              </w:rPr>
              <w:t xml:space="preserve"> </w:t>
            </w:r>
            <w:r>
              <w:t>chance</w:t>
            </w:r>
            <w:r>
              <w:rPr>
                <w:spacing w:val="-11"/>
              </w:rPr>
              <w:t xml:space="preserve"> </w:t>
            </w:r>
            <w:r>
              <w:t>played</w:t>
            </w:r>
            <w:r>
              <w:rPr>
                <w:spacing w:val="-11"/>
              </w:rPr>
              <w:t xml:space="preserve"> </w:t>
            </w:r>
            <w:r>
              <w:t>with</w:t>
            </w:r>
            <w:r>
              <w:rPr>
                <w:spacing w:val="-11"/>
              </w:rPr>
              <w:t xml:space="preserve"> </w:t>
            </w:r>
            <w:r>
              <w:t>cards</w:t>
            </w:r>
            <w:r>
              <w:rPr>
                <w:spacing w:val="-11"/>
              </w:rPr>
              <w:t xml:space="preserve"> </w:t>
            </w:r>
            <w:r>
              <w:t>that</w:t>
            </w:r>
            <w:r>
              <w:rPr>
                <w:spacing w:val="-11"/>
              </w:rPr>
              <w:t xml:space="preserve"> </w:t>
            </w:r>
            <w:r>
              <w:t>are</w:t>
            </w:r>
            <w:r>
              <w:rPr>
                <w:spacing w:val="-11"/>
              </w:rPr>
              <w:t xml:space="preserve"> </w:t>
            </w:r>
            <w:r>
              <w:t>generally</w:t>
            </w:r>
            <w:r>
              <w:rPr>
                <w:spacing w:val="-11"/>
              </w:rPr>
              <w:t xml:space="preserve"> </w:t>
            </w:r>
            <w:r>
              <w:t>printed</w:t>
            </w:r>
            <w:r>
              <w:rPr>
                <w:spacing w:val="-11"/>
              </w:rPr>
              <w:t xml:space="preserve"> </w:t>
            </w:r>
            <w:r>
              <w:t>with</w:t>
            </w:r>
            <w:r>
              <w:rPr>
                <w:spacing w:val="-11"/>
              </w:rPr>
              <w:t xml:space="preserve"> </w:t>
            </w:r>
            <w:r>
              <w:t>5</w:t>
            </w:r>
            <w:r>
              <w:rPr>
                <w:spacing w:val="-11"/>
              </w:rPr>
              <w:t xml:space="preserve"> </w:t>
            </w:r>
            <w:r>
              <w:t>rows of 5 squares each, on which participants place markers to form a</w:t>
            </w:r>
          </w:p>
          <w:p w14:paraId="00F801F6" w14:textId="77777777" w:rsidR="00FD657C" w:rsidRDefault="00FD657C" w:rsidP="00FD1F94">
            <w:pPr>
              <w:pStyle w:val="Body"/>
            </w:pPr>
            <w:r>
              <w:lastRenderedPageBreak/>
              <w:t>pre-selected</w:t>
            </w:r>
            <w:r>
              <w:rPr>
                <w:spacing w:val="-11"/>
              </w:rPr>
              <w:t xml:space="preserve"> </w:t>
            </w:r>
            <w:r>
              <w:t>pattern</w:t>
            </w:r>
            <w:r>
              <w:rPr>
                <w:spacing w:val="-10"/>
              </w:rPr>
              <w:t xml:space="preserve"> </w:t>
            </w:r>
            <w:r>
              <w:t>to</w:t>
            </w:r>
            <w:r>
              <w:rPr>
                <w:spacing w:val="-10"/>
              </w:rPr>
              <w:t xml:space="preserve"> </w:t>
            </w:r>
            <w:r>
              <w:t>win</w:t>
            </w:r>
            <w:r>
              <w:rPr>
                <w:spacing w:val="-10"/>
              </w:rPr>
              <w:t xml:space="preserve"> </w:t>
            </w:r>
            <w:r>
              <w:t>the</w:t>
            </w:r>
            <w:r>
              <w:rPr>
                <w:spacing w:val="-11"/>
              </w:rPr>
              <w:t xml:space="preserve"> </w:t>
            </w:r>
            <w:r>
              <w:t>game.</w:t>
            </w:r>
            <w:r>
              <w:rPr>
                <w:spacing w:val="-10"/>
              </w:rPr>
              <w:t xml:space="preserve"> </w:t>
            </w:r>
            <w:r>
              <w:t>Bingo</w:t>
            </w:r>
            <w:r>
              <w:rPr>
                <w:spacing w:val="-10"/>
              </w:rPr>
              <w:t xml:space="preserve"> </w:t>
            </w:r>
            <w:r>
              <w:t>is</w:t>
            </w:r>
            <w:r>
              <w:rPr>
                <w:spacing w:val="-11"/>
              </w:rPr>
              <w:t xml:space="preserve"> </w:t>
            </w:r>
            <w:r>
              <w:rPr>
                <w:spacing w:val="-2"/>
              </w:rPr>
              <w:t>gambling.</w:t>
            </w:r>
          </w:p>
        </w:tc>
      </w:tr>
      <w:tr w:rsidR="00FD657C" w14:paraId="7AD96034" w14:textId="77777777" w:rsidTr="00FD1F94">
        <w:trPr>
          <w:trHeight w:val="1465"/>
        </w:trPr>
        <w:tc>
          <w:tcPr>
            <w:tcW w:w="1731" w:type="pct"/>
          </w:tcPr>
          <w:p w14:paraId="714C516A" w14:textId="77777777" w:rsidR="00FD657C" w:rsidRPr="00320D17" w:rsidRDefault="00FD657C" w:rsidP="00FD1F94">
            <w:pPr>
              <w:pStyle w:val="Body"/>
              <w:rPr>
                <w:b/>
                <w:bCs/>
              </w:rPr>
            </w:pPr>
            <w:r w:rsidRPr="00320D17">
              <w:rPr>
                <w:b/>
                <w:bCs/>
              </w:rPr>
              <w:lastRenderedPageBreak/>
              <w:t>Business relationship</w:t>
            </w:r>
          </w:p>
        </w:tc>
        <w:tc>
          <w:tcPr>
            <w:tcW w:w="3269" w:type="pct"/>
          </w:tcPr>
          <w:p w14:paraId="17DC55EF" w14:textId="77777777" w:rsidR="00FD657C" w:rsidRDefault="00FD657C" w:rsidP="00FD1F94">
            <w:pPr>
              <w:pStyle w:val="Body"/>
            </w:pPr>
            <w:r>
              <w:t>Employment and contractual relationships, and common ownership of a business</w:t>
            </w:r>
            <w:r>
              <w:rPr>
                <w:spacing w:val="-13"/>
              </w:rPr>
              <w:t xml:space="preserve"> </w:t>
            </w:r>
            <w:r>
              <w:t>where</w:t>
            </w:r>
            <w:r>
              <w:rPr>
                <w:spacing w:val="-13"/>
              </w:rPr>
              <w:t xml:space="preserve"> </w:t>
            </w:r>
            <w:r>
              <w:t>any</w:t>
            </w:r>
            <w:r>
              <w:rPr>
                <w:spacing w:val="-13"/>
              </w:rPr>
              <w:t xml:space="preserve"> </w:t>
            </w:r>
            <w:r>
              <w:t>officers,</w:t>
            </w:r>
            <w:r>
              <w:rPr>
                <w:spacing w:val="-13"/>
              </w:rPr>
              <w:t xml:space="preserve"> </w:t>
            </w:r>
            <w:r>
              <w:t>directors,</w:t>
            </w:r>
            <w:r>
              <w:rPr>
                <w:spacing w:val="-13"/>
              </w:rPr>
              <w:t xml:space="preserve"> </w:t>
            </w:r>
            <w:r>
              <w:t>or</w:t>
            </w:r>
            <w:r>
              <w:rPr>
                <w:spacing w:val="-13"/>
              </w:rPr>
              <w:t xml:space="preserve"> </w:t>
            </w:r>
            <w:r>
              <w:t>trustees,</w:t>
            </w:r>
            <w:r>
              <w:rPr>
                <w:spacing w:val="-13"/>
              </w:rPr>
              <w:t xml:space="preserve"> </w:t>
            </w:r>
            <w:r>
              <w:t>individually</w:t>
            </w:r>
            <w:r>
              <w:rPr>
                <w:spacing w:val="-13"/>
              </w:rPr>
              <w:t xml:space="preserve"> </w:t>
            </w:r>
            <w:r>
              <w:t>or</w:t>
            </w:r>
            <w:r>
              <w:rPr>
                <w:spacing w:val="-13"/>
              </w:rPr>
              <w:t xml:space="preserve"> </w:t>
            </w:r>
            <w:r>
              <w:t>together, possess more than a 35% ownership interest in common. Ownership means voting power in a corporation, profits interest in a partnership, or beneficial interest in a trust.</w:t>
            </w:r>
          </w:p>
        </w:tc>
      </w:tr>
      <w:tr w:rsidR="00FD657C" w14:paraId="4DC7D00F" w14:textId="77777777" w:rsidTr="00FD1F94">
        <w:trPr>
          <w:trHeight w:val="396"/>
        </w:trPr>
        <w:tc>
          <w:tcPr>
            <w:tcW w:w="1731" w:type="pct"/>
          </w:tcPr>
          <w:p w14:paraId="004C9571" w14:textId="77777777" w:rsidR="00FD657C" w:rsidRPr="00320D17" w:rsidRDefault="00FD657C" w:rsidP="00FD1F94">
            <w:pPr>
              <w:pStyle w:val="Body"/>
              <w:rPr>
                <w:b/>
                <w:bCs/>
              </w:rPr>
            </w:pPr>
            <w:r w:rsidRPr="00320D17">
              <w:rPr>
                <w:b/>
                <w:bCs/>
              </w:rPr>
              <w:t>Bylaws</w:t>
            </w:r>
          </w:p>
        </w:tc>
        <w:tc>
          <w:tcPr>
            <w:tcW w:w="3269" w:type="pct"/>
          </w:tcPr>
          <w:p w14:paraId="150DCEEB" w14:textId="77777777" w:rsidR="00FD657C" w:rsidRDefault="00FD657C" w:rsidP="00FD1F94">
            <w:pPr>
              <w:pStyle w:val="Body"/>
            </w:pPr>
            <w:r>
              <w:t>The</w:t>
            </w:r>
            <w:r>
              <w:rPr>
                <w:spacing w:val="-13"/>
              </w:rPr>
              <w:t xml:space="preserve"> </w:t>
            </w:r>
            <w:r>
              <w:t>internal</w:t>
            </w:r>
            <w:r>
              <w:rPr>
                <w:spacing w:val="-12"/>
              </w:rPr>
              <w:t xml:space="preserve"> </w:t>
            </w:r>
            <w:r>
              <w:t>rules</w:t>
            </w:r>
            <w:r>
              <w:rPr>
                <w:spacing w:val="-13"/>
              </w:rPr>
              <w:t xml:space="preserve"> </w:t>
            </w:r>
            <w:r>
              <w:t>and</w:t>
            </w:r>
            <w:r>
              <w:rPr>
                <w:spacing w:val="-12"/>
              </w:rPr>
              <w:t xml:space="preserve"> </w:t>
            </w:r>
            <w:r>
              <w:t>regulations</w:t>
            </w:r>
            <w:r>
              <w:rPr>
                <w:spacing w:val="-12"/>
              </w:rPr>
              <w:t xml:space="preserve"> </w:t>
            </w:r>
            <w:r>
              <w:t>of</w:t>
            </w:r>
            <w:r>
              <w:rPr>
                <w:spacing w:val="-13"/>
              </w:rPr>
              <w:t xml:space="preserve"> </w:t>
            </w:r>
            <w:r>
              <w:t>an</w:t>
            </w:r>
            <w:r>
              <w:rPr>
                <w:spacing w:val="-12"/>
              </w:rPr>
              <w:t xml:space="preserve"> </w:t>
            </w:r>
            <w:r>
              <w:rPr>
                <w:spacing w:val="-2"/>
              </w:rPr>
              <w:t>organization.</w:t>
            </w:r>
          </w:p>
        </w:tc>
      </w:tr>
      <w:tr w:rsidR="00FD657C" w14:paraId="3F5AA981" w14:textId="77777777" w:rsidTr="00FD1F94">
        <w:trPr>
          <w:trHeight w:val="1116"/>
        </w:trPr>
        <w:tc>
          <w:tcPr>
            <w:tcW w:w="1731" w:type="pct"/>
          </w:tcPr>
          <w:p w14:paraId="0585AA9F" w14:textId="77777777" w:rsidR="00FD657C" w:rsidRPr="00320D17" w:rsidRDefault="00FD657C" w:rsidP="00FD1F94">
            <w:pPr>
              <w:pStyle w:val="Body"/>
              <w:rPr>
                <w:b/>
                <w:bCs/>
              </w:rPr>
            </w:pPr>
            <w:r w:rsidRPr="00320D17">
              <w:rPr>
                <w:b/>
                <w:bCs/>
              </w:rPr>
              <w:t>Certification of filing</w:t>
            </w:r>
          </w:p>
        </w:tc>
        <w:tc>
          <w:tcPr>
            <w:tcW w:w="3269" w:type="pct"/>
          </w:tcPr>
          <w:p w14:paraId="73EF5346" w14:textId="77777777" w:rsidR="00FD657C" w:rsidRDefault="00FD657C" w:rsidP="00FD1F94">
            <w:pPr>
              <w:pStyle w:val="Body"/>
            </w:pPr>
            <w:r>
              <w:t>Evidence that, on a specific date, articles of incorporation (for a corporation)</w:t>
            </w:r>
            <w:r>
              <w:rPr>
                <w:spacing w:val="-13"/>
              </w:rPr>
              <w:t xml:space="preserve"> </w:t>
            </w:r>
            <w:r>
              <w:t>or</w:t>
            </w:r>
            <w:r>
              <w:rPr>
                <w:spacing w:val="-13"/>
              </w:rPr>
              <w:t xml:space="preserve"> </w:t>
            </w:r>
            <w:r>
              <w:t>articles</w:t>
            </w:r>
            <w:r>
              <w:rPr>
                <w:spacing w:val="-13"/>
              </w:rPr>
              <w:t xml:space="preserve"> </w:t>
            </w:r>
            <w:r>
              <w:lastRenderedPageBreak/>
              <w:t>of</w:t>
            </w:r>
            <w:r>
              <w:rPr>
                <w:spacing w:val="-13"/>
              </w:rPr>
              <w:t xml:space="preserve"> </w:t>
            </w:r>
            <w:r>
              <w:t>organization</w:t>
            </w:r>
            <w:r>
              <w:rPr>
                <w:spacing w:val="-13"/>
              </w:rPr>
              <w:t xml:space="preserve"> </w:t>
            </w:r>
            <w:r>
              <w:t>(for</w:t>
            </w:r>
            <w:r>
              <w:rPr>
                <w:spacing w:val="-13"/>
              </w:rPr>
              <w:t xml:space="preserve"> </w:t>
            </w:r>
            <w:r>
              <w:t>a</w:t>
            </w:r>
            <w:r>
              <w:rPr>
                <w:spacing w:val="-13"/>
              </w:rPr>
              <w:t xml:space="preserve"> </w:t>
            </w:r>
            <w:r>
              <w:t>limited</w:t>
            </w:r>
            <w:r>
              <w:rPr>
                <w:spacing w:val="-13"/>
              </w:rPr>
              <w:t xml:space="preserve"> </w:t>
            </w:r>
            <w:r>
              <w:t>liability</w:t>
            </w:r>
            <w:r>
              <w:rPr>
                <w:spacing w:val="-13"/>
              </w:rPr>
              <w:t xml:space="preserve"> </w:t>
            </w:r>
            <w:r>
              <w:t>company) were</w:t>
            </w:r>
            <w:r>
              <w:rPr>
                <w:spacing w:val="-7"/>
              </w:rPr>
              <w:t xml:space="preserve"> </w:t>
            </w:r>
            <w:r>
              <w:t>accepted</w:t>
            </w:r>
            <w:r>
              <w:rPr>
                <w:spacing w:val="-7"/>
              </w:rPr>
              <w:t xml:space="preserve"> </w:t>
            </w:r>
            <w:r>
              <w:t>for</w:t>
            </w:r>
            <w:r>
              <w:rPr>
                <w:spacing w:val="-7"/>
              </w:rPr>
              <w:t xml:space="preserve"> </w:t>
            </w:r>
            <w:r>
              <w:t>filing</w:t>
            </w:r>
            <w:r>
              <w:rPr>
                <w:spacing w:val="-7"/>
              </w:rPr>
              <w:t xml:space="preserve"> </w:t>
            </w:r>
            <w:r>
              <w:t>by</w:t>
            </w:r>
            <w:r>
              <w:rPr>
                <w:spacing w:val="-7"/>
              </w:rPr>
              <w:t xml:space="preserve"> </w:t>
            </w:r>
            <w:r>
              <w:t>appropriate</w:t>
            </w:r>
            <w:r>
              <w:rPr>
                <w:spacing w:val="-7"/>
              </w:rPr>
              <w:t xml:space="preserve"> </w:t>
            </w:r>
            <w:r>
              <w:t>state</w:t>
            </w:r>
            <w:r>
              <w:rPr>
                <w:spacing w:val="-7"/>
              </w:rPr>
              <w:t xml:space="preserve"> </w:t>
            </w:r>
            <w:r>
              <w:t>authority</w:t>
            </w:r>
            <w:r>
              <w:rPr>
                <w:spacing w:val="-7"/>
              </w:rPr>
              <w:t xml:space="preserve"> </w:t>
            </w:r>
            <w:r>
              <w:t>resulting</w:t>
            </w:r>
            <w:r>
              <w:rPr>
                <w:spacing w:val="-7"/>
              </w:rPr>
              <w:t xml:space="preserve"> </w:t>
            </w:r>
            <w:r>
              <w:t>in</w:t>
            </w:r>
            <w:r>
              <w:rPr>
                <w:spacing w:val="-7"/>
              </w:rPr>
              <w:t xml:space="preserve"> </w:t>
            </w:r>
            <w:r>
              <w:t>the creation of a state-law entity.</w:t>
            </w:r>
          </w:p>
        </w:tc>
      </w:tr>
      <w:tr w:rsidR="00FD657C" w14:paraId="03775FF3" w14:textId="77777777" w:rsidTr="00FD1F94">
        <w:trPr>
          <w:trHeight w:val="506"/>
        </w:trPr>
        <w:tc>
          <w:tcPr>
            <w:tcW w:w="1731" w:type="pct"/>
          </w:tcPr>
          <w:p w14:paraId="1425841F" w14:textId="77777777" w:rsidR="00FD657C" w:rsidRPr="00320D17" w:rsidRDefault="00FD657C" w:rsidP="00FD1F94">
            <w:pPr>
              <w:pStyle w:val="Body"/>
              <w:rPr>
                <w:b/>
                <w:bCs/>
              </w:rPr>
            </w:pPr>
            <w:r w:rsidRPr="00320D17">
              <w:rPr>
                <w:b/>
                <w:bCs/>
              </w:rPr>
              <w:lastRenderedPageBreak/>
              <w:t>Community</w:t>
            </w:r>
          </w:p>
        </w:tc>
        <w:tc>
          <w:tcPr>
            <w:tcW w:w="3269" w:type="pct"/>
          </w:tcPr>
          <w:p w14:paraId="7E4A4CF5" w14:textId="77777777" w:rsidR="00FD657C" w:rsidRDefault="00FD657C" w:rsidP="00FD1F94">
            <w:pPr>
              <w:pStyle w:val="Body"/>
            </w:pPr>
            <w:r>
              <w:t>The</w:t>
            </w:r>
            <w:r>
              <w:rPr>
                <w:spacing w:val="-12"/>
              </w:rPr>
              <w:t xml:space="preserve"> </w:t>
            </w:r>
            <w:r>
              <w:t>local</w:t>
            </w:r>
            <w:r>
              <w:rPr>
                <w:spacing w:val="-12"/>
              </w:rPr>
              <w:t xml:space="preserve"> </w:t>
            </w:r>
            <w:r>
              <w:t>or</w:t>
            </w:r>
            <w:r>
              <w:rPr>
                <w:spacing w:val="-11"/>
              </w:rPr>
              <w:t xml:space="preserve"> </w:t>
            </w:r>
            <w:r>
              <w:t>regional</w:t>
            </w:r>
            <w:r>
              <w:rPr>
                <w:spacing w:val="-12"/>
              </w:rPr>
              <w:t xml:space="preserve"> </w:t>
            </w:r>
            <w:r>
              <w:t>geographic</w:t>
            </w:r>
            <w:r>
              <w:rPr>
                <w:spacing w:val="-11"/>
              </w:rPr>
              <w:t xml:space="preserve"> </w:t>
            </w:r>
            <w:r>
              <w:t>area</w:t>
            </w:r>
            <w:r>
              <w:rPr>
                <w:spacing w:val="-12"/>
              </w:rPr>
              <w:t xml:space="preserve"> </w:t>
            </w:r>
            <w:r>
              <w:t>to</w:t>
            </w:r>
            <w:r>
              <w:rPr>
                <w:spacing w:val="-11"/>
              </w:rPr>
              <w:t xml:space="preserve"> </w:t>
            </w:r>
            <w:r>
              <w:t>be</w:t>
            </w:r>
            <w:r>
              <w:rPr>
                <w:spacing w:val="-12"/>
              </w:rPr>
              <w:t xml:space="preserve"> </w:t>
            </w:r>
            <w:r>
              <w:t>served</w:t>
            </w:r>
            <w:r>
              <w:rPr>
                <w:spacing w:val="-11"/>
              </w:rPr>
              <w:t xml:space="preserve"> </w:t>
            </w:r>
            <w:r>
              <w:t>by</w:t>
            </w:r>
            <w:r>
              <w:rPr>
                <w:spacing w:val="-12"/>
              </w:rPr>
              <w:t xml:space="preserve"> </w:t>
            </w:r>
            <w:r>
              <w:t>an</w:t>
            </w:r>
            <w:r>
              <w:rPr>
                <w:spacing w:val="-11"/>
              </w:rPr>
              <w:t xml:space="preserve"> </w:t>
            </w:r>
            <w:r>
              <w:rPr>
                <w:spacing w:val="-2"/>
              </w:rPr>
              <w:t>organization.</w:t>
            </w:r>
          </w:p>
        </w:tc>
      </w:tr>
      <w:tr w:rsidR="00FD657C" w14:paraId="5025EFFF" w14:textId="77777777" w:rsidTr="00FD1F94">
        <w:trPr>
          <w:trHeight w:val="1945"/>
        </w:trPr>
        <w:tc>
          <w:tcPr>
            <w:tcW w:w="1731" w:type="pct"/>
          </w:tcPr>
          <w:p w14:paraId="15A89405" w14:textId="77777777" w:rsidR="00FD657C" w:rsidRPr="00320D17" w:rsidRDefault="00FD657C" w:rsidP="00FD1F94">
            <w:pPr>
              <w:pStyle w:val="Body"/>
              <w:rPr>
                <w:b/>
                <w:bCs/>
              </w:rPr>
            </w:pPr>
            <w:r w:rsidRPr="00320D17">
              <w:rPr>
                <w:b/>
                <w:bCs/>
              </w:rPr>
              <w:t>Compensation</w:t>
            </w:r>
          </w:p>
        </w:tc>
        <w:tc>
          <w:tcPr>
            <w:tcW w:w="3269" w:type="pct"/>
          </w:tcPr>
          <w:p w14:paraId="7F4333C4" w14:textId="77777777" w:rsidR="00FD657C" w:rsidRDefault="00FD657C" w:rsidP="00FD1F94">
            <w:pPr>
              <w:pStyle w:val="Body"/>
            </w:pPr>
            <w:r>
              <w:t>All forms of income from working, including salary or wages; deferred compensation; retirement benefits, whether in the form of a qualified or non-qualified employee plan (for example, pensions or annuities); fringe benefits (for example, personal vehicle, meals, lodging, personal and family</w:t>
            </w:r>
            <w:r>
              <w:rPr>
                <w:spacing w:val="-14"/>
              </w:rPr>
              <w:t xml:space="preserve"> </w:t>
            </w:r>
            <w:r>
              <w:t>educational</w:t>
            </w:r>
            <w:r>
              <w:rPr>
                <w:spacing w:val="-14"/>
              </w:rPr>
              <w:t xml:space="preserve"> </w:t>
            </w:r>
            <w:r>
              <w:t>benefits,</w:t>
            </w:r>
            <w:r>
              <w:rPr>
                <w:spacing w:val="-14"/>
              </w:rPr>
              <w:t xml:space="preserve"> </w:t>
            </w:r>
            <w:r>
              <w:t>low</w:t>
            </w:r>
            <w:r>
              <w:rPr>
                <w:spacing w:val="-14"/>
              </w:rPr>
              <w:t xml:space="preserve"> </w:t>
            </w:r>
            <w:r>
              <w:lastRenderedPageBreak/>
              <w:t>interest-loans,</w:t>
            </w:r>
            <w:r>
              <w:rPr>
                <w:spacing w:val="-14"/>
              </w:rPr>
              <w:t xml:space="preserve"> </w:t>
            </w:r>
            <w:r>
              <w:t>payment</w:t>
            </w:r>
            <w:r>
              <w:rPr>
                <w:spacing w:val="-14"/>
              </w:rPr>
              <w:t xml:space="preserve"> </w:t>
            </w:r>
            <w:r>
              <w:t>of</w:t>
            </w:r>
            <w:r>
              <w:rPr>
                <w:spacing w:val="-14"/>
              </w:rPr>
              <w:t xml:space="preserve"> </w:t>
            </w:r>
            <w:r>
              <w:t>personal</w:t>
            </w:r>
            <w:r>
              <w:rPr>
                <w:spacing w:val="-13"/>
              </w:rPr>
              <w:t xml:space="preserve"> </w:t>
            </w:r>
            <w:r>
              <w:t>travel, entertainment, or other expenses, athletic or country club membership, and personal use of your property); and bonuses.</w:t>
            </w:r>
          </w:p>
        </w:tc>
      </w:tr>
      <w:tr w:rsidR="00FD657C" w14:paraId="5F127F79" w14:textId="77777777" w:rsidTr="00FD1F94">
        <w:trPr>
          <w:trHeight w:val="1706"/>
        </w:trPr>
        <w:tc>
          <w:tcPr>
            <w:tcW w:w="1731" w:type="pct"/>
          </w:tcPr>
          <w:p w14:paraId="5A74E4F9" w14:textId="77777777" w:rsidR="00FD657C" w:rsidRPr="00320D17" w:rsidRDefault="00FD657C" w:rsidP="00FD1F94">
            <w:pPr>
              <w:pStyle w:val="Body"/>
              <w:rPr>
                <w:b/>
                <w:bCs/>
              </w:rPr>
            </w:pPr>
            <w:r w:rsidRPr="00320D17">
              <w:rPr>
                <w:b/>
                <w:bCs/>
              </w:rPr>
              <w:lastRenderedPageBreak/>
              <w:t>Conflict of interest policy</w:t>
            </w:r>
          </w:p>
        </w:tc>
        <w:tc>
          <w:tcPr>
            <w:tcW w:w="3269" w:type="pct"/>
          </w:tcPr>
          <w:p w14:paraId="51810E68" w14:textId="77777777" w:rsidR="00FD657C" w:rsidRDefault="00FD657C" w:rsidP="00FD1F94">
            <w:pPr>
              <w:pStyle w:val="Body"/>
            </w:pPr>
            <w:r>
              <w:t>A</w:t>
            </w:r>
            <w:r>
              <w:rPr>
                <w:spacing w:val="-10"/>
              </w:rPr>
              <w:t xml:space="preserve"> </w:t>
            </w:r>
            <w:r>
              <w:t>set</w:t>
            </w:r>
            <w:r>
              <w:rPr>
                <w:spacing w:val="-10"/>
              </w:rPr>
              <w:t xml:space="preserve"> </w:t>
            </w:r>
            <w:r>
              <w:t>of</w:t>
            </w:r>
            <w:r>
              <w:rPr>
                <w:spacing w:val="-10"/>
              </w:rPr>
              <w:t xml:space="preserve"> </w:t>
            </w:r>
            <w:r>
              <w:t>procedures</w:t>
            </w:r>
            <w:r>
              <w:rPr>
                <w:spacing w:val="-10"/>
              </w:rPr>
              <w:t xml:space="preserve"> </w:t>
            </w:r>
            <w:r>
              <w:t>to</w:t>
            </w:r>
            <w:r>
              <w:rPr>
                <w:spacing w:val="-10"/>
              </w:rPr>
              <w:t xml:space="preserve"> </w:t>
            </w:r>
            <w:r>
              <w:t>identify</w:t>
            </w:r>
            <w:r>
              <w:rPr>
                <w:spacing w:val="-10"/>
              </w:rPr>
              <w:t xml:space="preserve"> </w:t>
            </w:r>
            <w:r>
              <w:t>potential</w:t>
            </w:r>
            <w:r>
              <w:rPr>
                <w:spacing w:val="-10"/>
              </w:rPr>
              <w:t xml:space="preserve"> </w:t>
            </w:r>
            <w:r>
              <w:t>conflicts</w:t>
            </w:r>
            <w:r>
              <w:rPr>
                <w:spacing w:val="-10"/>
              </w:rPr>
              <w:t xml:space="preserve"> </w:t>
            </w:r>
            <w:r>
              <w:t>of</w:t>
            </w:r>
            <w:r>
              <w:rPr>
                <w:spacing w:val="-10"/>
              </w:rPr>
              <w:t xml:space="preserve"> </w:t>
            </w:r>
            <w:r>
              <w:t>interest</w:t>
            </w:r>
            <w:r>
              <w:rPr>
                <w:spacing w:val="-10"/>
              </w:rPr>
              <w:t xml:space="preserve"> </w:t>
            </w:r>
            <w:r>
              <w:t>and</w:t>
            </w:r>
            <w:r>
              <w:rPr>
                <w:spacing w:val="-10"/>
              </w:rPr>
              <w:t xml:space="preserve"> </w:t>
            </w:r>
            <w:r>
              <w:t>to</w:t>
            </w:r>
            <w:r>
              <w:rPr>
                <w:spacing w:val="-10"/>
              </w:rPr>
              <w:t xml:space="preserve"> </w:t>
            </w:r>
            <w:r>
              <w:t>reduce the</w:t>
            </w:r>
            <w:r>
              <w:rPr>
                <w:spacing w:val="-3"/>
              </w:rPr>
              <w:t xml:space="preserve"> </w:t>
            </w:r>
            <w:r>
              <w:t>likelihood</w:t>
            </w:r>
            <w:r>
              <w:rPr>
                <w:spacing w:val="-3"/>
              </w:rPr>
              <w:t xml:space="preserve"> </w:t>
            </w:r>
            <w:r>
              <w:t>that</w:t>
            </w:r>
            <w:r>
              <w:rPr>
                <w:spacing w:val="-3"/>
              </w:rPr>
              <w:t xml:space="preserve"> </w:t>
            </w:r>
            <w:r>
              <w:t>persons</w:t>
            </w:r>
            <w:r>
              <w:rPr>
                <w:spacing w:val="-3"/>
              </w:rPr>
              <w:t xml:space="preserve"> </w:t>
            </w:r>
            <w:r>
              <w:t>in</w:t>
            </w:r>
            <w:r>
              <w:rPr>
                <w:spacing w:val="-3"/>
              </w:rPr>
              <w:t xml:space="preserve"> </w:t>
            </w:r>
            <w:r>
              <w:t>a</w:t>
            </w:r>
            <w:r>
              <w:rPr>
                <w:spacing w:val="-3"/>
              </w:rPr>
              <w:t xml:space="preserve"> </w:t>
            </w:r>
            <w:r>
              <w:t>position</w:t>
            </w:r>
            <w:r>
              <w:rPr>
                <w:spacing w:val="-3"/>
              </w:rPr>
              <w:t xml:space="preserve"> </w:t>
            </w:r>
            <w:r>
              <w:t>of</w:t>
            </w:r>
            <w:r>
              <w:rPr>
                <w:spacing w:val="-3"/>
              </w:rPr>
              <w:t xml:space="preserve"> </w:t>
            </w:r>
            <w:r>
              <w:t>authority</w:t>
            </w:r>
            <w:r>
              <w:rPr>
                <w:spacing w:val="-3"/>
              </w:rPr>
              <w:t xml:space="preserve"> </w:t>
            </w:r>
            <w:r>
              <w:t>over</w:t>
            </w:r>
            <w:r>
              <w:rPr>
                <w:spacing w:val="-3"/>
              </w:rPr>
              <w:t xml:space="preserve"> </w:t>
            </w:r>
            <w:r>
              <w:t>an</w:t>
            </w:r>
            <w:r>
              <w:rPr>
                <w:spacing w:val="-3"/>
              </w:rPr>
              <w:t xml:space="preserve"> </w:t>
            </w:r>
            <w:r>
              <w:t xml:space="preserve">organization may use that authority to receive an inappropriate benefit. A conflict of interest may arise when a person in a position of authority over an organization, such as a director, officer, or manager, may benefit personally from a </w:t>
            </w:r>
            <w:r>
              <w:lastRenderedPageBreak/>
              <w:t>decision he or she could make.</w:t>
            </w:r>
          </w:p>
        </w:tc>
      </w:tr>
      <w:tr w:rsidR="00FD657C" w14:paraId="31895F14" w14:textId="77777777" w:rsidTr="00FD1F94">
        <w:trPr>
          <w:trHeight w:val="2426"/>
        </w:trPr>
        <w:tc>
          <w:tcPr>
            <w:tcW w:w="1731" w:type="pct"/>
          </w:tcPr>
          <w:p w14:paraId="63B14109" w14:textId="77777777" w:rsidR="00FD657C" w:rsidRPr="00320D17" w:rsidRDefault="00FD657C" w:rsidP="00FD1F94">
            <w:pPr>
              <w:pStyle w:val="Body"/>
              <w:rPr>
                <w:b/>
                <w:bCs/>
              </w:rPr>
            </w:pPr>
            <w:r w:rsidRPr="00320D17">
              <w:rPr>
                <w:b/>
                <w:bCs/>
              </w:rPr>
              <w:lastRenderedPageBreak/>
              <w:t>Controlled by disqualified persons</w:t>
            </w:r>
          </w:p>
        </w:tc>
        <w:tc>
          <w:tcPr>
            <w:tcW w:w="3269" w:type="pct"/>
          </w:tcPr>
          <w:p w14:paraId="2218EEAE" w14:textId="77777777" w:rsidR="00FD657C" w:rsidRDefault="00FD657C" w:rsidP="00FD1F94">
            <w:pPr>
              <w:pStyle w:val="Body"/>
            </w:pPr>
            <w:r>
              <w:t>See</w:t>
            </w:r>
            <w:r>
              <w:rPr>
                <w:spacing w:val="-14"/>
              </w:rPr>
              <w:t xml:space="preserve"> </w:t>
            </w:r>
            <w:r>
              <w:t>the</w:t>
            </w:r>
            <w:r>
              <w:rPr>
                <w:spacing w:val="-14"/>
              </w:rPr>
              <w:t xml:space="preserve"> </w:t>
            </w:r>
            <w:r>
              <w:t>definition</w:t>
            </w:r>
            <w:r>
              <w:rPr>
                <w:spacing w:val="-14"/>
              </w:rPr>
              <w:t xml:space="preserve"> </w:t>
            </w:r>
            <w:r>
              <w:t>of</w:t>
            </w:r>
            <w:r>
              <w:rPr>
                <w:spacing w:val="-14"/>
              </w:rPr>
              <w:t xml:space="preserve"> </w:t>
            </w:r>
            <w:r>
              <w:t>a</w:t>
            </w:r>
            <w:r>
              <w:rPr>
                <w:spacing w:val="-14"/>
              </w:rPr>
              <w:t xml:space="preserve"> </w:t>
            </w:r>
            <w:r>
              <w:rPr>
                <w:rFonts w:hAnsi="Arial Black"/>
              </w:rPr>
              <w:t>disqualified</w:t>
            </w:r>
            <w:r>
              <w:rPr>
                <w:rFonts w:hAnsi="Arial Black"/>
                <w:spacing w:val="-17"/>
              </w:rPr>
              <w:t xml:space="preserve"> </w:t>
            </w:r>
            <w:r>
              <w:rPr>
                <w:rFonts w:hAnsi="Arial Black"/>
              </w:rPr>
              <w:t>person</w:t>
            </w:r>
            <w:r>
              <w:rPr>
                <w:rFonts w:hAnsi="Arial Black"/>
                <w:spacing w:val="-19"/>
              </w:rPr>
              <w:t xml:space="preserve"> </w:t>
            </w:r>
            <w:r>
              <w:t>below.</w:t>
            </w:r>
            <w:r>
              <w:rPr>
                <w:spacing w:val="-14"/>
              </w:rPr>
              <w:t xml:space="preserve"> </w:t>
            </w:r>
            <w:proofErr w:type="gramStart"/>
            <w:r>
              <w:t>A</w:t>
            </w:r>
            <w:r>
              <w:rPr>
                <w:spacing w:val="-13"/>
              </w:rPr>
              <w:t xml:space="preserve"> </w:t>
            </w:r>
            <w:r>
              <w:t>section</w:t>
            </w:r>
            <w:proofErr w:type="gramEnd"/>
            <w:r>
              <w:rPr>
                <w:spacing w:val="-14"/>
              </w:rPr>
              <w:t xml:space="preserve"> </w:t>
            </w:r>
            <w:r>
              <w:t xml:space="preserve">509(a)(3) supporting organization, may not be controlled directly or indirectly by disqualified persons (other than the organization’s officers, </w:t>
            </w:r>
            <w:proofErr w:type="gramStart"/>
            <w:r>
              <w:t>directors</w:t>
            </w:r>
            <w:proofErr w:type="gramEnd"/>
            <w:r>
              <w:t xml:space="preserve"> or trustees). An organization is controlled by disqualified persons if disqualified persons can exercise 50% or more of the total voting power held by the organization’s governing body. For this purpose, controlled includes the authority to affect significant decisions, such as power over </w:t>
            </w:r>
            <w:r>
              <w:lastRenderedPageBreak/>
              <w:t>investment</w:t>
            </w:r>
            <w:r>
              <w:rPr>
                <w:spacing w:val="-12"/>
              </w:rPr>
              <w:t xml:space="preserve"> </w:t>
            </w:r>
            <w:r>
              <w:t>decisions,</w:t>
            </w:r>
            <w:r>
              <w:rPr>
                <w:spacing w:val="-12"/>
              </w:rPr>
              <w:t xml:space="preserve"> </w:t>
            </w:r>
            <w:r>
              <w:t>or</w:t>
            </w:r>
            <w:r>
              <w:rPr>
                <w:spacing w:val="-12"/>
              </w:rPr>
              <w:t xml:space="preserve"> </w:t>
            </w:r>
            <w:r>
              <w:t>charitable</w:t>
            </w:r>
            <w:r>
              <w:rPr>
                <w:spacing w:val="-12"/>
              </w:rPr>
              <w:t xml:space="preserve"> </w:t>
            </w:r>
            <w:r>
              <w:t>disbursement</w:t>
            </w:r>
            <w:r>
              <w:rPr>
                <w:spacing w:val="-12"/>
              </w:rPr>
              <w:t xml:space="preserve"> </w:t>
            </w:r>
            <w:r>
              <w:t>decisions,</w:t>
            </w:r>
            <w:r>
              <w:rPr>
                <w:spacing w:val="-12"/>
              </w:rPr>
              <w:t xml:space="preserve"> </w:t>
            </w:r>
            <w:r>
              <w:t>as</w:t>
            </w:r>
            <w:r>
              <w:rPr>
                <w:spacing w:val="-12"/>
              </w:rPr>
              <w:t xml:space="preserve"> </w:t>
            </w:r>
            <w:r>
              <w:t>well</w:t>
            </w:r>
            <w:r>
              <w:rPr>
                <w:spacing w:val="-12"/>
              </w:rPr>
              <w:t xml:space="preserve"> </w:t>
            </w:r>
            <w:r>
              <w:t>as</w:t>
            </w:r>
            <w:r>
              <w:rPr>
                <w:spacing w:val="-12"/>
              </w:rPr>
              <w:t xml:space="preserve"> </w:t>
            </w:r>
            <w:r>
              <w:t xml:space="preserve">the power to veto such </w:t>
            </w:r>
            <w:proofErr w:type="gramStart"/>
            <w:r>
              <w:t>decision</w:t>
            </w:r>
            <w:proofErr w:type="gramEnd"/>
            <w:r>
              <w:t>. Control may be direct or indirect.</w:t>
            </w:r>
          </w:p>
        </w:tc>
      </w:tr>
      <w:tr w:rsidR="00FD657C" w14:paraId="3428B81C" w14:textId="77777777" w:rsidTr="00FD1F94">
        <w:trPr>
          <w:trHeight w:val="985"/>
        </w:trPr>
        <w:tc>
          <w:tcPr>
            <w:tcW w:w="1731" w:type="pct"/>
          </w:tcPr>
          <w:p w14:paraId="7E11623F" w14:textId="77777777" w:rsidR="00FD657C" w:rsidRPr="00320D17" w:rsidRDefault="00FD657C" w:rsidP="00FD1F94">
            <w:pPr>
              <w:pStyle w:val="Body"/>
              <w:rPr>
                <w:b/>
                <w:bCs/>
              </w:rPr>
            </w:pPr>
            <w:r w:rsidRPr="00320D17">
              <w:rPr>
                <w:b/>
                <w:bCs/>
              </w:rPr>
              <w:lastRenderedPageBreak/>
              <w:t>Corporation</w:t>
            </w:r>
          </w:p>
        </w:tc>
        <w:tc>
          <w:tcPr>
            <w:tcW w:w="3269" w:type="pct"/>
          </w:tcPr>
          <w:p w14:paraId="7BF2FEDF" w14:textId="77777777" w:rsidR="00FD657C" w:rsidRDefault="00FD657C" w:rsidP="00FD1F94">
            <w:pPr>
              <w:pStyle w:val="Body"/>
            </w:pPr>
            <w:r>
              <w:t>An</w:t>
            </w:r>
            <w:r>
              <w:rPr>
                <w:spacing w:val="-12"/>
              </w:rPr>
              <w:t xml:space="preserve"> </w:t>
            </w:r>
            <w:r>
              <w:t>entity</w:t>
            </w:r>
            <w:r>
              <w:rPr>
                <w:spacing w:val="-12"/>
              </w:rPr>
              <w:t xml:space="preserve"> </w:t>
            </w:r>
            <w:r>
              <w:t>organized</w:t>
            </w:r>
            <w:r>
              <w:rPr>
                <w:spacing w:val="-12"/>
              </w:rPr>
              <w:t xml:space="preserve"> </w:t>
            </w:r>
            <w:r>
              <w:t>under</w:t>
            </w:r>
            <w:r>
              <w:rPr>
                <w:spacing w:val="-12"/>
              </w:rPr>
              <w:t xml:space="preserve"> </w:t>
            </w:r>
            <w:r>
              <w:t>a</w:t>
            </w:r>
            <w:r>
              <w:rPr>
                <w:spacing w:val="-12"/>
              </w:rPr>
              <w:t xml:space="preserve"> </w:t>
            </w:r>
            <w:r>
              <w:t>federal</w:t>
            </w:r>
            <w:r>
              <w:rPr>
                <w:spacing w:val="-12"/>
              </w:rPr>
              <w:t xml:space="preserve"> </w:t>
            </w:r>
            <w:r>
              <w:t>or</w:t>
            </w:r>
            <w:r>
              <w:rPr>
                <w:spacing w:val="-12"/>
              </w:rPr>
              <w:t xml:space="preserve"> </w:t>
            </w:r>
            <w:r>
              <w:t>state</w:t>
            </w:r>
            <w:r>
              <w:rPr>
                <w:spacing w:val="-12"/>
              </w:rPr>
              <w:t xml:space="preserve"> </w:t>
            </w:r>
            <w:r>
              <w:t>corporation</w:t>
            </w:r>
            <w:r>
              <w:rPr>
                <w:spacing w:val="-12"/>
              </w:rPr>
              <w:t xml:space="preserve"> </w:t>
            </w:r>
            <w:r>
              <w:t>law</w:t>
            </w:r>
            <w:r>
              <w:rPr>
                <w:spacing w:val="-12"/>
              </w:rPr>
              <w:t xml:space="preserve"> </w:t>
            </w:r>
            <w:r>
              <w:t>(including</w:t>
            </w:r>
            <w:r>
              <w:rPr>
                <w:spacing w:val="-12"/>
              </w:rPr>
              <w:t xml:space="preserve"> </w:t>
            </w:r>
            <w:r>
              <w:t xml:space="preserve">the statutes of a federally recognized Indian tribal or Alaskan native </w:t>
            </w:r>
            <w:r>
              <w:rPr>
                <w:spacing w:val="-2"/>
              </w:rPr>
              <w:t>government).</w:t>
            </w:r>
          </w:p>
        </w:tc>
      </w:tr>
      <w:tr w:rsidR="00FD657C" w14:paraId="6773E638" w14:textId="77777777" w:rsidTr="00FD1F94">
        <w:trPr>
          <w:trHeight w:val="636"/>
        </w:trPr>
        <w:tc>
          <w:tcPr>
            <w:tcW w:w="1731" w:type="pct"/>
          </w:tcPr>
          <w:p w14:paraId="192BD0D5" w14:textId="77777777" w:rsidR="00FD657C" w:rsidRPr="00320D17" w:rsidRDefault="00FD657C" w:rsidP="00FD1F94">
            <w:pPr>
              <w:pStyle w:val="Body"/>
              <w:rPr>
                <w:b/>
                <w:bCs/>
              </w:rPr>
            </w:pPr>
            <w:r w:rsidRPr="00320D17">
              <w:rPr>
                <w:b/>
                <w:bCs/>
              </w:rPr>
              <w:t>Develop</w:t>
            </w:r>
          </w:p>
        </w:tc>
        <w:tc>
          <w:tcPr>
            <w:tcW w:w="3269" w:type="pct"/>
          </w:tcPr>
          <w:p w14:paraId="40F739DF" w14:textId="77777777" w:rsidR="00FD657C" w:rsidRDefault="00FD657C" w:rsidP="00FD1F94">
            <w:pPr>
              <w:pStyle w:val="Body"/>
            </w:pPr>
            <w:r>
              <w:t>The</w:t>
            </w:r>
            <w:r>
              <w:rPr>
                <w:spacing w:val="-8"/>
              </w:rPr>
              <w:t xml:space="preserve"> </w:t>
            </w:r>
            <w:r>
              <w:t>planning,</w:t>
            </w:r>
            <w:r>
              <w:rPr>
                <w:spacing w:val="-8"/>
              </w:rPr>
              <w:t xml:space="preserve"> </w:t>
            </w:r>
            <w:r>
              <w:t>financing,</w:t>
            </w:r>
            <w:r>
              <w:rPr>
                <w:spacing w:val="-8"/>
              </w:rPr>
              <w:t xml:space="preserve"> </w:t>
            </w:r>
            <w:r>
              <w:t>construction,</w:t>
            </w:r>
            <w:r>
              <w:rPr>
                <w:spacing w:val="-8"/>
              </w:rPr>
              <w:t xml:space="preserve"> </w:t>
            </w:r>
            <w:r>
              <w:t>or</w:t>
            </w:r>
            <w:r>
              <w:rPr>
                <w:spacing w:val="-8"/>
              </w:rPr>
              <w:t xml:space="preserve"> </w:t>
            </w:r>
            <w:r>
              <w:t>provision</w:t>
            </w:r>
            <w:r>
              <w:rPr>
                <w:spacing w:val="-8"/>
              </w:rPr>
              <w:t xml:space="preserve"> </w:t>
            </w:r>
            <w:r>
              <w:t>of</w:t>
            </w:r>
            <w:r>
              <w:rPr>
                <w:spacing w:val="-8"/>
              </w:rPr>
              <w:t xml:space="preserve"> </w:t>
            </w:r>
            <w:r>
              <w:t>similar</w:t>
            </w:r>
            <w:r>
              <w:rPr>
                <w:spacing w:val="-8"/>
              </w:rPr>
              <w:t xml:space="preserve"> </w:t>
            </w:r>
            <w:r>
              <w:t>services involved</w:t>
            </w:r>
            <w:r>
              <w:rPr>
                <w:spacing w:val="-11"/>
              </w:rPr>
              <w:t xml:space="preserve"> </w:t>
            </w:r>
            <w:r>
              <w:t>in</w:t>
            </w:r>
            <w:r>
              <w:rPr>
                <w:spacing w:val="-11"/>
              </w:rPr>
              <w:t xml:space="preserve"> </w:t>
            </w:r>
            <w:r>
              <w:t>the</w:t>
            </w:r>
            <w:r>
              <w:rPr>
                <w:spacing w:val="-11"/>
              </w:rPr>
              <w:t xml:space="preserve"> </w:t>
            </w:r>
            <w:r>
              <w:t>acquisition</w:t>
            </w:r>
            <w:r>
              <w:rPr>
                <w:spacing w:val="-11"/>
              </w:rPr>
              <w:t xml:space="preserve"> </w:t>
            </w:r>
            <w:r>
              <w:t>of</w:t>
            </w:r>
            <w:r>
              <w:rPr>
                <w:spacing w:val="-11"/>
              </w:rPr>
              <w:t xml:space="preserve"> </w:t>
            </w:r>
            <w:r>
              <w:t>real</w:t>
            </w:r>
            <w:r>
              <w:rPr>
                <w:spacing w:val="-11"/>
              </w:rPr>
              <w:t xml:space="preserve"> </w:t>
            </w:r>
            <w:r>
              <w:t>property,</w:t>
            </w:r>
            <w:r>
              <w:rPr>
                <w:spacing w:val="-11"/>
              </w:rPr>
              <w:t xml:space="preserve"> </w:t>
            </w:r>
            <w:r>
              <w:t>such</w:t>
            </w:r>
            <w:r>
              <w:rPr>
                <w:spacing w:val="-11"/>
              </w:rPr>
              <w:t xml:space="preserve"> </w:t>
            </w:r>
            <w:r>
              <w:t>as</w:t>
            </w:r>
            <w:r>
              <w:rPr>
                <w:spacing w:val="-11"/>
              </w:rPr>
              <w:t xml:space="preserve"> </w:t>
            </w:r>
            <w:r>
              <w:t>land</w:t>
            </w:r>
            <w:r>
              <w:rPr>
                <w:spacing w:val="-11"/>
              </w:rPr>
              <w:t xml:space="preserve"> </w:t>
            </w:r>
            <w:r>
              <w:t>or</w:t>
            </w:r>
            <w:r>
              <w:rPr>
                <w:spacing w:val="-11"/>
              </w:rPr>
              <w:t xml:space="preserve"> </w:t>
            </w:r>
            <w:r>
              <w:t>a</w:t>
            </w:r>
            <w:r>
              <w:rPr>
                <w:spacing w:val="-11"/>
              </w:rPr>
              <w:t xml:space="preserve"> </w:t>
            </w:r>
            <w:r>
              <w:t>building.</w:t>
            </w:r>
          </w:p>
        </w:tc>
      </w:tr>
    </w:tbl>
    <w:p w14:paraId="6453D3C0" w14:textId="77777777" w:rsidR="00FD657C" w:rsidRDefault="00FD657C" w:rsidP="00FD657C">
      <w:pPr>
        <w:spacing w:line="240" w:lineRule="atLeast"/>
        <w:rPr>
          <w:sz w:val="20"/>
        </w:rPr>
        <w:sectPr w:rsidR="00FD657C" w:rsidSect="007548BC">
          <w:footerReference w:type="even" r:id="rId9"/>
          <w:footerReference w:type="default" r:id="rId10"/>
          <w:pgSz w:w="12240" w:h="15840" w:code="1"/>
          <w:pgMar w:top="1440" w:right="1440" w:bottom="1440" w:left="1440" w:header="0" w:footer="626" w:gutter="0"/>
          <w:pgNumType w:start="177"/>
          <w:cols w:space="720"/>
          <w:titlePg/>
          <w:docGrid w:linePitch="299"/>
        </w:sectPr>
      </w:pPr>
    </w:p>
    <w:tbl>
      <w:tblPr>
        <w:tblW w:w="5000" w:type="pct"/>
        <w:tblCellMar>
          <w:left w:w="0" w:type="dxa"/>
          <w:right w:w="0" w:type="dxa"/>
        </w:tblCellMar>
        <w:tblLook w:val="01E0" w:firstRow="1" w:lastRow="1" w:firstColumn="1" w:lastColumn="1" w:noHBand="0" w:noVBand="0"/>
      </w:tblPr>
      <w:tblGrid>
        <w:gridCol w:w="3510"/>
        <w:gridCol w:w="5850"/>
      </w:tblGrid>
      <w:tr w:rsidR="00FD657C" w14:paraId="5773FEC6" w14:textId="77777777" w:rsidTr="00FD1F94">
        <w:trPr>
          <w:trHeight w:val="3576"/>
        </w:trPr>
        <w:tc>
          <w:tcPr>
            <w:tcW w:w="1875" w:type="pct"/>
          </w:tcPr>
          <w:p w14:paraId="7EEF4BAE" w14:textId="77777777" w:rsidR="00FD657C" w:rsidRPr="00320D17" w:rsidRDefault="00FD657C" w:rsidP="00FD1F94">
            <w:pPr>
              <w:pStyle w:val="Body"/>
              <w:rPr>
                <w:b/>
                <w:bCs/>
              </w:rPr>
            </w:pPr>
            <w:r w:rsidRPr="00320D17">
              <w:rPr>
                <w:b/>
                <w:bCs/>
              </w:rPr>
              <w:lastRenderedPageBreak/>
              <w:t>Disqualified person</w:t>
            </w:r>
          </w:p>
        </w:tc>
        <w:tc>
          <w:tcPr>
            <w:tcW w:w="3125" w:type="pct"/>
          </w:tcPr>
          <w:p w14:paraId="3D3757BC" w14:textId="77777777" w:rsidR="00FD657C" w:rsidRDefault="00FD657C" w:rsidP="00FD1F94">
            <w:pPr>
              <w:pStyle w:val="Body"/>
            </w:pPr>
            <w:r>
              <w:t>Any</w:t>
            </w:r>
            <w:r>
              <w:rPr>
                <w:spacing w:val="-14"/>
              </w:rPr>
              <w:t xml:space="preserve"> </w:t>
            </w:r>
            <w:r>
              <w:t>individual</w:t>
            </w:r>
            <w:r>
              <w:rPr>
                <w:spacing w:val="-14"/>
              </w:rPr>
              <w:t xml:space="preserve"> </w:t>
            </w:r>
            <w:r>
              <w:t>or</w:t>
            </w:r>
            <w:r>
              <w:rPr>
                <w:spacing w:val="-13"/>
              </w:rPr>
              <w:t xml:space="preserve"> </w:t>
            </w:r>
            <w:r>
              <w:t>organization</w:t>
            </w:r>
            <w:r>
              <w:rPr>
                <w:spacing w:val="-14"/>
              </w:rPr>
              <w:t xml:space="preserve"> </w:t>
            </w:r>
            <w:r>
              <w:t>that</w:t>
            </w:r>
            <w:r>
              <w:rPr>
                <w:spacing w:val="-14"/>
              </w:rPr>
              <w:t xml:space="preserve"> </w:t>
            </w:r>
            <w:r>
              <w:t>is</w:t>
            </w:r>
            <w:r>
              <w:rPr>
                <w:spacing w:val="-13"/>
              </w:rPr>
              <w:t xml:space="preserve"> </w:t>
            </w:r>
            <w:r>
              <w:t>any</w:t>
            </w:r>
            <w:r>
              <w:rPr>
                <w:spacing w:val="-14"/>
              </w:rPr>
              <w:t xml:space="preserve"> </w:t>
            </w:r>
            <w:r>
              <w:t>of</w:t>
            </w:r>
            <w:r>
              <w:rPr>
                <w:spacing w:val="-13"/>
              </w:rPr>
              <w:t xml:space="preserve"> </w:t>
            </w:r>
            <w:r>
              <w:t>the</w:t>
            </w:r>
            <w:r>
              <w:rPr>
                <w:spacing w:val="-14"/>
              </w:rPr>
              <w:t xml:space="preserve"> </w:t>
            </w:r>
            <w:r>
              <w:t>following</w:t>
            </w:r>
            <w:r>
              <w:rPr>
                <w:spacing w:val="-14"/>
              </w:rPr>
              <w:t xml:space="preserve"> </w:t>
            </w:r>
            <w:r>
              <w:rPr>
                <w:spacing w:val="-2"/>
              </w:rPr>
              <w:t>relationships.</w:t>
            </w:r>
          </w:p>
          <w:p w14:paraId="0F2D9527" w14:textId="77777777" w:rsidR="00FD657C" w:rsidRDefault="00FD657C" w:rsidP="00FD657C">
            <w:pPr>
              <w:pStyle w:val="Body"/>
              <w:numPr>
                <w:ilvl w:val="0"/>
                <w:numId w:val="94"/>
              </w:numPr>
              <w:ind w:left="1440" w:hanging="1080"/>
            </w:pPr>
            <w:r>
              <w:rPr>
                <w:spacing w:val="-2"/>
              </w:rPr>
              <w:t xml:space="preserve">A substantial contributor to you (see </w:t>
            </w:r>
            <w:r>
              <w:rPr>
                <w:i/>
                <w:spacing w:val="-2"/>
              </w:rPr>
              <w:t>Substantial contributor</w:t>
            </w:r>
            <w:r>
              <w:rPr>
                <w:spacing w:val="-2"/>
              </w:rPr>
              <w:t>).</w:t>
            </w:r>
          </w:p>
          <w:p w14:paraId="62BFA214" w14:textId="77777777" w:rsidR="00FD657C" w:rsidRDefault="00FD657C" w:rsidP="00FD657C">
            <w:pPr>
              <w:pStyle w:val="Body"/>
              <w:numPr>
                <w:ilvl w:val="0"/>
                <w:numId w:val="94"/>
              </w:numPr>
              <w:ind w:left="1440" w:hanging="1080"/>
            </w:pPr>
            <w:r>
              <w:t>An</w:t>
            </w:r>
            <w:r>
              <w:rPr>
                <w:spacing w:val="-12"/>
              </w:rPr>
              <w:t xml:space="preserve"> </w:t>
            </w:r>
            <w:r>
              <w:t>officer,</w:t>
            </w:r>
            <w:r>
              <w:rPr>
                <w:spacing w:val="-12"/>
              </w:rPr>
              <w:t xml:space="preserve"> </w:t>
            </w:r>
            <w:r>
              <w:t>director,</w:t>
            </w:r>
            <w:r>
              <w:rPr>
                <w:spacing w:val="-12"/>
              </w:rPr>
              <w:t xml:space="preserve"> </w:t>
            </w:r>
            <w:r>
              <w:t>trustee,</w:t>
            </w:r>
            <w:r>
              <w:rPr>
                <w:spacing w:val="-12"/>
              </w:rPr>
              <w:t xml:space="preserve"> </w:t>
            </w:r>
            <w:r>
              <w:t>or</w:t>
            </w:r>
            <w:r>
              <w:rPr>
                <w:spacing w:val="-12"/>
              </w:rPr>
              <w:t xml:space="preserve"> </w:t>
            </w:r>
            <w:r>
              <w:t>any</w:t>
            </w:r>
            <w:r>
              <w:rPr>
                <w:spacing w:val="-12"/>
              </w:rPr>
              <w:t xml:space="preserve"> </w:t>
            </w:r>
            <w:r>
              <w:t>other</w:t>
            </w:r>
            <w:r>
              <w:rPr>
                <w:spacing w:val="-12"/>
              </w:rPr>
              <w:t xml:space="preserve"> </w:t>
            </w:r>
            <w:r>
              <w:t>individual</w:t>
            </w:r>
            <w:r>
              <w:rPr>
                <w:spacing w:val="-12"/>
              </w:rPr>
              <w:t xml:space="preserve"> </w:t>
            </w:r>
            <w:r>
              <w:t>who</w:t>
            </w:r>
            <w:r>
              <w:rPr>
                <w:spacing w:val="-12"/>
              </w:rPr>
              <w:t xml:space="preserve"> </w:t>
            </w:r>
            <w:r>
              <w:t>has</w:t>
            </w:r>
            <w:r>
              <w:rPr>
                <w:spacing w:val="-12"/>
              </w:rPr>
              <w:t xml:space="preserve"> </w:t>
            </w:r>
            <w:r>
              <w:t>similar powers or responsibilities.</w:t>
            </w:r>
          </w:p>
          <w:p w14:paraId="6CB9B9D9" w14:textId="77777777" w:rsidR="00FD657C" w:rsidRDefault="00FD657C" w:rsidP="00FD657C">
            <w:pPr>
              <w:pStyle w:val="Body"/>
              <w:numPr>
                <w:ilvl w:val="0"/>
                <w:numId w:val="94"/>
              </w:numPr>
              <w:ind w:left="1440" w:hanging="1080"/>
            </w:pPr>
            <w:r>
              <w:t>An</w:t>
            </w:r>
            <w:r>
              <w:rPr>
                <w:spacing w:val="-11"/>
              </w:rPr>
              <w:t xml:space="preserve"> </w:t>
            </w:r>
            <w:r>
              <w:t>individual</w:t>
            </w:r>
            <w:r>
              <w:rPr>
                <w:spacing w:val="-11"/>
              </w:rPr>
              <w:t xml:space="preserve"> </w:t>
            </w:r>
            <w:r>
              <w:t>who</w:t>
            </w:r>
            <w:r>
              <w:rPr>
                <w:spacing w:val="-11"/>
              </w:rPr>
              <w:t xml:space="preserve"> </w:t>
            </w:r>
            <w:r>
              <w:t>owns</w:t>
            </w:r>
            <w:r>
              <w:rPr>
                <w:spacing w:val="-11"/>
              </w:rPr>
              <w:t xml:space="preserve"> </w:t>
            </w:r>
            <w:r>
              <w:t>more</w:t>
            </w:r>
            <w:r>
              <w:rPr>
                <w:spacing w:val="-11"/>
              </w:rPr>
              <w:t xml:space="preserve"> </w:t>
            </w:r>
            <w:r>
              <w:t>than</w:t>
            </w:r>
            <w:r>
              <w:rPr>
                <w:spacing w:val="-11"/>
              </w:rPr>
              <w:t xml:space="preserve"> </w:t>
            </w:r>
            <w:r>
              <w:t>20%</w:t>
            </w:r>
            <w:r>
              <w:rPr>
                <w:spacing w:val="-11"/>
              </w:rPr>
              <w:t xml:space="preserve"> </w:t>
            </w:r>
            <w:r>
              <w:t>of</w:t>
            </w:r>
            <w:r>
              <w:rPr>
                <w:spacing w:val="-11"/>
              </w:rPr>
              <w:t xml:space="preserve"> </w:t>
            </w:r>
            <w:r>
              <w:t>the</w:t>
            </w:r>
            <w:r>
              <w:rPr>
                <w:spacing w:val="-11"/>
              </w:rPr>
              <w:t xml:space="preserve"> </w:t>
            </w:r>
            <w:r>
              <w:t>total</w:t>
            </w:r>
            <w:r>
              <w:rPr>
                <w:spacing w:val="-11"/>
              </w:rPr>
              <w:t xml:space="preserve"> </w:t>
            </w:r>
            <w:r>
              <w:t>combined</w:t>
            </w:r>
            <w:r>
              <w:rPr>
                <w:spacing w:val="-11"/>
              </w:rPr>
              <w:t xml:space="preserve"> </w:t>
            </w:r>
            <w:r>
              <w:t>voting power of a corporation that is a substantial contributor to you.</w:t>
            </w:r>
          </w:p>
          <w:p w14:paraId="2C1B98D8" w14:textId="77777777" w:rsidR="00FD657C" w:rsidRDefault="00FD657C" w:rsidP="00FD657C">
            <w:pPr>
              <w:pStyle w:val="Body"/>
              <w:numPr>
                <w:ilvl w:val="0"/>
                <w:numId w:val="94"/>
              </w:numPr>
              <w:ind w:left="1440" w:hanging="1080"/>
            </w:pPr>
            <w:r>
              <w:t>An</w:t>
            </w:r>
            <w:r>
              <w:rPr>
                <w:spacing w:val="-11"/>
              </w:rPr>
              <w:t xml:space="preserve"> </w:t>
            </w:r>
            <w:r>
              <w:t>individual</w:t>
            </w:r>
            <w:r>
              <w:rPr>
                <w:spacing w:val="-11"/>
              </w:rPr>
              <w:t xml:space="preserve"> </w:t>
            </w:r>
            <w:r>
              <w:t>who</w:t>
            </w:r>
            <w:r>
              <w:rPr>
                <w:spacing w:val="-11"/>
              </w:rPr>
              <w:t xml:space="preserve"> </w:t>
            </w:r>
            <w:r>
              <w:t>owns</w:t>
            </w:r>
            <w:r>
              <w:rPr>
                <w:spacing w:val="-11"/>
              </w:rPr>
              <w:t xml:space="preserve"> </w:t>
            </w:r>
            <w:r>
              <w:t>more</w:t>
            </w:r>
            <w:r>
              <w:rPr>
                <w:spacing w:val="-11"/>
              </w:rPr>
              <w:t xml:space="preserve"> </w:t>
            </w:r>
            <w:r>
              <w:t>than</w:t>
            </w:r>
            <w:r>
              <w:rPr>
                <w:spacing w:val="-11"/>
              </w:rPr>
              <w:t xml:space="preserve"> </w:t>
            </w:r>
            <w:r>
              <w:t>20%</w:t>
            </w:r>
            <w:r>
              <w:rPr>
                <w:spacing w:val="-11"/>
              </w:rPr>
              <w:t xml:space="preserve"> </w:t>
            </w:r>
            <w:r>
              <w:lastRenderedPageBreak/>
              <w:t>of</w:t>
            </w:r>
            <w:r>
              <w:rPr>
                <w:spacing w:val="-11"/>
              </w:rPr>
              <w:t xml:space="preserve"> </w:t>
            </w:r>
            <w:r>
              <w:t>the</w:t>
            </w:r>
            <w:r>
              <w:rPr>
                <w:spacing w:val="-11"/>
              </w:rPr>
              <w:t xml:space="preserve"> </w:t>
            </w:r>
            <w:r>
              <w:t>profits</w:t>
            </w:r>
            <w:r>
              <w:rPr>
                <w:spacing w:val="-11"/>
              </w:rPr>
              <w:t xml:space="preserve"> </w:t>
            </w:r>
            <w:r>
              <w:t>interest</w:t>
            </w:r>
            <w:r>
              <w:rPr>
                <w:spacing w:val="-11"/>
              </w:rPr>
              <w:t xml:space="preserve"> </w:t>
            </w:r>
            <w:r>
              <w:t>of</w:t>
            </w:r>
            <w:r>
              <w:rPr>
                <w:spacing w:val="-11"/>
              </w:rPr>
              <w:t xml:space="preserve"> </w:t>
            </w:r>
            <w:r>
              <w:t>a partnership that is a substantial contributor to you.</w:t>
            </w:r>
          </w:p>
          <w:p w14:paraId="39C3563C" w14:textId="77777777" w:rsidR="00FD657C" w:rsidRDefault="00FD657C" w:rsidP="00FD657C">
            <w:pPr>
              <w:pStyle w:val="Body"/>
              <w:numPr>
                <w:ilvl w:val="0"/>
                <w:numId w:val="94"/>
              </w:numPr>
              <w:ind w:left="1440" w:hanging="1080"/>
            </w:pPr>
            <w:r>
              <w:t>An</w:t>
            </w:r>
            <w:r>
              <w:rPr>
                <w:spacing w:val="-13"/>
              </w:rPr>
              <w:t xml:space="preserve"> </w:t>
            </w:r>
            <w:r>
              <w:t>individual</w:t>
            </w:r>
            <w:r>
              <w:rPr>
                <w:spacing w:val="-12"/>
              </w:rPr>
              <w:t xml:space="preserve"> </w:t>
            </w:r>
            <w:r>
              <w:t>who</w:t>
            </w:r>
            <w:r>
              <w:rPr>
                <w:spacing w:val="-12"/>
              </w:rPr>
              <w:t xml:space="preserve"> </w:t>
            </w:r>
            <w:r>
              <w:t>owns</w:t>
            </w:r>
            <w:r>
              <w:rPr>
                <w:spacing w:val="-13"/>
              </w:rPr>
              <w:t xml:space="preserve"> </w:t>
            </w:r>
            <w:r>
              <w:t>more</w:t>
            </w:r>
            <w:r>
              <w:rPr>
                <w:spacing w:val="-12"/>
              </w:rPr>
              <w:t xml:space="preserve"> </w:t>
            </w:r>
            <w:r>
              <w:t>than</w:t>
            </w:r>
            <w:r>
              <w:rPr>
                <w:spacing w:val="-13"/>
              </w:rPr>
              <w:t xml:space="preserve"> </w:t>
            </w:r>
            <w:r>
              <w:t>20%</w:t>
            </w:r>
            <w:r>
              <w:rPr>
                <w:spacing w:val="-12"/>
              </w:rPr>
              <w:t xml:space="preserve"> </w:t>
            </w:r>
            <w:r>
              <w:t>of</w:t>
            </w:r>
            <w:r>
              <w:rPr>
                <w:spacing w:val="-12"/>
              </w:rPr>
              <w:t xml:space="preserve"> </w:t>
            </w:r>
            <w:r>
              <w:t>the</w:t>
            </w:r>
            <w:r>
              <w:rPr>
                <w:spacing w:val="-13"/>
              </w:rPr>
              <w:t xml:space="preserve"> </w:t>
            </w:r>
            <w:r>
              <w:t>beneficial</w:t>
            </w:r>
            <w:r>
              <w:rPr>
                <w:spacing w:val="-12"/>
              </w:rPr>
              <w:t xml:space="preserve"> </w:t>
            </w:r>
            <w:r>
              <w:t>interest</w:t>
            </w:r>
            <w:r>
              <w:rPr>
                <w:spacing w:val="-12"/>
              </w:rPr>
              <w:t xml:space="preserve"> </w:t>
            </w:r>
            <w:r>
              <w:t>of</w:t>
            </w:r>
            <w:r>
              <w:rPr>
                <w:spacing w:val="-13"/>
              </w:rPr>
              <w:t xml:space="preserve"> </w:t>
            </w:r>
            <w:r>
              <w:rPr>
                <w:spacing w:val="-10"/>
              </w:rPr>
              <w:t>a</w:t>
            </w:r>
            <w:r>
              <w:t xml:space="preserve"> trust</w:t>
            </w:r>
            <w:r>
              <w:rPr>
                <w:spacing w:val="-13"/>
              </w:rPr>
              <w:t xml:space="preserve"> </w:t>
            </w:r>
            <w:r>
              <w:t>or</w:t>
            </w:r>
            <w:r>
              <w:rPr>
                <w:spacing w:val="-13"/>
              </w:rPr>
              <w:t xml:space="preserve"> </w:t>
            </w:r>
            <w:r>
              <w:t>estate</w:t>
            </w:r>
            <w:r>
              <w:rPr>
                <w:spacing w:val="-13"/>
              </w:rPr>
              <w:t xml:space="preserve"> </w:t>
            </w:r>
            <w:r>
              <w:t>that</w:t>
            </w:r>
            <w:r>
              <w:rPr>
                <w:spacing w:val="-13"/>
              </w:rPr>
              <w:t xml:space="preserve"> </w:t>
            </w:r>
            <w:r>
              <w:t>is</w:t>
            </w:r>
            <w:r>
              <w:rPr>
                <w:spacing w:val="-13"/>
              </w:rPr>
              <w:t xml:space="preserve"> </w:t>
            </w:r>
            <w:r>
              <w:t>a</w:t>
            </w:r>
            <w:r>
              <w:rPr>
                <w:spacing w:val="-13"/>
              </w:rPr>
              <w:t xml:space="preserve"> </w:t>
            </w:r>
            <w:r>
              <w:t>substantial</w:t>
            </w:r>
            <w:r>
              <w:rPr>
                <w:spacing w:val="-13"/>
              </w:rPr>
              <w:t xml:space="preserve"> </w:t>
            </w:r>
            <w:r>
              <w:t>contributor</w:t>
            </w:r>
            <w:r>
              <w:rPr>
                <w:spacing w:val="-13"/>
              </w:rPr>
              <w:t xml:space="preserve"> </w:t>
            </w:r>
            <w:r>
              <w:t>to</w:t>
            </w:r>
            <w:r>
              <w:rPr>
                <w:spacing w:val="-13"/>
              </w:rPr>
              <w:t xml:space="preserve"> </w:t>
            </w:r>
            <w:r>
              <w:rPr>
                <w:spacing w:val="-4"/>
              </w:rPr>
              <w:t>you.</w:t>
            </w:r>
          </w:p>
          <w:p w14:paraId="15D00561" w14:textId="77777777" w:rsidR="00FD657C" w:rsidRDefault="00FD657C" w:rsidP="00FD657C">
            <w:pPr>
              <w:pStyle w:val="Body"/>
              <w:numPr>
                <w:ilvl w:val="0"/>
                <w:numId w:val="94"/>
              </w:numPr>
              <w:ind w:left="1440" w:hanging="1080"/>
            </w:pPr>
            <w:r>
              <w:t>A</w:t>
            </w:r>
            <w:r>
              <w:rPr>
                <w:spacing w:val="-10"/>
              </w:rPr>
              <w:t xml:space="preserve"> </w:t>
            </w:r>
            <w:r>
              <w:t>member</w:t>
            </w:r>
            <w:r>
              <w:rPr>
                <w:spacing w:val="-10"/>
              </w:rPr>
              <w:t xml:space="preserve"> </w:t>
            </w:r>
            <w:r>
              <w:t>of</w:t>
            </w:r>
            <w:r>
              <w:rPr>
                <w:spacing w:val="-10"/>
              </w:rPr>
              <w:t xml:space="preserve"> </w:t>
            </w:r>
            <w:r>
              <w:t>the</w:t>
            </w:r>
            <w:r>
              <w:rPr>
                <w:spacing w:val="-10"/>
              </w:rPr>
              <w:t xml:space="preserve"> </w:t>
            </w:r>
            <w:r>
              <w:t>family</w:t>
            </w:r>
            <w:r>
              <w:rPr>
                <w:spacing w:val="-10"/>
              </w:rPr>
              <w:t xml:space="preserve"> </w:t>
            </w:r>
            <w:r>
              <w:t>of</w:t>
            </w:r>
            <w:r>
              <w:rPr>
                <w:spacing w:val="-10"/>
              </w:rPr>
              <w:t xml:space="preserve"> </w:t>
            </w:r>
            <w:r>
              <w:t>any</w:t>
            </w:r>
            <w:r>
              <w:rPr>
                <w:spacing w:val="-10"/>
              </w:rPr>
              <w:t xml:space="preserve"> </w:t>
            </w:r>
            <w:r>
              <w:t>individual</w:t>
            </w:r>
            <w:r>
              <w:rPr>
                <w:spacing w:val="-10"/>
              </w:rPr>
              <w:t xml:space="preserve"> </w:t>
            </w:r>
            <w:r>
              <w:t>described</w:t>
            </w:r>
            <w:r>
              <w:rPr>
                <w:spacing w:val="-10"/>
              </w:rPr>
              <w:t xml:space="preserve"> </w:t>
            </w:r>
            <w:r>
              <w:t>in</w:t>
            </w:r>
            <w:r>
              <w:rPr>
                <w:spacing w:val="-10"/>
              </w:rPr>
              <w:t xml:space="preserve"> </w:t>
            </w:r>
            <w:r>
              <w:t>a,</w:t>
            </w:r>
            <w:r>
              <w:rPr>
                <w:spacing w:val="-10"/>
              </w:rPr>
              <w:t xml:space="preserve"> </w:t>
            </w:r>
            <w:r>
              <w:t>b,</w:t>
            </w:r>
            <w:r>
              <w:rPr>
                <w:spacing w:val="-10"/>
              </w:rPr>
              <w:t xml:space="preserve"> </w:t>
            </w:r>
            <w:r>
              <w:t>c,</w:t>
            </w:r>
            <w:r>
              <w:rPr>
                <w:spacing w:val="-10"/>
              </w:rPr>
              <w:t xml:space="preserve"> </w:t>
            </w:r>
            <w:r>
              <w:t>d,</w:t>
            </w:r>
            <w:r>
              <w:rPr>
                <w:spacing w:val="-10"/>
              </w:rPr>
              <w:t xml:space="preserve"> </w:t>
            </w:r>
            <w:r>
              <w:t>or</w:t>
            </w:r>
            <w:r>
              <w:rPr>
                <w:spacing w:val="-10"/>
              </w:rPr>
              <w:t xml:space="preserve"> </w:t>
            </w:r>
            <w:r>
              <w:t xml:space="preserve">e </w:t>
            </w:r>
            <w:r>
              <w:rPr>
                <w:spacing w:val="-2"/>
              </w:rPr>
              <w:t>above.</w:t>
            </w:r>
          </w:p>
          <w:p w14:paraId="686B1BF3" w14:textId="77777777" w:rsidR="00FD657C" w:rsidRDefault="00FD657C" w:rsidP="00FD657C">
            <w:pPr>
              <w:pStyle w:val="Body"/>
              <w:numPr>
                <w:ilvl w:val="0"/>
                <w:numId w:val="94"/>
              </w:numPr>
              <w:ind w:left="1440" w:hanging="1080"/>
            </w:pPr>
            <w:r>
              <w:t>A</w:t>
            </w:r>
            <w:r>
              <w:rPr>
                <w:spacing w:val="-9"/>
              </w:rPr>
              <w:t xml:space="preserve"> </w:t>
            </w:r>
            <w:r>
              <w:t>corporation</w:t>
            </w:r>
            <w:r>
              <w:rPr>
                <w:spacing w:val="-9"/>
              </w:rPr>
              <w:t xml:space="preserve"> </w:t>
            </w:r>
            <w:r>
              <w:t>in</w:t>
            </w:r>
            <w:r>
              <w:rPr>
                <w:spacing w:val="-9"/>
              </w:rPr>
              <w:t xml:space="preserve"> </w:t>
            </w:r>
            <w:r>
              <w:t>which</w:t>
            </w:r>
            <w:r>
              <w:rPr>
                <w:spacing w:val="-9"/>
              </w:rPr>
              <w:t xml:space="preserve"> </w:t>
            </w:r>
            <w:r>
              <w:t>any</w:t>
            </w:r>
            <w:r>
              <w:rPr>
                <w:spacing w:val="-9"/>
              </w:rPr>
              <w:t xml:space="preserve"> </w:t>
            </w:r>
            <w:r>
              <w:t>individuals</w:t>
            </w:r>
            <w:r>
              <w:rPr>
                <w:spacing w:val="-9"/>
              </w:rPr>
              <w:t xml:space="preserve"> </w:t>
            </w:r>
            <w:r>
              <w:t>described</w:t>
            </w:r>
            <w:r>
              <w:rPr>
                <w:spacing w:val="-9"/>
              </w:rPr>
              <w:t xml:space="preserve"> </w:t>
            </w:r>
            <w:r>
              <w:t>in</w:t>
            </w:r>
            <w:r>
              <w:rPr>
                <w:spacing w:val="-9"/>
              </w:rPr>
              <w:t xml:space="preserve"> </w:t>
            </w:r>
            <w:r>
              <w:t>a,</w:t>
            </w:r>
            <w:r>
              <w:rPr>
                <w:spacing w:val="-9"/>
              </w:rPr>
              <w:t xml:space="preserve"> </w:t>
            </w:r>
            <w:r>
              <w:t>b,</w:t>
            </w:r>
            <w:r>
              <w:rPr>
                <w:spacing w:val="-9"/>
              </w:rPr>
              <w:t xml:space="preserve"> </w:t>
            </w:r>
            <w:r>
              <w:t>c,</w:t>
            </w:r>
            <w:r>
              <w:rPr>
                <w:spacing w:val="-9"/>
              </w:rPr>
              <w:t xml:space="preserve"> </w:t>
            </w:r>
            <w:r>
              <w:t>d,</w:t>
            </w:r>
            <w:r>
              <w:rPr>
                <w:spacing w:val="-9"/>
              </w:rPr>
              <w:t xml:space="preserve"> </w:t>
            </w:r>
            <w:r>
              <w:t>e,</w:t>
            </w:r>
            <w:r>
              <w:rPr>
                <w:spacing w:val="-9"/>
              </w:rPr>
              <w:t xml:space="preserve"> </w:t>
            </w:r>
            <w:r>
              <w:t>or</w:t>
            </w:r>
            <w:r>
              <w:rPr>
                <w:spacing w:val="-9"/>
              </w:rPr>
              <w:t xml:space="preserve"> </w:t>
            </w:r>
            <w:r>
              <w:t xml:space="preserve">f above hold more than 35% of </w:t>
            </w:r>
            <w:r>
              <w:lastRenderedPageBreak/>
              <w:t>the total combined voting power.</w:t>
            </w:r>
          </w:p>
          <w:p w14:paraId="701C1E94" w14:textId="77777777" w:rsidR="00FD657C" w:rsidRDefault="00FD657C" w:rsidP="00FD657C">
            <w:pPr>
              <w:pStyle w:val="Body"/>
              <w:numPr>
                <w:ilvl w:val="0"/>
                <w:numId w:val="94"/>
              </w:numPr>
              <w:ind w:left="1440" w:hanging="1080"/>
            </w:pPr>
            <w:r>
              <w:t>A</w:t>
            </w:r>
            <w:r>
              <w:rPr>
                <w:spacing w:val="-10"/>
              </w:rPr>
              <w:t xml:space="preserve"> </w:t>
            </w:r>
            <w:r>
              <w:t>trust</w:t>
            </w:r>
            <w:r>
              <w:rPr>
                <w:spacing w:val="-10"/>
              </w:rPr>
              <w:t xml:space="preserve"> </w:t>
            </w:r>
            <w:r>
              <w:t>or</w:t>
            </w:r>
            <w:r>
              <w:rPr>
                <w:spacing w:val="-10"/>
              </w:rPr>
              <w:t xml:space="preserve"> </w:t>
            </w:r>
            <w:r>
              <w:t>estate</w:t>
            </w:r>
            <w:r>
              <w:rPr>
                <w:spacing w:val="-10"/>
              </w:rPr>
              <w:t xml:space="preserve"> </w:t>
            </w:r>
            <w:r>
              <w:t>in</w:t>
            </w:r>
            <w:r>
              <w:rPr>
                <w:spacing w:val="-10"/>
              </w:rPr>
              <w:t xml:space="preserve"> </w:t>
            </w:r>
            <w:r>
              <w:t>which</w:t>
            </w:r>
            <w:r>
              <w:rPr>
                <w:spacing w:val="-10"/>
              </w:rPr>
              <w:t xml:space="preserve"> </w:t>
            </w:r>
            <w:r>
              <w:t>any</w:t>
            </w:r>
            <w:r>
              <w:rPr>
                <w:spacing w:val="-10"/>
              </w:rPr>
              <w:t xml:space="preserve"> </w:t>
            </w:r>
            <w:r>
              <w:t>individuals</w:t>
            </w:r>
            <w:r>
              <w:rPr>
                <w:spacing w:val="-10"/>
              </w:rPr>
              <w:t xml:space="preserve"> </w:t>
            </w:r>
            <w:r>
              <w:t>described</w:t>
            </w:r>
            <w:r>
              <w:rPr>
                <w:spacing w:val="-10"/>
              </w:rPr>
              <w:t xml:space="preserve"> </w:t>
            </w:r>
            <w:r>
              <w:t>in</w:t>
            </w:r>
            <w:r>
              <w:rPr>
                <w:spacing w:val="-10"/>
              </w:rPr>
              <w:t xml:space="preserve"> </w:t>
            </w:r>
            <w:r>
              <w:t>a,</w:t>
            </w:r>
            <w:r>
              <w:rPr>
                <w:spacing w:val="-10"/>
              </w:rPr>
              <w:t xml:space="preserve"> </w:t>
            </w:r>
            <w:r>
              <w:t>b,</w:t>
            </w:r>
            <w:r>
              <w:rPr>
                <w:spacing w:val="-10"/>
              </w:rPr>
              <w:t xml:space="preserve"> </w:t>
            </w:r>
            <w:r>
              <w:t>c,</w:t>
            </w:r>
            <w:r>
              <w:rPr>
                <w:spacing w:val="-10"/>
              </w:rPr>
              <w:t xml:space="preserve"> </w:t>
            </w:r>
            <w:r>
              <w:t>d,</w:t>
            </w:r>
            <w:r>
              <w:rPr>
                <w:spacing w:val="-10"/>
              </w:rPr>
              <w:t xml:space="preserve"> </w:t>
            </w:r>
            <w:r>
              <w:t>e,</w:t>
            </w:r>
            <w:r>
              <w:rPr>
                <w:spacing w:val="-10"/>
              </w:rPr>
              <w:t xml:space="preserve"> </w:t>
            </w:r>
            <w:r>
              <w:t>or f above hold more than 35% of the beneficial interests.</w:t>
            </w:r>
          </w:p>
          <w:p w14:paraId="01CE03CA" w14:textId="77777777" w:rsidR="00FD657C" w:rsidRDefault="00FD657C" w:rsidP="00FD657C">
            <w:pPr>
              <w:pStyle w:val="Body"/>
              <w:numPr>
                <w:ilvl w:val="0"/>
                <w:numId w:val="94"/>
              </w:numPr>
            </w:pPr>
            <w:r>
              <w:t>A</w:t>
            </w:r>
            <w:r>
              <w:rPr>
                <w:spacing w:val="-10"/>
              </w:rPr>
              <w:t xml:space="preserve"> </w:t>
            </w:r>
            <w:r>
              <w:t>partnership</w:t>
            </w:r>
            <w:r>
              <w:rPr>
                <w:spacing w:val="-10"/>
              </w:rPr>
              <w:t xml:space="preserve"> </w:t>
            </w:r>
            <w:r>
              <w:t>in</w:t>
            </w:r>
            <w:r>
              <w:rPr>
                <w:spacing w:val="-10"/>
              </w:rPr>
              <w:t xml:space="preserve"> </w:t>
            </w:r>
            <w:r>
              <w:t>which</w:t>
            </w:r>
            <w:r>
              <w:rPr>
                <w:spacing w:val="-10"/>
              </w:rPr>
              <w:t xml:space="preserve"> </w:t>
            </w:r>
            <w:r>
              <w:t>any</w:t>
            </w:r>
            <w:r>
              <w:rPr>
                <w:spacing w:val="-10"/>
              </w:rPr>
              <w:t xml:space="preserve"> </w:t>
            </w:r>
            <w:r>
              <w:t>individuals</w:t>
            </w:r>
            <w:r>
              <w:rPr>
                <w:spacing w:val="-10"/>
              </w:rPr>
              <w:t xml:space="preserve"> </w:t>
            </w:r>
            <w:r>
              <w:t>described</w:t>
            </w:r>
            <w:r>
              <w:rPr>
                <w:spacing w:val="-10"/>
              </w:rPr>
              <w:t xml:space="preserve"> </w:t>
            </w:r>
            <w:r>
              <w:t>a,</w:t>
            </w:r>
            <w:r>
              <w:rPr>
                <w:spacing w:val="-10"/>
              </w:rPr>
              <w:t xml:space="preserve"> </w:t>
            </w:r>
            <w:r>
              <w:t>b,</w:t>
            </w:r>
            <w:r>
              <w:rPr>
                <w:spacing w:val="-10"/>
              </w:rPr>
              <w:t xml:space="preserve"> </w:t>
            </w:r>
            <w:r>
              <w:t>c,</w:t>
            </w:r>
            <w:r>
              <w:rPr>
                <w:spacing w:val="-10"/>
              </w:rPr>
              <w:t xml:space="preserve"> </w:t>
            </w:r>
            <w:r>
              <w:t>d,</w:t>
            </w:r>
            <w:r>
              <w:rPr>
                <w:spacing w:val="-10"/>
              </w:rPr>
              <w:t xml:space="preserve"> </w:t>
            </w:r>
            <w:r>
              <w:t>e,</w:t>
            </w:r>
            <w:r>
              <w:rPr>
                <w:spacing w:val="-10"/>
              </w:rPr>
              <w:t xml:space="preserve"> </w:t>
            </w:r>
            <w:r>
              <w:t>or</w:t>
            </w:r>
            <w:r>
              <w:rPr>
                <w:spacing w:val="-10"/>
              </w:rPr>
              <w:t xml:space="preserve"> </w:t>
            </w:r>
            <w:r>
              <w:t>f above hold more than 35% of the profits interest.</w:t>
            </w:r>
          </w:p>
        </w:tc>
      </w:tr>
      <w:tr w:rsidR="00FD657C" w14:paraId="2DA474F7" w14:textId="77777777" w:rsidTr="00FD1F94">
        <w:trPr>
          <w:trHeight w:val="4165"/>
        </w:trPr>
        <w:tc>
          <w:tcPr>
            <w:tcW w:w="1875" w:type="pct"/>
          </w:tcPr>
          <w:p w14:paraId="1801DA16" w14:textId="77777777" w:rsidR="00FD657C" w:rsidRPr="00320D17" w:rsidRDefault="00FD657C" w:rsidP="00FD1F94">
            <w:pPr>
              <w:pStyle w:val="Body"/>
              <w:rPr>
                <w:b/>
                <w:bCs/>
              </w:rPr>
            </w:pPr>
            <w:r w:rsidRPr="00320D17">
              <w:rPr>
                <w:b/>
                <w:bCs/>
              </w:rPr>
              <w:lastRenderedPageBreak/>
              <w:t>Earmark</w:t>
            </w:r>
          </w:p>
        </w:tc>
        <w:tc>
          <w:tcPr>
            <w:tcW w:w="3125" w:type="pct"/>
          </w:tcPr>
          <w:p w14:paraId="1A18348B" w14:textId="77777777" w:rsidR="00FD657C" w:rsidRDefault="00FD657C" w:rsidP="00FD1F94">
            <w:pPr>
              <w:pStyle w:val="Body"/>
            </w:pPr>
            <w:r>
              <w:t>Donations</w:t>
            </w:r>
            <w:r>
              <w:rPr>
                <w:spacing w:val="-12"/>
              </w:rPr>
              <w:t xml:space="preserve"> </w:t>
            </w:r>
            <w:r>
              <w:t>or</w:t>
            </w:r>
            <w:r>
              <w:rPr>
                <w:spacing w:val="-12"/>
              </w:rPr>
              <w:t xml:space="preserve"> </w:t>
            </w:r>
            <w:r>
              <w:t>other</w:t>
            </w:r>
            <w:r>
              <w:rPr>
                <w:spacing w:val="-12"/>
              </w:rPr>
              <w:t xml:space="preserve"> </w:t>
            </w:r>
            <w:r>
              <w:t>contributions</w:t>
            </w:r>
            <w:r>
              <w:rPr>
                <w:spacing w:val="-12"/>
              </w:rPr>
              <w:t xml:space="preserve"> </w:t>
            </w:r>
            <w:r>
              <w:t>given</w:t>
            </w:r>
            <w:r>
              <w:rPr>
                <w:spacing w:val="-12"/>
              </w:rPr>
              <w:t xml:space="preserve"> </w:t>
            </w:r>
            <w:r>
              <w:t>to</w:t>
            </w:r>
            <w:r>
              <w:rPr>
                <w:spacing w:val="-12"/>
              </w:rPr>
              <w:t xml:space="preserve"> </w:t>
            </w:r>
            <w:r>
              <w:t>an</w:t>
            </w:r>
            <w:r>
              <w:rPr>
                <w:spacing w:val="-12"/>
              </w:rPr>
              <w:t xml:space="preserve"> </w:t>
            </w:r>
            <w:r>
              <w:t>organization</w:t>
            </w:r>
            <w:r>
              <w:rPr>
                <w:spacing w:val="-12"/>
              </w:rPr>
              <w:t xml:space="preserve"> </w:t>
            </w:r>
            <w:r>
              <w:t>on</w:t>
            </w:r>
            <w:r>
              <w:rPr>
                <w:spacing w:val="-12"/>
              </w:rPr>
              <w:t xml:space="preserve"> </w:t>
            </w:r>
            <w:r>
              <w:t>the</w:t>
            </w:r>
            <w:r>
              <w:rPr>
                <w:spacing w:val="-12"/>
              </w:rPr>
              <w:t xml:space="preserve"> </w:t>
            </w:r>
            <w:r>
              <w:t xml:space="preserve">condition or understanding that they will be used to assist </w:t>
            </w:r>
            <w:proofErr w:type="gramStart"/>
            <w:r>
              <w:t>particular individuals</w:t>
            </w:r>
            <w:proofErr w:type="gramEnd"/>
            <w:r>
              <w:t xml:space="preserve"> or specific identified groups.</w:t>
            </w:r>
          </w:p>
        </w:tc>
      </w:tr>
      <w:tr w:rsidR="00FD657C" w14:paraId="64BE77CB" w14:textId="77777777" w:rsidTr="00FD1F94">
        <w:trPr>
          <w:trHeight w:val="985"/>
        </w:trPr>
        <w:tc>
          <w:tcPr>
            <w:tcW w:w="1875" w:type="pct"/>
          </w:tcPr>
          <w:p w14:paraId="1927F19D" w14:textId="77777777" w:rsidR="00FD657C" w:rsidRPr="00320D17" w:rsidRDefault="00FD657C" w:rsidP="00FD1F94">
            <w:pPr>
              <w:pStyle w:val="Body"/>
              <w:rPr>
                <w:b/>
                <w:bCs/>
              </w:rPr>
            </w:pPr>
            <w:r w:rsidRPr="00320D17">
              <w:rPr>
                <w:b/>
                <w:bCs/>
              </w:rPr>
              <w:lastRenderedPageBreak/>
              <w:t>Expenses</w:t>
            </w:r>
          </w:p>
        </w:tc>
        <w:tc>
          <w:tcPr>
            <w:tcW w:w="3125" w:type="pct"/>
          </w:tcPr>
          <w:p w14:paraId="2C6CCB42" w14:textId="77777777" w:rsidR="00FD657C" w:rsidRDefault="00FD657C" w:rsidP="00FD1F94">
            <w:pPr>
              <w:pStyle w:val="Body"/>
            </w:pPr>
            <w:r>
              <w:t>Financial burdens or outlays, costs (of doing business), and business outlays</w:t>
            </w:r>
            <w:r>
              <w:rPr>
                <w:spacing w:val="-14"/>
              </w:rPr>
              <w:t xml:space="preserve"> </w:t>
            </w:r>
            <w:r>
              <w:t>chargeable</w:t>
            </w:r>
            <w:r>
              <w:rPr>
                <w:spacing w:val="-14"/>
              </w:rPr>
              <w:t xml:space="preserve"> </w:t>
            </w:r>
            <w:r>
              <w:t>against</w:t>
            </w:r>
            <w:r>
              <w:rPr>
                <w:spacing w:val="-13"/>
              </w:rPr>
              <w:t xml:space="preserve"> </w:t>
            </w:r>
            <w:r>
              <w:t>revenues.</w:t>
            </w:r>
            <w:r>
              <w:rPr>
                <w:spacing w:val="-14"/>
              </w:rPr>
              <w:t xml:space="preserve"> </w:t>
            </w:r>
            <w:r>
              <w:t>For</w:t>
            </w:r>
            <w:r>
              <w:rPr>
                <w:spacing w:val="-14"/>
              </w:rPr>
              <w:t xml:space="preserve"> </w:t>
            </w:r>
            <w:r>
              <w:t>purposes</w:t>
            </w:r>
            <w:r>
              <w:rPr>
                <w:spacing w:val="-13"/>
              </w:rPr>
              <w:t xml:space="preserve"> </w:t>
            </w:r>
            <w:r>
              <w:t>of</w:t>
            </w:r>
            <w:r>
              <w:rPr>
                <w:spacing w:val="-14"/>
              </w:rPr>
              <w:t xml:space="preserve"> </w:t>
            </w:r>
            <w:r>
              <w:t>this</w:t>
            </w:r>
            <w:r>
              <w:rPr>
                <w:spacing w:val="-14"/>
              </w:rPr>
              <w:t xml:space="preserve"> </w:t>
            </w:r>
            <w:r>
              <w:t>form,</w:t>
            </w:r>
            <w:r>
              <w:rPr>
                <w:spacing w:val="-13"/>
              </w:rPr>
              <w:t xml:space="preserve"> </w:t>
            </w:r>
            <w:r>
              <w:t>expenses mean direct and indirect expenses.</w:t>
            </w:r>
          </w:p>
        </w:tc>
      </w:tr>
      <w:tr w:rsidR="00FD657C" w14:paraId="6EB2F63F" w14:textId="77777777" w:rsidTr="00FD1F94">
        <w:trPr>
          <w:trHeight w:val="1225"/>
        </w:trPr>
        <w:tc>
          <w:tcPr>
            <w:tcW w:w="1875" w:type="pct"/>
          </w:tcPr>
          <w:p w14:paraId="7A069842" w14:textId="77777777" w:rsidR="00FD657C" w:rsidRPr="00320D17" w:rsidRDefault="00FD657C" w:rsidP="00FD1F94">
            <w:pPr>
              <w:pStyle w:val="Body"/>
              <w:rPr>
                <w:b/>
                <w:bCs/>
              </w:rPr>
            </w:pPr>
            <w:r w:rsidRPr="00320D17">
              <w:rPr>
                <w:b/>
                <w:bCs/>
              </w:rPr>
              <w:t>Fair market value</w:t>
            </w:r>
          </w:p>
        </w:tc>
        <w:tc>
          <w:tcPr>
            <w:tcW w:w="3125" w:type="pct"/>
          </w:tcPr>
          <w:p w14:paraId="6A0C234B" w14:textId="77777777" w:rsidR="00FD657C" w:rsidRDefault="00FD657C" w:rsidP="00FD1F94">
            <w:pPr>
              <w:pStyle w:val="Body"/>
            </w:pPr>
            <w:r>
              <w:t>The price at which property, or the right to use property, would change hands</w:t>
            </w:r>
            <w:r>
              <w:rPr>
                <w:spacing w:val="-12"/>
              </w:rPr>
              <w:t xml:space="preserve"> </w:t>
            </w:r>
            <w:r>
              <w:t>between</w:t>
            </w:r>
            <w:r>
              <w:rPr>
                <w:spacing w:val="-12"/>
              </w:rPr>
              <w:t xml:space="preserve"> </w:t>
            </w:r>
            <w:r>
              <w:t>a</w:t>
            </w:r>
            <w:r>
              <w:rPr>
                <w:spacing w:val="-12"/>
              </w:rPr>
              <w:t xml:space="preserve"> </w:t>
            </w:r>
            <w:r>
              <w:t>willing</w:t>
            </w:r>
            <w:r>
              <w:rPr>
                <w:spacing w:val="-12"/>
              </w:rPr>
              <w:t xml:space="preserve"> </w:t>
            </w:r>
            <w:r>
              <w:t>buyer</w:t>
            </w:r>
            <w:r>
              <w:rPr>
                <w:spacing w:val="-12"/>
              </w:rPr>
              <w:t xml:space="preserve"> </w:t>
            </w:r>
            <w:r>
              <w:t>and</w:t>
            </w:r>
            <w:r>
              <w:rPr>
                <w:spacing w:val="-12"/>
              </w:rPr>
              <w:t xml:space="preserve"> </w:t>
            </w:r>
            <w:r>
              <w:t>a</w:t>
            </w:r>
            <w:r>
              <w:rPr>
                <w:spacing w:val="-12"/>
              </w:rPr>
              <w:t xml:space="preserve"> </w:t>
            </w:r>
            <w:r>
              <w:t>willing</w:t>
            </w:r>
            <w:r>
              <w:rPr>
                <w:spacing w:val="-12"/>
              </w:rPr>
              <w:t xml:space="preserve"> </w:t>
            </w:r>
            <w:r>
              <w:t>seller,</w:t>
            </w:r>
            <w:r>
              <w:rPr>
                <w:spacing w:val="-12"/>
              </w:rPr>
              <w:t xml:space="preserve"> </w:t>
            </w:r>
            <w:r>
              <w:t>neither</w:t>
            </w:r>
            <w:r>
              <w:rPr>
                <w:spacing w:val="-12"/>
              </w:rPr>
              <w:t xml:space="preserve"> </w:t>
            </w:r>
            <w:r>
              <w:t>being</w:t>
            </w:r>
            <w:r>
              <w:rPr>
                <w:spacing w:val="-12"/>
              </w:rPr>
              <w:t xml:space="preserve"> </w:t>
            </w:r>
            <w:r>
              <w:t>under</w:t>
            </w:r>
            <w:r>
              <w:rPr>
                <w:spacing w:val="-12"/>
              </w:rPr>
              <w:t xml:space="preserve"> </w:t>
            </w:r>
            <w:r>
              <w:t>any compulsion to buy, sell, or transfer property or the right to use property, and both having reasonable knowledge of relevant facts.</w:t>
            </w:r>
          </w:p>
        </w:tc>
      </w:tr>
      <w:tr w:rsidR="00FD657C" w14:paraId="7C9C1E73" w14:textId="77777777" w:rsidTr="00FD1F94">
        <w:trPr>
          <w:trHeight w:val="985"/>
        </w:trPr>
        <w:tc>
          <w:tcPr>
            <w:tcW w:w="1875" w:type="pct"/>
          </w:tcPr>
          <w:p w14:paraId="629DAE58" w14:textId="77777777" w:rsidR="00FD657C" w:rsidRPr="00320D17" w:rsidRDefault="00FD657C" w:rsidP="00FD1F94">
            <w:pPr>
              <w:pStyle w:val="Body"/>
              <w:rPr>
                <w:b/>
                <w:bCs/>
              </w:rPr>
            </w:pPr>
            <w:r w:rsidRPr="00320D17">
              <w:rPr>
                <w:b/>
                <w:bCs/>
              </w:rPr>
              <w:t>Family</w:t>
            </w:r>
          </w:p>
        </w:tc>
        <w:tc>
          <w:tcPr>
            <w:tcW w:w="3125" w:type="pct"/>
          </w:tcPr>
          <w:p w14:paraId="56364FB1" w14:textId="77777777" w:rsidR="00FD657C" w:rsidRDefault="00FD657C" w:rsidP="00FD1F94">
            <w:pPr>
              <w:pStyle w:val="Body"/>
            </w:pPr>
            <w:r>
              <w:t>Includes an individual's spouse, ancestors, children, grandchildren, great-</w:t>
            </w:r>
            <w:r>
              <w:lastRenderedPageBreak/>
              <w:t>grandchildren,</w:t>
            </w:r>
            <w:r>
              <w:rPr>
                <w:spacing w:val="-12"/>
              </w:rPr>
              <w:t xml:space="preserve"> </w:t>
            </w:r>
            <w:r>
              <w:t>siblings</w:t>
            </w:r>
            <w:r>
              <w:rPr>
                <w:spacing w:val="-12"/>
              </w:rPr>
              <w:t xml:space="preserve"> </w:t>
            </w:r>
            <w:r>
              <w:t>(whether</w:t>
            </w:r>
            <w:r>
              <w:rPr>
                <w:spacing w:val="-12"/>
              </w:rPr>
              <w:t xml:space="preserve"> </w:t>
            </w:r>
            <w:r>
              <w:t>by</w:t>
            </w:r>
            <w:r>
              <w:rPr>
                <w:spacing w:val="-12"/>
              </w:rPr>
              <w:t xml:space="preserve"> </w:t>
            </w:r>
            <w:r>
              <w:t>whole</w:t>
            </w:r>
            <w:r>
              <w:rPr>
                <w:spacing w:val="-12"/>
              </w:rPr>
              <w:t xml:space="preserve"> </w:t>
            </w:r>
            <w:r>
              <w:t>or</w:t>
            </w:r>
            <w:r>
              <w:rPr>
                <w:spacing w:val="-12"/>
              </w:rPr>
              <w:t xml:space="preserve"> </w:t>
            </w:r>
            <w:r>
              <w:t>half-blood),</w:t>
            </w:r>
            <w:r>
              <w:rPr>
                <w:spacing w:val="-12"/>
              </w:rPr>
              <w:t xml:space="preserve"> </w:t>
            </w:r>
            <w:r>
              <w:t>and</w:t>
            </w:r>
            <w:r>
              <w:rPr>
                <w:spacing w:val="-12"/>
              </w:rPr>
              <w:t xml:space="preserve"> </w:t>
            </w:r>
            <w:r>
              <w:t>the spouses</w:t>
            </w:r>
            <w:r>
              <w:rPr>
                <w:spacing w:val="-1"/>
              </w:rPr>
              <w:t xml:space="preserve"> </w:t>
            </w:r>
            <w:r>
              <w:t>of</w:t>
            </w:r>
            <w:r>
              <w:rPr>
                <w:spacing w:val="-1"/>
              </w:rPr>
              <w:t xml:space="preserve"> </w:t>
            </w:r>
            <w:r>
              <w:t>children,</w:t>
            </w:r>
            <w:r>
              <w:rPr>
                <w:spacing w:val="-1"/>
              </w:rPr>
              <w:t xml:space="preserve"> </w:t>
            </w:r>
            <w:r>
              <w:t>grandchildren,</w:t>
            </w:r>
            <w:r>
              <w:rPr>
                <w:spacing w:val="-1"/>
              </w:rPr>
              <w:t xml:space="preserve"> </w:t>
            </w:r>
            <w:r>
              <w:t>great-grandchildren,</w:t>
            </w:r>
            <w:r>
              <w:rPr>
                <w:spacing w:val="-1"/>
              </w:rPr>
              <w:t xml:space="preserve"> </w:t>
            </w:r>
            <w:r>
              <w:t>and</w:t>
            </w:r>
            <w:r>
              <w:rPr>
                <w:spacing w:val="-1"/>
              </w:rPr>
              <w:t xml:space="preserve"> </w:t>
            </w:r>
            <w:r>
              <w:t>siblings.</w:t>
            </w:r>
          </w:p>
        </w:tc>
      </w:tr>
      <w:tr w:rsidR="00FD657C" w14:paraId="1CDFE9CB" w14:textId="77777777" w:rsidTr="00FD1F94">
        <w:trPr>
          <w:trHeight w:val="745"/>
        </w:trPr>
        <w:tc>
          <w:tcPr>
            <w:tcW w:w="1875" w:type="pct"/>
          </w:tcPr>
          <w:p w14:paraId="0C492A3A" w14:textId="77777777" w:rsidR="00FD657C" w:rsidRPr="00320D17" w:rsidRDefault="00FD657C" w:rsidP="00FD1F94">
            <w:pPr>
              <w:pStyle w:val="Body"/>
              <w:rPr>
                <w:b/>
                <w:bCs/>
              </w:rPr>
            </w:pPr>
            <w:r w:rsidRPr="00320D17">
              <w:rPr>
                <w:b/>
                <w:bCs/>
              </w:rPr>
              <w:lastRenderedPageBreak/>
              <w:t>Foreign country</w:t>
            </w:r>
          </w:p>
        </w:tc>
        <w:tc>
          <w:tcPr>
            <w:tcW w:w="3125" w:type="pct"/>
          </w:tcPr>
          <w:p w14:paraId="6DE59DB4" w14:textId="77777777" w:rsidR="00FD657C" w:rsidRDefault="00FD657C" w:rsidP="00FD1F94">
            <w:pPr>
              <w:pStyle w:val="Body"/>
            </w:pPr>
            <w:r>
              <w:t>A</w:t>
            </w:r>
            <w:r>
              <w:rPr>
                <w:spacing w:val="-12"/>
              </w:rPr>
              <w:t xml:space="preserve"> </w:t>
            </w:r>
            <w:r>
              <w:t>country</w:t>
            </w:r>
            <w:r>
              <w:rPr>
                <w:spacing w:val="-12"/>
              </w:rPr>
              <w:t xml:space="preserve"> </w:t>
            </w:r>
            <w:r>
              <w:t>other</w:t>
            </w:r>
            <w:r>
              <w:rPr>
                <w:spacing w:val="-12"/>
              </w:rPr>
              <w:t xml:space="preserve"> </w:t>
            </w:r>
            <w:r>
              <w:t>than</w:t>
            </w:r>
            <w:r>
              <w:rPr>
                <w:spacing w:val="-12"/>
              </w:rPr>
              <w:t xml:space="preserve"> </w:t>
            </w:r>
            <w:r>
              <w:t>the</w:t>
            </w:r>
            <w:r>
              <w:rPr>
                <w:spacing w:val="-12"/>
              </w:rPr>
              <w:t xml:space="preserve"> </w:t>
            </w:r>
            <w:r>
              <w:t>United</w:t>
            </w:r>
            <w:r>
              <w:rPr>
                <w:spacing w:val="-12"/>
              </w:rPr>
              <w:t xml:space="preserve"> </w:t>
            </w:r>
            <w:r>
              <w:t>States,</w:t>
            </w:r>
            <w:r>
              <w:rPr>
                <w:spacing w:val="-12"/>
              </w:rPr>
              <w:t xml:space="preserve"> </w:t>
            </w:r>
            <w:r>
              <w:t>its</w:t>
            </w:r>
            <w:r>
              <w:rPr>
                <w:spacing w:val="-12"/>
              </w:rPr>
              <w:t xml:space="preserve"> </w:t>
            </w:r>
            <w:r>
              <w:t>territories</w:t>
            </w:r>
            <w:r>
              <w:rPr>
                <w:spacing w:val="-12"/>
              </w:rPr>
              <w:t xml:space="preserve"> </w:t>
            </w:r>
            <w:r>
              <w:t>and</w:t>
            </w:r>
            <w:r>
              <w:rPr>
                <w:spacing w:val="-12"/>
              </w:rPr>
              <w:t xml:space="preserve"> </w:t>
            </w:r>
            <w:r>
              <w:t>possessions,</w:t>
            </w:r>
            <w:r>
              <w:rPr>
                <w:spacing w:val="-12"/>
              </w:rPr>
              <w:t xml:space="preserve"> </w:t>
            </w:r>
            <w:r>
              <w:t>and the District of Columbia.</w:t>
            </w:r>
          </w:p>
        </w:tc>
      </w:tr>
      <w:tr w:rsidR="00FD657C" w14:paraId="68305573" w14:textId="77777777" w:rsidTr="00FD1F94">
        <w:trPr>
          <w:trHeight w:val="985"/>
        </w:trPr>
        <w:tc>
          <w:tcPr>
            <w:tcW w:w="1875" w:type="pct"/>
          </w:tcPr>
          <w:p w14:paraId="5518DDB2" w14:textId="77777777" w:rsidR="00FD657C" w:rsidRPr="00320D17" w:rsidRDefault="00FD657C" w:rsidP="00FD1F94">
            <w:pPr>
              <w:pStyle w:val="Body"/>
              <w:rPr>
                <w:b/>
                <w:bCs/>
              </w:rPr>
            </w:pPr>
            <w:r w:rsidRPr="00320D17">
              <w:rPr>
                <w:b/>
                <w:bCs/>
              </w:rPr>
              <w:t>For-profit</w:t>
            </w:r>
          </w:p>
        </w:tc>
        <w:tc>
          <w:tcPr>
            <w:tcW w:w="3125" w:type="pct"/>
          </w:tcPr>
          <w:p w14:paraId="35FDE469" w14:textId="77777777" w:rsidR="00FD657C" w:rsidRDefault="00FD657C" w:rsidP="00FD1F94">
            <w:pPr>
              <w:pStyle w:val="Body"/>
            </w:pPr>
            <w:r>
              <w:t>A</w:t>
            </w:r>
            <w:r>
              <w:rPr>
                <w:spacing w:val="-11"/>
              </w:rPr>
              <w:t xml:space="preserve"> </w:t>
            </w:r>
            <w:r>
              <w:t>business</w:t>
            </w:r>
            <w:r>
              <w:rPr>
                <w:spacing w:val="-11"/>
              </w:rPr>
              <w:t xml:space="preserve"> </w:t>
            </w:r>
            <w:r>
              <w:t>entity</w:t>
            </w:r>
            <w:r>
              <w:rPr>
                <w:spacing w:val="-11"/>
              </w:rPr>
              <w:t xml:space="preserve"> </w:t>
            </w:r>
            <w:r>
              <w:t>whose</w:t>
            </w:r>
            <w:r>
              <w:rPr>
                <w:spacing w:val="-11"/>
              </w:rPr>
              <w:t xml:space="preserve"> </w:t>
            </w:r>
            <w:r>
              <w:t>activities</w:t>
            </w:r>
            <w:r>
              <w:rPr>
                <w:spacing w:val="-11"/>
              </w:rPr>
              <w:t xml:space="preserve"> </w:t>
            </w:r>
            <w:r>
              <w:t>are</w:t>
            </w:r>
            <w:r>
              <w:rPr>
                <w:spacing w:val="-11"/>
              </w:rPr>
              <w:t xml:space="preserve"> </w:t>
            </w:r>
            <w:r>
              <w:t>conducted</w:t>
            </w:r>
            <w:r>
              <w:rPr>
                <w:spacing w:val="-11"/>
              </w:rPr>
              <w:t xml:space="preserve"> </w:t>
            </w:r>
            <w:r>
              <w:t>or</w:t>
            </w:r>
            <w:r>
              <w:rPr>
                <w:spacing w:val="-11"/>
              </w:rPr>
              <w:t xml:space="preserve"> </w:t>
            </w:r>
            <w:r>
              <w:t>maintained</w:t>
            </w:r>
            <w:r>
              <w:rPr>
                <w:spacing w:val="-11"/>
              </w:rPr>
              <w:t xml:space="preserve"> </w:t>
            </w:r>
            <w:r>
              <w:t>to</w:t>
            </w:r>
            <w:r>
              <w:rPr>
                <w:spacing w:val="-11"/>
              </w:rPr>
              <w:t xml:space="preserve"> </w:t>
            </w:r>
            <w:r>
              <w:t>make</w:t>
            </w:r>
            <w:r>
              <w:rPr>
                <w:spacing w:val="-11"/>
              </w:rPr>
              <w:t xml:space="preserve"> </w:t>
            </w:r>
            <w:r>
              <w:t>a profit (for example, revenues greater than expenses) for its private shareholders or owners.</w:t>
            </w:r>
          </w:p>
        </w:tc>
      </w:tr>
      <w:tr w:rsidR="00FD657C" w14:paraId="54F255F7" w14:textId="77777777" w:rsidTr="00FD1F94">
        <w:trPr>
          <w:trHeight w:val="876"/>
        </w:trPr>
        <w:tc>
          <w:tcPr>
            <w:tcW w:w="1875" w:type="pct"/>
          </w:tcPr>
          <w:p w14:paraId="214B1DA8" w14:textId="77777777" w:rsidR="00FD657C" w:rsidRPr="00320D17" w:rsidRDefault="00FD657C" w:rsidP="00FD1F94">
            <w:pPr>
              <w:pStyle w:val="Body"/>
              <w:rPr>
                <w:b/>
                <w:bCs/>
              </w:rPr>
            </w:pPr>
            <w:r w:rsidRPr="00320D17">
              <w:rPr>
                <w:b/>
                <w:bCs/>
              </w:rPr>
              <w:t>Foundation manager</w:t>
            </w:r>
          </w:p>
        </w:tc>
        <w:tc>
          <w:tcPr>
            <w:tcW w:w="3125" w:type="pct"/>
          </w:tcPr>
          <w:p w14:paraId="59BD79B1" w14:textId="77777777" w:rsidR="00FD657C" w:rsidRDefault="00FD657C" w:rsidP="00FD1F94">
            <w:pPr>
              <w:pStyle w:val="Body"/>
            </w:pPr>
            <w:r>
              <w:t xml:space="preserve">Officers, directors, or trustees, or an individual having powers or </w:t>
            </w:r>
            <w:r>
              <w:lastRenderedPageBreak/>
              <w:t>responsibilities</w:t>
            </w:r>
            <w:r>
              <w:rPr>
                <w:spacing w:val="-12"/>
              </w:rPr>
              <w:t xml:space="preserve"> </w:t>
            </w:r>
            <w:proofErr w:type="gramStart"/>
            <w:r>
              <w:t>similar</w:t>
            </w:r>
            <w:r>
              <w:rPr>
                <w:spacing w:val="-12"/>
              </w:rPr>
              <w:t xml:space="preserve"> </w:t>
            </w:r>
            <w:r>
              <w:t>to</w:t>
            </w:r>
            <w:proofErr w:type="gramEnd"/>
            <w:r>
              <w:rPr>
                <w:spacing w:val="-12"/>
              </w:rPr>
              <w:t xml:space="preserve"> </w:t>
            </w:r>
            <w:r>
              <w:t>those</w:t>
            </w:r>
            <w:r>
              <w:rPr>
                <w:spacing w:val="-12"/>
              </w:rPr>
              <w:t xml:space="preserve"> </w:t>
            </w:r>
            <w:r>
              <w:t>of</w:t>
            </w:r>
            <w:r>
              <w:rPr>
                <w:spacing w:val="-12"/>
              </w:rPr>
              <w:t xml:space="preserve"> </w:t>
            </w:r>
            <w:r>
              <w:t>a</w:t>
            </w:r>
            <w:r>
              <w:rPr>
                <w:spacing w:val="-12"/>
              </w:rPr>
              <w:t xml:space="preserve"> </w:t>
            </w:r>
            <w:r>
              <w:t>foundation's</w:t>
            </w:r>
            <w:r>
              <w:rPr>
                <w:spacing w:val="-12"/>
              </w:rPr>
              <w:t xml:space="preserve"> </w:t>
            </w:r>
            <w:r>
              <w:t>officers,</w:t>
            </w:r>
            <w:r>
              <w:rPr>
                <w:spacing w:val="-12"/>
              </w:rPr>
              <w:t xml:space="preserve"> </w:t>
            </w:r>
            <w:r>
              <w:t>directors,</w:t>
            </w:r>
            <w:r>
              <w:rPr>
                <w:spacing w:val="-12"/>
              </w:rPr>
              <w:t xml:space="preserve"> </w:t>
            </w:r>
            <w:r>
              <w:t xml:space="preserve">or </w:t>
            </w:r>
            <w:r>
              <w:rPr>
                <w:spacing w:val="-2"/>
              </w:rPr>
              <w:t>trustees.</w:t>
            </w:r>
          </w:p>
        </w:tc>
      </w:tr>
      <w:tr w:rsidR="00FD657C" w14:paraId="52607788" w14:textId="77777777" w:rsidTr="00FD1F94">
        <w:trPr>
          <w:trHeight w:val="636"/>
        </w:trPr>
        <w:tc>
          <w:tcPr>
            <w:tcW w:w="1875" w:type="pct"/>
          </w:tcPr>
          <w:p w14:paraId="6FD8B653" w14:textId="77777777" w:rsidR="00FD657C" w:rsidRPr="00320D17" w:rsidRDefault="00FD657C" w:rsidP="00FD1F94">
            <w:pPr>
              <w:pStyle w:val="Body"/>
              <w:rPr>
                <w:b/>
                <w:bCs/>
              </w:rPr>
            </w:pPr>
            <w:r w:rsidRPr="00320D17">
              <w:rPr>
                <w:b/>
                <w:bCs/>
              </w:rPr>
              <w:lastRenderedPageBreak/>
              <w:t>Fundraising</w:t>
            </w:r>
          </w:p>
        </w:tc>
        <w:tc>
          <w:tcPr>
            <w:tcW w:w="3125" w:type="pct"/>
          </w:tcPr>
          <w:p w14:paraId="67D786EF" w14:textId="77777777" w:rsidR="00FD657C" w:rsidRDefault="00FD657C" w:rsidP="00FD1F94">
            <w:pPr>
              <w:pStyle w:val="Body"/>
            </w:pPr>
            <w:r>
              <w:t>The</w:t>
            </w:r>
            <w:r>
              <w:rPr>
                <w:spacing w:val="-13"/>
              </w:rPr>
              <w:t xml:space="preserve"> </w:t>
            </w:r>
            <w:r>
              <w:t>organized</w:t>
            </w:r>
            <w:r>
              <w:rPr>
                <w:spacing w:val="-13"/>
              </w:rPr>
              <w:t xml:space="preserve"> </w:t>
            </w:r>
            <w:r>
              <w:t>activity</w:t>
            </w:r>
            <w:r>
              <w:rPr>
                <w:spacing w:val="-13"/>
              </w:rPr>
              <w:t xml:space="preserve"> </w:t>
            </w:r>
            <w:r>
              <w:t>of</w:t>
            </w:r>
            <w:r>
              <w:rPr>
                <w:spacing w:val="-13"/>
              </w:rPr>
              <w:t xml:space="preserve"> </w:t>
            </w:r>
            <w:r>
              <w:t>raising</w:t>
            </w:r>
            <w:r>
              <w:rPr>
                <w:spacing w:val="-13"/>
              </w:rPr>
              <w:t xml:space="preserve"> </w:t>
            </w:r>
            <w:r>
              <w:t>funds,</w:t>
            </w:r>
            <w:r>
              <w:rPr>
                <w:spacing w:val="-13"/>
              </w:rPr>
              <w:t xml:space="preserve"> </w:t>
            </w:r>
            <w:r>
              <w:t>whether</w:t>
            </w:r>
            <w:r>
              <w:rPr>
                <w:spacing w:val="-13"/>
              </w:rPr>
              <w:t xml:space="preserve"> </w:t>
            </w:r>
            <w:r>
              <w:t>by</w:t>
            </w:r>
            <w:r>
              <w:rPr>
                <w:spacing w:val="-13"/>
              </w:rPr>
              <w:t xml:space="preserve"> </w:t>
            </w:r>
            <w:r>
              <w:t>volunteers,</w:t>
            </w:r>
            <w:r>
              <w:rPr>
                <w:spacing w:val="-13"/>
              </w:rPr>
              <w:t xml:space="preserve"> </w:t>
            </w:r>
            <w:r>
              <w:t>employees, or paid independent contractors.</w:t>
            </w:r>
          </w:p>
        </w:tc>
      </w:tr>
      <w:tr w:rsidR="00FD657C" w14:paraId="1242DA77" w14:textId="77777777" w:rsidTr="00FD1F94">
        <w:trPr>
          <w:trHeight w:val="1226"/>
        </w:trPr>
        <w:tc>
          <w:tcPr>
            <w:tcW w:w="1875" w:type="pct"/>
          </w:tcPr>
          <w:p w14:paraId="59D68E25" w14:textId="77777777" w:rsidR="00FD657C" w:rsidRPr="00320D17" w:rsidRDefault="00FD657C" w:rsidP="00FD1F94">
            <w:pPr>
              <w:pStyle w:val="Body"/>
              <w:rPr>
                <w:b/>
                <w:bCs/>
              </w:rPr>
            </w:pPr>
            <w:r w:rsidRPr="00320D17">
              <w:rPr>
                <w:b/>
                <w:bCs/>
              </w:rPr>
              <w:t>Gaming</w:t>
            </w:r>
          </w:p>
        </w:tc>
        <w:tc>
          <w:tcPr>
            <w:tcW w:w="3125" w:type="pct"/>
          </w:tcPr>
          <w:p w14:paraId="1718174E" w14:textId="77777777" w:rsidR="00FD657C" w:rsidRDefault="00FD657C" w:rsidP="00FD1F94">
            <w:pPr>
              <w:pStyle w:val="Body"/>
            </w:pPr>
            <w:r>
              <w:t>The</w:t>
            </w:r>
            <w:r>
              <w:rPr>
                <w:spacing w:val="-13"/>
              </w:rPr>
              <w:t xml:space="preserve"> </w:t>
            </w:r>
            <w:r>
              <w:t>term</w:t>
            </w:r>
            <w:r>
              <w:rPr>
                <w:spacing w:val="-13"/>
              </w:rPr>
              <w:t xml:space="preserve"> </w:t>
            </w:r>
            <w:r>
              <w:t>gaming</w:t>
            </w:r>
            <w:r>
              <w:rPr>
                <w:spacing w:val="-13"/>
              </w:rPr>
              <w:t xml:space="preserve"> </w:t>
            </w:r>
            <w:r>
              <w:t>includes</w:t>
            </w:r>
            <w:r>
              <w:rPr>
                <w:spacing w:val="-13"/>
              </w:rPr>
              <w:t xml:space="preserve"> </w:t>
            </w:r>
            <w:r>
              <w:t>activities</w:t>
            </w:r>
            <w:r>
              <w:rPr>
                <w:spacing w:val="-13"/>
              </w:rPr>
              <w:t xml:space="preserve"> </w:t>
            </w:r>
            <w:r>
              <w:t>such</w:t>
            </w:r>
            <w:r>
              <w:rPr>
                <w:spacing w:val="-13"/>
              </w:rPr>
              <w:t xml:space="preserve"> </w:t>
            </w:r>
            <w:r>
              <w:t>as</w:t>
            </w:r>
            <w:r>
              <w:rPr>
                <w:spacing w:val="-13"/>
              </w:rPr>
              <w:t xml:space="preserve"> </w:t>
            </w:r>
            <w:r>
              <w:t>Bingo,</w:t>
            </w:r>
            <w:r>
              <w:rPr>
                <w:spacing w:val="-13"/>
              </w:rPr>
              <w:t xml:space="preserve"> </w:t>
            </w:r>
            <w:r>
              <w:t>Beano,</w:t>
            </w:r>
            <w:r>
              <w:rPr>
                <w:spacing w:val="-13"/>
              </w:rPr>
              <w:t xml:space="preserve"> </w:t>
            </w:r>
            <w:r>
              <w:t>lotteries, pull-tabs, pari-mutuel betting, Calcutta wagering, pickle jars, punch boards, tip boards, tip jars, certain video games, 21, raffles, keno, split-the-pot, and other games of chance.</w:t>
            </w:r>
          </w:p>
        </w:tc>
      </w:tr>
      <w:tr w:rsidR="00FD657C" w14:paraId="1CFD107C" w14:textId="77777777" w:rsidTr="00FD1F94">
        <w:trPr>
          <w:trHeight w:val="1225"/>
        </w:trPr>
        <w:tc>
          <w:tcPr>
            <w:tcW w:w="1875" w:type="pct"/>
          </w:tcPr>
          <w:p w14:paraId="29C3B384" w14:textId="77777777" w:rsidR="00FD657C" w:rsidRPr="00320D17" w:rsidRDefault="00FD657C" w:rsidP="00FD1F94">
            <w:pPr>
              <w:pStyle w:val="Body"/>
              <w:rPr>
                <w:b/>
                <w:bCs/>
              </w:rPr>
            </w:pPr>
            <w:r w:rsidRPr="00320D17">
              <w:rPr>
                <w:b/>
                <w:bCs/>
              </w:rPr>
              <w:lastRenderedPageBreak/>
              <w:t>Gross investment income</w:t>
            </w:r>
          </w:p>
        </w:tc>
        <w:tc>
          <w:tcPr>
            <w:tcW w:w="3125" w:type="pct"/>
          </w:tcPr>
          <w:p w14:paraId="53CA8FD7" w14:textId="77777777" w:rsidR="00FD657C" w:rsidRDefault="00FD657C" w:rsidP="00FD1F94">
            <w:pPr>
              <w:pStyle w:val="Body"/>
            </w:pPr>
            <w:r>
              <w:t>As defined in section 509, gross investment income means the gross amount of income from interest, dividends, payments with respect to securities</w:t>
            </w:r>
            <w:r>
              <w:rPr>
                <w:spacing w:val="-12"/>
              </w:rPr>
              <w:t xml:space="preserve"> </w:t>
            </w:r>
            <w:r>
              <w:t>loans,</w:t>
            </w:r>
            <w:r>
              <w:rPr>
                <w:spacing w:val="-12"/>
              </w:rPr>
              <w:t xml:space="preserve"> </w:t>
            </w:r>
            <w:r>
              <w:t>rents,</w:t>
            </w:r>
            <w:r>
              <w:rPr>
                <w:spacing w:val="-12"/>
              </w:rPr>
              <w:t xml:space="preserve"> </w:t>
            </w:r>
            <w:r>
              <w:t>and</w:t>
            </w:r>
            <w:r>
              <w:rPr>
                <w:spacing w:val="-12"/>
              </w:rPr>
              <w:t xml:space="preserve"> </w:t>
            </w:r>
            <w:r>
              <w:t>royalties;</w:t>
            </w:r>
            <w:r>
              <w:rPr>
                <w:spacing w:val="-12"/>
              </w:rPr>
              <w:t xml:space="preserve"> </w:t>
            </w:r>
            <w:r>
              <w:t>but</w:t>
            </w:r>
            <w:r>
              <w:rPr>
                <w:spacing w:val="-12"/>
              </w:rPr>
              <w:t xml:space="preserve"> </w:t>
            </w:r>
            <w:r>
              <w:t>not</w:t>
            </w:r>
            <w:r>
              <w:rPr>
                <w:spacing w:val="-12"/>
              </w:rPr>
              <w:t xml:space="preserve"> </w:t>
            </w:r>
            <w:r>
              <w:t>including</w:t>
            </w:r>
            <w:r>
              <w:rPr>
                <w:spacing w:val="-12"/>
              </w:rPr>
              <w:t xml:space="preserve"> </w:t>
            </w:r>
            <w:r>
              <w:t>any</w:t>
            </w:r>
            <w:r>
              <w:rPr>
                <w:spacing w:val="-12"/>
              </w:rPr>
              <w:t xml:space="preserve"> </w:t>
            </w:r>
            <w:r>
              <w:t>such</w:t>
            </w:r>
            <w:r>
              <w:rPr>
                <w:spacing w:val="-12"/>
              </w:rPr>
              <w:t xml:space="preserve"> </w:t>
            </w:r>
            <w:r>
              <w:t>income</w:t>
            </w:r>
            <w:r>
              <w:rPr>
                <w:spacing w:val="-12"/>
              </w:rPr>
              <w:t xml:space="preserve"> </w:t>
            </w:r>
            <w:r>
              <w:t>to the extent included in computing the tax imposed by section 511.</w:t>
            </w:r>
          </w:p>
        </w:tc>
      </w:tr>
      <w:tr w:rsidR="00FD657C" w14:paraId="7A59A38D" w14:textId="77777777" w:rsidTr="00FD1F94">
        <w:trPr>
          <w:trHeight w:val="1226"/>
        </w:trPr>
        <w:tc>
          <w:tcPr>
            <w:tcW w:w="1875" w:type="pct"/>
          </w:tcPr>
          <w:p w14:paraId="336E35AC" w14:textId="77777777" w:rsidR="00FD657C" w:rsidRPr="00320D17" w:rsidRDefault="00FD657C" w:rsidP="00FD1F94">
            <w:pPr>
              <w:pStyle w:val="Body"/>
              <w:rPr>
                <w:b/>
                <w:bCs/>
              </w:rPr>
            </w:pPr>
            <w:r w:rsidRPr="00320D17">
              <w:rPr>
                <w:b/>
                <w:bCs/>
              </w:rPr>
              <w:t>Gross</w:t>
            </w:r>
            <w:r w:rsidRPr="00320D17">
              <w:rPr>
                <w:b/>
                <w:bCs/>
                <w:spacing w:val="-7"/>
              </w:rPr>
              <w:t xml:space="preserve"> </w:t>
            </w:r>
            <w:r w:rsidRPr="00320D17">
              <w:rPr>
                <w:b/>
                <w:bCs/>
              </w:rPr>
              <w:t>receipts</w:t>
            </w:r>
          </w:p>
        </w:tc>
        <w:tc>
          <w:tcPr>
            <w:tcW w:w="3125" w:type="pct"/>
          </w:tcPr>
          <w:p w14:paraId="260DCC0C" w14:textId="77777777" w:rsidR="00FD657C" w:rsidRDefault="00FD657C" w:rsidP="00FD1F94">
            <w:pPr>
              <w:pStyle w:val="Body"/>
            </w:pPr>
            <w:r>
              <w:t>For</w:t>
            </w:r>
            <w:r>
              <w:rPr>
                <w:spacing w:val="-1"/>
              </w:rPr>
              <w:t xml:space="preserve"> </w:t>
            </w:r>
            <w:r>
              <w:t>purposes</w:t>
            </w:r>
            <w:r>
              <w:rPr>
                <w:spacing w:val="-1"/>
              </w:rPr>
              <w:t xml:space="preserve"> </w:t>
            </w:r>
            <w:r>
              <w:t>of</w:t>
            </w:r>
            <w:r>
              <w:rPr>
                <w:spacing w:val="-1"/>
              </w:rPr>
              <w:t xml:space="preserve"> </w:t>
            </w:r>
            <w:r>
              <w:rPr>
                <w:i/>
              </w:rPr>
              <w:t>Part</w:t>
            </w:r>
            <w:r>
              <w:rPr>
                <w:i/>
                <w:spacing w:val="-1"/>
              </w:rPr>
              <w:t xml:space="preserve"> </w:t>
            </w:r>
            <w:r>
              <w:rPr>
                <w:i/>
              </w:rPr>
              <w:t>VI-A.</w:t>
            </w:r>
            <w:r>
              <w:rPr>
                <w:i/>
                <w:spacing w:val="-1"/>
              </w:rPr>
              <w:t xml:space="preserve"> </w:t>
            </w:r>
            <w:r>
              <w:rPr>
                <w:i/>
              </w:rPr>
              <w:t>Statement</w:t>
            </w:r>
            <w:r>
              <w:rPr>
                <w:i/>
                <w:spacing w:val="-1"/>
              </w:rPr>
              <w:t xml:space="preserve"> </w:t>
            </w:r>
            <w:r>
              <w:rPr>
                <w:i/>
              </w:rPr>
              <w:t>of</w:t>
            </w:r>
            <w:r>
              <w:rPr>
                <w:i/>
                <w:spacing w:val="-1"/>
              </w:rPr>
              <w:t xml:space="preserve"> </w:t>
            </w:r>
            <w:r>
              <w:rPr>
                <w:i/>
              </w:rPr>
              <w:t>Revenues</w:t>
            </w:r>
            <w:r>
              <w:rPr>
                <w:i/>
                <w:spacing w:val="-1"/>
              </w:rPr>
              <w:t xml:space="preserve"> </w:t>
            </w:r>
            <w:r>
              <w:rPr>
                <w:i/>
              </w:rPr>
              <w:t>and</w:t>
            </w:r>
            <w:r>
              <w:rPr>
                <w:i/>
                <w:spacing w:val="-1"/>
              </w:rPr>
              <w:t xml:space="preserve"> </w:t>
            </w:r>
            <w:r>
              <w:rPr>
                <w:i/>
              </w:rPr>
              <w:t>Expenses</w:t>
            </w:r>
            <w:r>
              <w:t>,</w:t>
            </w:r>
            <w:r>
              <w:rPr>
                <w:spacing w:val="-1"/>
              </w:rPr>
              <w:t xml:space="preserve"> </w:t>
            </w:r>
            <w:r>
              <w:t>gross receipts</w:t>
            </w:r>
            <w:r>
              <w:rPr>
                <w:spacing w:val="-13"/>
              </w:rPr>
              <w:t xml:space="preserve"> </w:t>
            </w:r>
            <w:r>
              <w:t>include</w:t>
            </w:r>
            <w:r>
              <w:rPr>
                <w:spacing w:val="-13"/>
              </w:rPr>
              <w:t xml:space="preserve"> </w:t>
            </w:r>
            <w:r>
              <w:t>monies</w:t>
            </w:r>
            <w:r>
              <w:rPr>
                <w:spacing w:val="-13"/>
              </w:rPr>
              <w:t xml:space="preserve"> </w:t>
            </w:r>
            <w:r>
              <w:t>earned</w:t>
            </w:r>
            <w:r>
              <w:rPr>
                <w:spacing w:val="-13"/>
              </w:rPr>
              <w:t xml:space="preserve"> </w:t>
            </w:r>
            <w:r>
              <w:t>from</w:t>
            </w:r>
            <w:r>
              <w:rPr>
                <w:spacing w:val="-13"/>
              </w:rPr>
              <w:t xml:space="preserve"> </w:t>
            </w:r>
            <w:r>
              <w:t>activities</w:t>
            </w:r>
            <w:r>
              <w:rPr>
                <w:spacing w:val="-13"/>
              </w:rPr>
              <w:t xml:space="preserve"> </w:t>
            </w:r>
            <w:r>
              <w:t>related</w:t>
            </w:r>
            <w:r>
              <w:rPr>
                <w:spacing w:val="-13"/>
              </w:rPr>
              <w:t xml:space="preserve"> </w:t>
            </w:r>
            <w:r>
              <w:t>to</w:t>
            </w:r>
            <w:r>
              <w:rPr>
                <w:spacing w:val="-13"/>
              </w:rPr>
              <w:t xml:space="preserve"> </w:t>
            </w:r>
            <w:r>
              <w:t>an</w:t>
            </w:r>
            <w:r>
              <w:rPr>
                <w:spacing w:val="-13"/>
              </w:rPr>
              <w:t xml:space="preserve"> </w:t>
            </w:r>
            <w:r>
              <w:t>organization’s charitable</w:t>
            </w:r>
            <w:r>
              <w:rPr>
                <w:spacing w:val="-9"/>
              </w:rPr>
              <w:t xml:space="preserve"> </w:t>
            </w:r>
            <w:r>
              <w:t>or</w:t>
            </w:r>
            <w:r>
              <w:rPr>
                <w:spacing w:val="-9"/>
              </w:rPr>
              <w:t xml:space="preserve"> </w:t>
            </w:r>
            <w:r>
              <w:t>other</w:t>
            </w:r>
            <w:r>
              <w:rPr>
                <w:spacing w:val="-9"/>
              </w:rPr>
              <w:t xml:space="preserve"> </w:t>
            </w:r>
            <w:r>
              <w:t>section</w:t>
            </w:r>
            <w:r>
              <w:rPr>
                <w:spacing w:val="-9"/>
              </w:rPr>
              <w:t xml:space="preserve"> </w:t>
            </w:r>
            <w:r>
              <w:t>501(c)(3)</w:t>
            </w:r>
            <w:r>
              <w:rPr>
                <w:spacing w:val="-9"/>
              </w:rPr>
              <w:t xml:space="preserve"> </w:t>
            </w:r>
            <w:r>
              <w:t>activities,</w:t>
            </w:r>
            <w:r>
              <w:rPr>
                <w:spacing w:val="-9"/>
              </w:rPr>
              <w:t xml:space="preserve"> </w:t>
            </w:r>
            <w:r>
              <w:t>such</w:t>
            </w:r>
            <w:r>
              <w:rPr>
                <w:spacing w:val="-9"/>
              </w:rPr>
              <w:t xml:space="preserve"> </w:t>
            </w:r>
            <w:r>
              <w:t>as</w:t>
            </w:r>
            <w:r>
              <w:rPr>
                <w:spacing w:val="-9"/>
              </w:rPr>
              <w:t xml:space="preserve"> </w:t>
            </w:r>
            <w:r>
              <w:t>selling</w:t>
            </w:r>
            <w:r>
              <w:rPr>
                <w:spacing w:val="-9"/>
              </w:rPr>
              <w:t xml:space="preserve"> </w:t>
            </w:r>
            <w:r>
              <w:t xml:space="preserve">admissions or merchandise, </w:t>
            </w:r>
            <w:r>
              <w:lastRenderedPageBreak/>
              <w:t>performing services, or furnishing facilities.</w:t>
            </w:r>
          </w:p>
        </w:tc>
      </w:tr>
      <w:tr w:rsidR="00FD657C" w14:paraId="56A79DB0" w14:textId="77777777" w:rsidTr="00FD1F94">
        <w:trPr>
          <w:trHeight w:val="2126"/>
        </w:trPr>
        <w:tc>
          <w:tcPr>
            <w:tcW w:w="1875" w:type="pct"/>
          </w:tcPr>
          <w:p w14:paraId="5BE44518" w14:textId="77777777" w:rsidR="00FD657C" w:rsidRPr="00320D17" w:rsidRDefault="00FD657C" w:rsidP="00FD1F94">
            <w:pPr>
              <w:pStyle w:val="Body"/>
              <w:rPr>
                <w:b/>
                <w:bCs/>
              </w:rPr>
            </w:pPr>
            <w:r w:rsidRPr="00320D17">
              <w:rPr>
                <w:b/>
                <w:bCs/>
                <w:w w:val="95"/>
              </w:rPr>
              <w:lastRenderedPageBreak/>
              <w:t>Hospital</w:t>
            </w:r>
          </w:p>
        </w:tc>
        <w:tc>
          <w:tcPr>
            <w:tcW w:w="3125" w:type="pct"/>
          </w:tcPr>
          <w:p w14:paraId="5F3B80B5" w14:textId="77777777" w:rsidR="00FD657C" w:rsidRDefault="00FD657C" w:rsidP="00FD1F94">
            <w:pPr>
              <w:pStyle w:val="Body"/>
            </w:pPr>
            <w:r>
              <w:t>Hospital</w:t>
            </w:r>
            <w:r>
              <w:rPr>
                <w:spacing w:val="-12"/>
              </w:rPr>
              <w:t xml:space="preserve"> </w:t>
            </w:r>
            <w:r>
              <w:t>or</w:t>
            </w:r>
            <w:r>
              <w:rPr>
                <w:spacing w:val="-12"/>
              </w:rPr>
              <w:t xml:space="preserve"> </w:t>
            </w:r>
            <w:r>
              <w:t>medical</w:t>
            </w:r>
            <w:r>
              <w:rPr>
                <w:spacing w:val="-12"/>
              </w:rPr>
              <w:t xml:space="preserve"> </w:t>
            </w:r>
            <w:r>
              <w:t>care</w:t>
            </w:r>
            <w:r>
              <w:rPr>
                <w:spacing w:val="-12"/>
              </w:rPr>
              <w:t xml:space="preserve"> </w:t>
            </w:r>
            <w:r>
              <w:t>includes</w:t>
            </w:r>
            <w:r>
              <w:rPr>
                <w:spacing w:val="-12"/>
              </w:rPr>
              <w:t xml:space="preserve"> </w:t>
            </w:r>
            <w:r>
              <w:t>the</w:t>
            </w:r>
            <w:r>
              <w:rPr>
                <w:spacing w:val="-12"/>
              </w:rPr>
              <w:t xml:space="preserve"> </w:t>
            </w:r>
            <w:r>
              <w:t>treatment</w:t>
            </w:r>
            <w:r>
              <w:rPr>
                <w:spacing w:val="-12"/>
              </w:rPr>
              <w:t xml:space="preserve"> </w:t>
            </w:r>
            <w:r>
              <w:t>of</w:t>
            </w:r>
            <w:r>
              <w:rPr>
                <w:spacing w:val="-12"/>
              </w:rPr>
              <w:t xml:space="preserve"> </w:t>
            </w:r>
            <w:r>
              <w:t>any</w:t>
            </w:r>
            <w:r>
              <w:rPr>
                <w:spacing w:val="-12"/>
              </w:rPr>
              <w:t xml:space="preserve"> </w:t>
            </w:r>
            <w:r>
              <w:t>physical</w:t>
            </w:r>
            <w:r>
              <w:rPr>
                <w:spacing w:val="-12"/>
              </w:rPr>
              <w:t xml:space="preserve"> </w:t>
            </w:r>
            <w:r>
              <w:t>or</w:t>
            </w:r>
            <w:r>
              <w:rPr>
                <w:spacing w:val="-12"/>
              </w:rPr>
              <w:t xml:space="preserve"> </w:t>
            </w:r>
            <w:r>
              <w:t>mental disability or condition, whether on an inpatient or outpatient basis. A hospital includes the following.</w:t>
            </w:r>
          </w:p>
          <w:p w14:paraId="08C59B8A" w14:textId="77777777" w:rsidR="00FD657C" w:rsidRDefault="00FD657C" w:rsidP="00FD657C">
            <w:pPr>
              <w:pStyle w:val="Body"/>
              <w:numPr>
                <w:ilvl w:val="1"/>
                <w:numId w:val="66"/>
              </w:numPr>
            </w:pPr>
            <w:r>
              <w:t>Hospitals and rehabilitation institutions, outpatient clinics, or community</w:t>
            </w:r>
            <w:r>
              <w:rPr>
                <w:spacing w:val="-13"/>
              </w:rPr>
              <w:t xml:space="preserve"> </w:t>
            </w:r>
            <w:r>
              <w:t>mental</w:t>
            </w:r>
            <w:r>
              <w:rPr>
                <w:spacing w:val="-13"/>
              </w:rPr>
              <w:t xml:space="preserve"> </w:t>
            </w:r>
            <w:r>
              <w:t>health</w:t>
            </w:r>
            <w:r>
              <w:rPr>
                <w:spacing w:val="-13"/>
              </w:rPr>
              <w:t xml:space="preserve"> </w:t>
            </w:r>
            <w:r>
              <w:t>or</w:t>
            </w:r>
            <w:r>
              <w:rPr>
                <w:spacing w:val="-13"/>
              </w:rPr>
              <w:t xml:space="preserve"> </w:t>
            </w:r>
            <w:r>
              <w:t>drug</w:t>
            </w:r>
            <w:r>
              <w:rPr>
                <w:spacing w:val="-13"/>
              </w:rPr>
              <w:t xml:space="preserve"> </w:t>
            </w:r>
            <w:r>
              <w:t>treatment</w:t>
            </w:r>
            <w:r>
              <w:rPr>
                <w:spacing w:val="-13"/>
              </w:rPr>
              <w:t xml:space="preserve"> </w:t>
            </w:r>
            <w:r>
              <w:t>centers</w:t>
            </w:r>
            <w:r>
              <w:rPr>
                <w:spacing w:val="-13"/>
              </w:rPr>
              <w:t xml:space="preserve"> </w:t>
            </w:r>
            <w:r>
              <w:t>if</w:t>
            </w:r>
            <w:r>
              <w:rPr>
                <w:spacing w:val="-13"/>
              </w:rPr>
              <w:t xml:space="preserve"> </w:t>
            </w:r>
            <w:r>
              <w:t>the</w:t>
            </w:r>
            <w:r>
              <w:rPr>
                <w:spacing w:val="-13"/>
              </w:rPr>
              <w:t xml:space="preserve"> </w:t>
            </w:r>
            <w:r>
              <w:t>principal purpose</w:t>
            </w:r>
            <w:r>
              <w:rPr>
                <w:spacing w:val="-4"/>
              </w:rPr>
              <w:t xml:space="preserve"> </w:t>
            </w:r>
            <w:r>
              <w:t>or</w:t>
            </w:r>
            <w:r>
              <w:rPr>
                <w:spacing w:val="-4"/>
              </w:rPr>
              <w:t xml:space="preserve"> </w:t>
            </w:r>
            <w:r>
              <w:t>function</w:t>
            </w:r>
            <w:r>
              <w:rPr>
                <w:spacing w:val="-4"/>
              </w:rPr>
              <w:t xml:space="preserve"> </w:t>
            </w:r>
            <w:r>
              <w:t>is</w:t>
            </w:r>
            <w:r>
              <w:rPr>
                <w:spacing w:val="-4"/>
              </w:rPr>
              <w:t xml:space="preserve"> </w:t>
            </w:r>
            <w:r>
              <w:t>the</w:t>
            </w:r>
            <w:r>
              <w:rPr>
                <w:spacing w:val="-4"/>
              </w:rPr>
              <w:t xml:space="preserve"> </w:t>
            </w:r>
            <w:r>
              <w:t>providing</w:t>
            </w:r>
            <w:r>
              <w:rPr>
                <w:spacing w:val="-4"/>
              </w:rPr>
              <w:t xml:space="preserve"> </w:t>
            </w:r>
            <w:r>
              <w:t>of</w:t>
            </w:r>
            <w:r>
              <w:rPr>
                <w:spacing w:val="-4"/>
              </w:rPr>
              <w:t xml:space="preserve"> </w:t>
            </w:r>
            <w:r>
              <w:t>medical</w:t>
            </w:r>
            <w:r>
              <w:rPr>
                <w:spacing w:val="-4"/>
              </w:rPr>
              <w:t xml:space="preserve"> </w:t>
            </w:r>
            <w:r>
              <w:t>or</w:t>
            </w:r>
            <w:r>
              <w:rPr>
                <w:spacing w:val="-4"/>
              </w:rPr>
              <w:t xml:space="preserve"> </w:t>
            </w:r>
            <w:r>
              <w:t>hospital</w:t>
            </w:r>
            <w:r>
              <w:rPr>
                <w:spacing w:val="-4"/>
              </w:rPr>
              <w:t xml:space="preserve"> </w:t>
            </w:r>
            <w:r>
              <w:lastRenderedPageBreak/>
              <w:t>care</w:t>
            </w:r>
            <w:r>
              <w:rPr>
                <w:spacing w:val="-4"/>
              </w:rPr>
              <w:t xml:space="preserve"> </w:t>
            </w:r>
            <w:r>
              <w:t>or medical education or research.</w:t>
            </w:r>
          </w:p>
          <w:p w14:paraId="1FECB34F" w14:textId="77777777" w:rsidR="00FD657C" w:rsidRDefault="00FD657C" w:rsidP="00FD657C">
            <w:pPr>
              <w:pStyle w:val="Body"/>
              <w:numPr>
                <w:ilvl w:val="1"/>
                <w:numId w:val="66"/>
              </w:numPr>
            </w:pPr>
            <w:r>
              <w:t>Medical</w:t>
            </w:r>
            <w:r>
              <w:rPr>
                <w:spacing w:val="-14"/>
              </w:rPr>
              <w:t xml:space="preserve"> </w:t>
            </w:r>
            <w:r>
              <w:t>research</w:t>
            </w:r>
            <w:r>
              <w:rPr>
                <w:spacing w:val="-14"/>
              </w:rPr>
              <w:t xml:space="preserve"> </w:t>
            </w:r>
            <w:r>
              <w:t>organizations,</w:t>
            </w:r>
            <w:r>
              <w:rPr>
                <w:spacing w:val="-14"/>
              </w:rPr>
              <w:t xml:space="preserve"> </w:t>
            </w:r>
            <w:r>
              <w:t>if</w:t>
            </w:r>
            <w:r>
              <w:rPr>
                <w:spacing w:val="-14"/>
              </w:rPr>
              <w:t xml:space="preserve"> </w:t>
            </w:r>
            <w:r>
              <w:t>the</w:t>
            </w:r>
            <w:r>
              <w:rPr>
                <w:spacing w:val="-14"/>
              </w:rPr>
              <w:t xml:space="preserve"> </w:t>
            </w:r>
            <w:r>
              <w:t>principal</w:t>
            </w:r>
            <w:r>
              <w:rPr>
                <w:spacing w:val="-14"/>
              </w:rPr>
              <w:t xml:space="preserve"> </w:t>
            </w:r>
            <w:r>
              <w:t>purpose</w:t>
            </w:r>
            <w:r>
              <w:rPr>
                <w:spacing w:val="-13"/>
              </w:rPr>
              <w:t xml:space="preserve"> </w:t>
            </w:r>
            <w:r>
              <w:t>or</w:t>
            </w:r>
            <w:r>
              <w:rPr>
                <w:spacing w:val="-14"/>
              </w:rPr>
              <w:t xml:space="preserve"> </w:t>
            </w:r>
            <w:r>
              <w:t>function is the continuous active conduct of medical research in conjunction with a hospital.</w:t>
            </w:r>
          </w:p>
        </w:tc>
      </w:tr>
      <w:tr w:rsidR="00FD657C" w14:paraId="5BBD8B57" w14:textId="77777777" w:rsidTr="00FD1F94">
        <w:trPr>
          <w:trHeight w:val="2365"/>
        </w:trPr>
        <w:tc>
          <w:tcPr>
            <w:tcW w:w="1875" w:type="pct"/>
          </w:tcPr>
          <w:p w14:paraId="7759476B" w14:textId="77777777" w:rsidR="00FD657C" w:rsidRPr="00320D17" w:rsidRDefault="00FD657C" w:rsidP="00FD1F94">
            <w:pPr>
              <w:pStyle w:val="Body"/>
              <w:rPr>
                <w:b/>
                <w:bCs/>
              </w:rPr>
            </w:pPr>
            <w:r w:rsidRPr="00320D17">
              <w:rPr>
                <w:b/>
                <w:bCs/>
              </w:rPr>
              <w:lastRenderedPageBreak/>
              <w:t>Influence legislation</w:t>
            </w:r>
          </w:p>
        </w:tc>
        <w:tc>
          <w:tcPr>
            <w:tcW w:w="3125" w:type="pct"/>
          </w:tcPr>
          <w:p w14:paraId="3715D5F3" w14:textId="77777777" w:rsidR="00FD657C" w:rsidRDefault="00FD657C" w:rsidP="00FD1F94">
            <w:pPr>
              <w:pStyle w:val="Body"/>
            </w:pPr>
            <w:r>
              <w:t>The</w:t>
            </w:r>
            <w:r>
              <w:rPr>
                <w:spacing w:val="-10"/>
              </w:rPr>
              <w:t xml:space="preserve"> </w:t>
            </w:r>
            <w:r>
              <w:t>act</w:t>
            </w:r>
            <w:r>
              <w:rPr>
                <w:spacing w:val="-10"/>
              </w:rPr>
              <w:t xml:space="preserve"> </w:t>
            </w:r>
            <w:r>
              <w:t>of</w:t>
            </w:r>
            <w:r>
              <w:rPr>
                <w:spacing w:val="-10"/>
              </w:rPr>
              <w:t xml:space="preserve"> </w:t>
            </w:r>
            <w:r>
              <w:t>directly</w:t>
            </w:r>
            <w:r>
              <w:rPr>
                <w:spacing w:val="-10"/>
              </w:rPr>
              <w:t xml:space="preserve"> </w:t>
            </w:r>
            <w:r>
              <w:t>contacting</w:t>
            </w:r>
            <w:r>
              <w:rPr>
                <w:spacing w:val="-10"/>
              </w:rPr>
              <w:t xml:space="preserve"> </w:t>
            </w:r>
            <w:r>
              <w:t>or</w:t>
            </w:r>
            <w:r>
              <w:rPr>
                <w:spacing w:val="-10"/>
              </w:rPr>
              <w:t xml:space="preserve"> </w:t>
            </w:r>
            <w:r>
              <w:t>urging</w:t>
            </w:r>
            <w:r>
              <w:rPr>
                <w:spacing w:val="-10"/>
              </w:rPr>
              <w:t xml:space="preserve"> </w:t>
            </w:r>
            <w:r>
              <w:t>the</w:t>
            </w:r>
            <w:r>
              <w:rPr>
                <w:spacing w:val="-10"/>
              </w:rPr>
              <w:t xml:space="preserve"> </w:t>
            </w:r>
            <w:r>
              <w:t>public</w:t>
            </w:r>
            <w:r>
              <w:rPr>
                <w:spacing w:val="-10"/>
              </w:rPr>
              <w:t xml:space="preserve"> </w:t>
            </w:r>
            <w:r>
              <w:t>to</w:t>
            </w:r>
            <w:r>
              <w:rPr>
                <w:spacing w:val="-10"/>
              </w:rPr>
              <w:t xml:space="preserve"> </w:t>
            </w:r>
            <w:r>
              <w:t>contact</w:t>
            </w:r>
            <w:r>
              <w:rPr>
                <w:spacing w:val="-10"/>
              </w:rPr>
              <w:t xml:space="preserve"> </w:t>
            </w:r>
            <w:r>
              <w:t>members</w:t>
            </w:r>
            <w:r>
              <w:rPr>
                <w:spacing w:val="-10"/>
              </w:rPr>
              <w:t xml:space="preserve"> </w:t>
            </w:r>
            <w:r>
              <w:t>of</w:t>
            </w:r>
            <w:r>
              <w:rPr>
                <w:spacing w:val="-10"/>
              </w:rPr>
              <w:t xml:space="preserve"> </w:t>
            </w:r>
            <w:r>
              <w:t xml:space="preserve">a legislative body for the purpose of proposing, supporting, or opposing legislation. Attempting to influence legislation includes </w:t>
            </w:r>
            <w:r>
              <w:lastRenderedPageBreak/>
              <w:t>advocating the adoption or rejection of legislation.</w:t>
            </w:r>
          </w:p>
        </w:tc>
      </w:tr>
      <w:tr w:rsidR="00FD657C" w14:paraId="66685D0F" w14:textId="77777777" w:rsidTr="00FD1F94">
        <w:trPr>
          <w:trHeight w:val="2245"/>
        </w:trPr>
        <w:tc>
          <w:tcPr>
            <w:tcW w:w="1875" w:type="pct"/>
          </w:tcPr>
          <w:p w14:paraId="11976E10" w14:textId="77777777" w:rsidR="00FD657C" w:rsidRPr="00320D17" w:rsidRDefault="00FD657C" w:rsidP="00FD1F94">
            <w:pPr>
              <w:pStyle w:val="Body"/>
              <w:rPr>
                <w:b/>
                <w:bCs/>
              </w:rPr>
            </w:pPr>
            <w:r w:rsidRPr="00320D17">
              <w:rPr>
                <w:b/>
                <w:bCs/>
              </w:rPr>
              <w:lastRenderedPageBreak/>
              <w:t>Intellectual property</w:t>
            </w:r>
          </w:p>
        </w:tc>
        <w:tc>
          <w:tcPr>
            <w:tcW w:w="3125" w:type="pct"/>
          </w:tcPr>
          <w:p w14:paraId="79660D0A" w14:textId="77777777" w:rsidR="00FD657C" w:rsidRDefault="00FD657C" w:rsidP="00FD1F94">
            <w:pPr>
              <w:pStyle w:val="Body"/>
            </w:pPr>
            <w:r>
              <w:t>A</w:t>
            </w:r>
            <w:r>
              <w:rPr>
                <w:spacing w:val="-11"/>
              </w:rPr>
              <w:t xml:space="preserve"> </w:t>
            </w:r>
            <w:r>
              <w:t>type</w:t>
            </w:r>
            <w:r>
              <w:rPr>
                <w:spacing w:val="-11"/>
              </w:rPr>
              <w:t xml:space="preserve"> </w:t>
            </w:r>
            <w:r>
              <w:t>of</w:t>
            </w:r>
            <w:r>
              <w:rPr>
                <w:spacing w:val="-11"/>
              </w:rPr>
              <w:t xml:space="preserve"> </w:t>
            </w:r>
            <w:r>
              <w:t>property</w:t>
            </w:r>
            <w:r>
              <w:rPr>
                <w:spacing w:val="-11"/>
              </w:rPr>
              <w:t xml:space="preserve"> </w:t>
            </w:r>
            <w:r>
              <w:t>(distinct</w:t>
            </w:r>
            <w:r>
              <w:rPr>
                <w:spacing w:val="-11"/>
              </w:rPr>
              <w:t xml:space="preserve"> </w:t>
            </w:r>
            <w:r>
              <w:t>from</w:t>
            </w:r>
            <w:r>
              <w:rPr>
                <w:spacing w:val="-11"/>
              </w:rPr>
              <w:t xml:space="preserve"> </w:t>
            </w:r>
            <w:r>
              <w:t>real</w:t>
            </w:r>
            <w:r>
              <w:rPr>
                <w:spacing w:val="-11"/>
              </w:rPr>
              <w:t xml:space="preserve"> </w:t>
            </w:r>
            <w:r>
              <w:t>or</w:t>
            </w:r>
            <w:r>
              <w:rPr>
                <w:spacing w:val="-11"/>
              </w:rPr>
              <w:t xml:space="preserve"> </w:t>
            </w:r>
            <w:r>
              <w:t>personal</w:t>
            </w:r>
            <w:r>
              <w:rPr>
                <w:spacing w:val="-11"/>
              </w:rPr>
              <w:t xml:space="preserve"> </w:t>
            </w:r>
            <w:r>
              <w:t>property)</w:t>
            </w:r>
            <w:r>
              <w:rPr>
                <w:spacing w:val="-11"/>
              </w:rPr>
              <w:t xml:space="preserve"> </w:t>
            </w:r>
            <w:proofErr w:type="gramStart"/>
            <w:r>
              <w:t>including</w:t>
            </w:r>
            <w:proofErr w:type="gramEnd"/>
            <w:r>
              <w:rPr>
                <w:spacing w:val="-11"/>
              </w:rPr>
              <w:t xml:space="preserve"> </w:t>
            </w:r>
            <w:r>
              <w:t>the following.</w:t>
            </w:r>
          </w:p>
          <w:p w14:paraId="5B0F1F6F" w14:textId="77777777" w:rsidR="00FD657C" w:rsidRDefault="00FD657C" w:rsidP="00FD657C">
            <w:pPr>
              <w:pStyle w:val="Body"/>
              <w:numPr>
                <w:ilvl w:val="0"/>
                <w:numId w:val="97"/>
              </w:numPr>
              <w:ind w:left="1440" w:hanging="1080"/>
            </w:pPr>
            <w:r>
              <w:t>Patents</w:t>
            </w:r>
            <w:r>
              <w:rPr>
                <w:spacing w:val="-5"/>
              </w:rPr>
              <w:t xml:space="preserve"> </w:t>
            </w:r>
            <w:r>
              <w:t>(for</w:t>
            </w:r>
            <w:r>
              <w:rPr>
                <w:spacing w:val="-4"/>
              </w:rPr>
              <w:t xml:space="preserve"> </w:t>
            </w:r>
            <w:r>
              <w:t>inventions).</w:t>
            </w:r>
          </w:p>
          <w:p w14:paraId="6E35C741" w14:textId="77777777" w:rsidR="00FD657C" w:rsidRDefault="00FD657C" w:rsidP="00FD657C">
            <w:pPr>
              <w:pStyle w:val="Body"/>
              <w:numPr>
                <w:ilvl w:val="0"/>
                <w:numId w:val="97"/>
              </w:numPr>
              <w:ind w:left="1440" w:hanging="1080"/>
            </w:pPr>
            <w:r>
              <w:t>Copyrights (for literary and artistic works such as novels, poems, plays, films, musical works, drawings, paintings, photographs, sculptures,</w:t>
            </w:r>
            <w:r>
              <w:rPr>
                <w:spacing w:val="-14"/>
              </w:rPr>
              <w:t xml:space="preserve"> </w:t>
            </w:r>
            <w:r>
              <w:t>architectural</w:t>
            </w:r>
            <w:r>
              <w:rPr>
                <w:spacing w:val="-14"/>
              </w:rPr>
              <w:t xml:space="preserve"> </w:t>
            </w:r>
            <w:r>
              <w:t>designs,</w:t>
            </w:r>
            <w:r>
              <w:rPr>
                <w:spacing w:val="-14"/>
              </w:rPr>
              <w:t xml:space="preserve"> </w:t>
            </w:r>
            <w:r>
              <w:t>performances,</w:t>
            </w:r>
            <w:r>
              <w:rPr>
                <w:spacing w:val="-14"/>
              </w:rPr>
              <w:t xml:space="preserve"> </w:t>
            </w:r>
            <w:r>
              <w:t>recordings,</w:t>
            </w:r>
            <w:r>
              <w:rPr>
                <w:spacing w:val="-14"/>
              </w:rPr>
              <w:t xml:space="preserve"> </w:t>
            </w:r>
            <w:r>
              <w:t>film,</w:t>
            </w:r>
            <w:r>
              <w:rPr>
                <w:spacing w:val="-14"/>
              </w:rPr>
              <w:t xml:space="preserve"> </w:t>
            </w:r>
            <w:r>
              <w:t xml:space="preserve">and </w:t>
            </w:r>
            <w:r>
              <w:lastRenderedPageBreak/>
              <w:t>radio or television programs).</w:t>
            </w:r>
          </w:p>
          <w:p w14:paraId="2029F1F7" w14:textId="77777777" w:rsidR="00FD657C" w:rsidRDefault="00FD657C" w:rsidP="00FD657C">
            <w:pPr>
              <w:pStyle w:val="Body"/>
              <w:numPr>
                <w:ilvl w:val="0"/>
                <w:numId w:val="66"/>
              </w:numPr>
              <w:ind w:left="1440" w:hanging="1080"/>
            </w:pPr>
            <w:r>
              <w:t>Trade</w:t>
            </w:r>
            <w:r>
              <w:rPr>
                <w:spacing w:val="-14"/>
              </w:rPr>
              <w:t xml:space="preserve"> </w:t>
            </w:r>
            <w:r>
              <w:t>names,</w:t>
            </w:r>
            <w:r>
              <w:rPr>
                <w:spacing w:val="-14"/>
              </w:rPr>
              <w:t xml:space="preserve"> </w:t>
            </w:r>
            <w:r>
              <w:t>trademarks,</w:t>
            </w:r>
            <w:r>
              <w:rPr>
                <w:spacing w:val="-14"/>
              </w:rPr>
              <w:t xml:space="preserve"> </w:t>
            </w:r>
            <w:r>
              <w:t>and</w:t>
            </w:r>
            <w:r>
              <w:rPr>
                <w:spacing w:val="-14"/>
              </w:rPr>
              <w:t xml:space="preserve"> </w:t>
            </w:r>
            <w:r>
              <w:t>service</w:t>
            </w:r>
            <w:r>
              <w:rPr>
                <w:spacing w:val="-14"/>
              </w:rPr>
              <w:t xml:space="preserve"> </w:t>
            </w:r>
            <w:r>
              <w:t>marks</w:t>
            </w:r>
            <w:r>
              <w:rPr>
                <w:spacing w:val="-14"/>
              </w:rPr>
              <w:t xml:space="preserve"> </w:t>
            </w:r>
            <w:r>
              <w:t>(for</w:t>
            </w:r>
            <w:r>
              <w:rPr>
                <w:spacing w:val="-13"/>
              </w:rPr>
              <w:t xml:space="preserve"> </w:t>
            </w:r>
            <w:r>
              <w:t>symbols,</w:t>
            </w:r>
            <w:r>
              <w:rPr>
                <w:spacing w:val="-14"/>
              </w:rPr>
              <w:t xml:space="preserve"> </w:t>
            </w:r>
            <w:r>
              <w:t>names, images, and designs).</w:t>
            </w:r>
          </w:p>
          <w:p w14:paraId="04345332" w14:textId="77777777" w:rsidR="00FD657C" w:rsidRDefault="00FD657C" w:rsidP="00FD657C">
            <w:pPr>
              <w:pStyle w:val="Body"/>
              <w:numPr>
                <w:ilvl w:val="0"/>
                <w:numId w:val="66"/>
              </w:numPr>
              <w:ind w:left="1440" w:hanging="1080"/>
            </w:pPr>
            <w:r>
              <w:t>Formulas,</w:t>
            </w:r>
            <w:r>
              <w:rPr>
                <w:spacing w:val="-4"/>
              </w:rPr>
              <w:t xml:space="preserve"> </w:t>
            </w:r>
            <w:r>
              <w:t>know-how,</w:t>
            </w:r>
            <w:r>
              <w:rPr>
                <w:spacing w:val="-5"/>
              </w:rPr>
              <w:t xml:space="preserve"> </w:t>
            </w:r>
            <w:r>
              <w:t>and</w:t>
            </w:r>
            <w:r>
              <w:rPr>
                <w:spacing w:val="-4"/>
              </w:rPr>
              <w:t xml:space="preserve"> </w:t>
            </w:r>
            <w:r>
              <w:t>trade</w:t>
            </w:r>
            <w:r>
              <w:rPr>
                <w:spacing w:val="-5"/>
              </w:rPr>
              <w:t xml:space="preserve"> </w:t>
            </w:r>
            <w:r>
              <w:t>secrets.</w:t>
            </w:r>
          </w:p>
        </w:tc>
      </w:tr>
      <w:tr w:rsidR="00FD657C" w14:paraId="5D3992C4" w14:textId="77777777" w:rsidTr="00FD1F94">
        <w:trPr>
          <w:trHeight w:val="2770"/>
        </w:trPr>
        <w:tc>
          <w:tcPr>
            <w:tcW w:w="1875" w:type="pct"/>
          </w:tcPr>
          <w:p w14:paraId="4CC6F59F" w14:textId="77777777" w:rsidR="00FD657C" w:rsidRPr="00320D17" w:rsidRDefault="00FD657C" w:rsidP="00FD1F94">
            <w:pPr>
              <w:pStyle w:val="Body"/>
              <w:rPr>
                <w:b/>
                <w:bCs/>
              </w:rPr>
            </w:pPr>
            <w:r w:rsidRPr="00320D17">
              <w:rPr>
                <w:b/>
                <w:bCs/>
              </w:rPr>
              <w:lastRenderedPageBreak/>
              <w:t>Joint venture</w:t>
            </w:r>
          </w:p>
        </w:tc>
        <w:tc>
          <w:tcPr>
            <w:tcW w:w="3125" w:type="pct"/>
          </w:tcPr>
          <w:p w14:paraId="07C9A131" w14:textId="77777777" w:rsidR="00FD657C" w:rsidRDefault="00FD657C" w:rsidP="00FD1F94">
            <w:pPr>
              <w:pStyle w:val="Body"/>
            </w:pPr>
            <w:r>
              <w:t>A legal agreement in which the parties jointly undertake a transaction for mutual</w:t>
            </w:r>
            <w:r>
              <w:rPr>
                <w:spacing w:val="-14"/>
              </w:rPr>
              <w:t xml:space="preserve"> </w:t>
            </w:r>
            <w:r>
              <w:t>profit.</w:t>
            </w:r>
            <w:r>
              <w:rPr>
                <w:spacing w:val="-14"/>
              </w:rPr>
              <w:t xml:space="preserve"> </w:t>
            </w:r>
            <w:r>
              <w:t>Generally,</w:t>
            </w:r>
            <w:r>
              <w:rPr>
                <w:spacing w:val="-13"/>
              </w:rPr>
              <w:t xml:space="preserve"> </w:t>
            </w:r>
            <w:r>
              <w:t>each</w:t>
            </w:r>
            <w:r>
              <w:rPr>
                <w:spacing w:val="-14"/>
              </w:rPr>
              <w:t xml:space="preserve"> </w:t>
            </w:r>
            <w:r>
              <w:t>person</w:t>
            </w:r>
            <w:r>
              <w:rPr>
                <w:spacing w:val="-14"/>
              </w:rPr>
              <w:t xml:space="preserve"> </w:t>
            </w:r>
            <w:r>
              <w:t>contributes</w:t>
            </w:r>
            <w:r>
              <w:rPr>
                <w:spacing w:val="-13"/>
              </w:rPr>
              <w:t xml:space="preserve"> </w:t>
            </w:r>
            <w:r>
              <w:t>assets</w:t>
            </w:r>
            <w:r>
              <w:rPr>
                <w:spacing w:val="-14"/>
              </w:rPr>
              <w:t xml:space="preserve"> </w:t>
            </w:r>
            <w:r>
              <w:t>and</w:t>
            </w:r>
            <w:r>
              <w:rPr>
                <w:spacing w:val="-14"/>
              </w:rPr>
              <w:t xml:space="preserve"> </w:t>
            </w:r>
            <w:r>
              <w:t>shares</w:t>
            </w:r>
            <w:r>
              <w:rPr>
                <w:spacing w:val="-13"/>
              </w:rPr>
              <w:t xml:space="preserve"> </w:t>
            </w:r>
            <w:r>
              <w:t xml:space="preserve">risks. Like a partnership, joint ventures can involve any type of business transaction and the “persons” involved can be individuals, groups of </w:t>
            </w:r>
            <w:r>
              <w:lastRenderedPageBreak/>
              <w:t>individuals, companies, or corporations.</w:t>
            </w:r>
          </w:p>
        </w:tc>
      </w:tr>
      <w:tr w:rsidR="00FD657C" w:rsidRPr="00320D17" w14:paraId="0F053961" w14:textId="77777777" w:rsidTr="00FD1F94">
        <w:trPr>
          <w:trHeight w:val="2076"/>
        </w:trPr>
        <w:tc>
          <w:tcPr>
            <w:tcW w:w="1875" w:type="pct"/>
          </w:tcPr>
          <w:p w14:paraId="04C04B5D" w14:textId="77777777" w:rsidR="00FD657C" w:rsidRPr="00320D17" w:rsidRDefault="00FD657C" w:rsidP="00FD1F94">
            <w:pPr>
              <w:pStyle w:val="Body"/>
              <w:rPr>
                <w:b/>
                <w:bCs/>
              </w:rPr>
            </w:pPr>
            <w:r w:rsidRPr="00320D17">
              <w:rPr>
                <w:b/>
                <w:bCs/>
              </w:rPr>
              <w:lastRenderedPageBreak/>
              <w:t>Limited liability company</w:t>
            </w:r>
          </w:p>
        </w:tc>
        <w:tc>
          <w:tcPr>
            <w:tcW w:w="3125" w:type="pct"/>
          </w:tcPr>
          <w:p w14:paraId="6017E050" w14:textId="77777777" w:rsidR="00FD657C" w:rsidRPr="00320D17" w:rsidRDefault="00FD657C" w:rsidP="00FD1F94">
            <w:pPr>
              <w:pStyle w:val="Body"/>
            </w:pPr>
            <w:r w:rsidRPr="00320D17">
              <w:t xml:space="preserve">A limited liability company (LLC) is a business entity organized in the United States under state law. Generally, an LLC may be classified for federal income tax purposes as a partnership, corporation, or an entity disregarded as separate from its owner by applying the rules in Regulation section 301.7701-3. However, an LLC that has been determined to be, or claims to be, exempt from taxation under section 501(a) is </w:t>
            </w:r>
            <w:r w:rsidRPr="00320D17">
              <w:lastRenderedPageBreak/>
              <w:t>treated as having made an election to be classified as a corporation under Regulation section 301.7701-3(c)(1)(v).</w:t>
            </w:r>
          </w:p>
        </w:tc>
      </w:tr>
      <w:tr w:rsidR="00FD657C" w:rsidRPr="00320D17" w14:paraId="35671CCE" w14:textId="77777777" w:rsidTr="00FD1F94">
        <w:trPr>
          <w:trHeight w:val="506"/>
        </w:trPr>
        <w:tc>
          <w:tcPr>
            <w:tcW w:w="1875" w:type="pct"/>
          </w:tcPr>
          <w:p w14:paraId="5676E952" w14:textId="77777777" w:rsidR="00FD657C" w:rsidRPr="00320D17" w:rsidRDefault="00FD657C" w:rsidP="00FD1F94">
            <w:pPr>
              <w:pStyle w:val="Body"/>
              <w:rPr>
                <w:b/>
                <w:bCs/>
              </w:rPr>
            </w:pPr>
            <w:r w:rsidRPr="00320D17">
              <w:rPr>
                <w:b/>
                <w:bCs/>
              </w:rPr>
              <w:lastRenderedPageBreak/>
              <w:t>Low-income housing</w:t>
            </w:r>
          </w:p>
        </w:tc>
        <w:tc>
          <w:tcPr>
            <w:tcW w:w="3125" w:type="pct"/>
          </w:tcPr>
          <w:p w14:paraId="2AE1D9A3" w14:textId="77777777" w:rsidR="00FD657C" w:rsidRPr="00320D17" w:rsidRDefault="00FD657C" w:rsidP="00FD1F94">
            <w:pPr>
              <w:pStyle w:val="Body"/>
            </w:pPr>
            <w:r w:rsidRPr="00320D17">
              <w:t>Rental or ownership housing provided to persons based on financial need.</w:t>
            </w:r>
          </w:p>
        </w:tc>
      </w:tr>
      <w:tr w:rsidR="00FD657C" w:rsidRPr="00320D17" w14:paraId="57A0D9E6" w14:textId="77777777" w:rsidTr="00FD1F94">
        <w:trPr>
          <w:trHeight w:val="506"/>
        </w:trPr>
        <w:tc>
          <w:tcPr>
            <w:tcW w:w="1875" w:type="pct"/>
          </w:tcPr>
          <w:p w14:paraId="4FC8D577" w14:textId="77777777" w:rsidR="00FD657C" w:rsidRPr="00320D17" w:rsidRDefault="00FD657C" w:rsidP="00FD1F94">
            <w:pPr>
              <w:pStyle w:val="Body"/>
              <w:rPr>
                <w:b/>
                <w:bCs/>
              </w:rPr>
            </w:pPr>
            <w:r w:rsidRPr="00320D17">
              <w:rPr>
                <w:b/>
                <w:bCs/>
              </w:rPr>
              <w:t>Mailing address</w:t>
            </w:r>
          </w:p>
        </w:tc>
        <w:tc>
          <w:tcPr>
            <w:tcW w:w="3125" w:type="pct"/>
          </w:tcPr>
          <w:p w14:paraId="66B20CC5" w14:textId="77777777" w:rsidR="00FD657C" w:rsidRPr="00320D17" w:rsidRDefault="00FD657C" w:rsidP="00FD1F94">
            <w:pPr>
              <w:pStyle w:val="Body"/>
            </w:pPr>
            <w:r w:rsidRPr="00320D17">
              <w:t>Address where correspondence is received.</w:t>
            </w:r>
          </w:p>
        </w:tc>
      </w:tr>
      <w:tr w:rsidR="00FD657C" w:rsidRPr="00320D17" w14:paraId="33C5A729" w14:textId="77777777" w:rsidTr="00FD1F94">
        <w:trPr>
          <w:trHeight w:val="506"/>
        </w:trPr>
        <w:tc>
          <w:tcPr>
            <w:tcW w:w="1875" w:type="pct"/>
          </w:tcPr>
          <w:p w14:paraId="50D441D1" w14:textId="77777777" w:rsidR="00FD657C" w:rsidRPr="00320D17" w:rsidRDefault="00FD657C" w:rsidP="00FD1F94">
            <w:pPr>
              <w:pStyle w:val="Body"/>
              <w:rPr>
                <w:b/>
                <w:bCs/>
              </w:rPr>
            </w:pPr>
            <w:r w:rsidRPr="00320D17">
              <w:rPr>
                <w:b/>
                <w:bCs/>
              </w:rPr>
              <w:t>Manage</w:t>
            </w:r>
          </w:p>
        </w:tc>
        <w:tc>
          <w:tcPr>
            <w:tcW w:w="3125" w:type="pct"/>
          </w:tcPr>
          <w:p w14:paraId="79EDD307" w14:textId="77777777" w:rsidR="00FD657C" w:rsidRPr="00320D17" w:rsidRDefault="00FD657C" w:rsidP="00FD1F94">
            <w:pPr>
              <w:pStyle w:val="Body"/>
            </w:pPr>
            <w:r w:rsidRPr="00320D17">
              <w:t>Manage means to direct or administer.</w:t>
            </w:r>
          </w:p>
        </w:tc>
      </w:tr>
      <w:tr w:rsidR="00FD657C" w:rsidRPr="00320D17" w14:paraId="2C15BE28" w14:textId="77777777" w:rsidTr="00FD1F94">
        <w:trPr>
          <w:trHeight w:val="746"/>
        </w:trPr>
        <w:tc>
          <w:tcPr>
            <w:tcW w:w="1875" w:type="pct"/>
          </w:tcPr>
          <w:p w14:paraId="40AA8DDC" w14:textId="77777777" w:rsidR="00FD657C" w:rsidRPr="00320D17" w:rsidRDefault="00FD657C" w:rsidP="00FD1F94">
            <w:pPr>
              <w:pStyle w:val="Body"/>
              <w:rPr>
                <w:b/>
                <w:bCs/>
              </w:rPr>
            </w:pPr>
            <w:r w:rsidRPr="00320D17">
              <w:rPr>
                <w:b/>
                <w:bCs/>
              </w:rPr>
              <w:t>Medical care</w:t>
            </w:r>
          </w:p>
        </w:tc>
        <w:tc>
          <w:tcPr>
            <w:tcW w:w="3125" w:type="pct"/>
          </w:tcPr>
          <w:p w14:paraId="6A111313" w14:textId="77777777" w:rsidR="00FD657C" w:rsidRPr="00320D17" w:rsidRDefault="00FD657C" w:rsidP="00FD1F94">
            <w:pPr>
              <w:pStyle w:val="Body"/>
            </w:pPr>
            <w:r w:rsidRPr="00320D17">
              <w:t>The treatment of any physical or mental disability or condition, whether on an inpatient or outpatient basis.</w:t>
            </w:r>
          </w:p>
        </w:tc>
      </w:tr>
      <w:tr w:rsidR="00FD657C" w:rsidRPr="00320D17" w14:paraId="752FEEDA" w14:textId="77777777" w:rsidTr="00FD1F94">
        <w:trPr>
          <w:trHeight w:val="746"/>
        </w:trPr>
        <w:tc>
          <w:tcPr>
            <w:tcW w:w="1875" w:type="pct"/>
          </w:tcPr>
          <w:p w14:paraId="592CE0D7" w14:textId="77777777" w:rsidR="00FD657C" w:rsidRPr="00320D17" w:rsidRDefault="00FD657C" w:rsidP="00FD1F94">
            <w:pPr>
              <w:pStyle w:val="Body"/>
              <w:rPr>
                <w:b/>
                <w:bCs/>
              </w:rPr>
            </w:pPr>
            <w:r w:rsidRPr="00320D17">
              <w:rPr>
                <w:b/>
                <w:bCs/>
              </w:rPr>
              <w:lastRenderedPageBreak/>
              <w:t>Medical research organization</w:t>
            </w:r>
          </w:p>
        </w:tc>
        <w:tc>
          <w:tcPr>
            <w:tcW w:w="3125" w:type="pct"/>
          </w:tcPr>
          <w:p w14:paraId="29BA8FEB" w14:textId="77777777" w:rsidR="00FD657C" w:rsidRPr="00320D17" w:rsidRDefault="00FD657C" w:rsidP="00FD1F94">
            <w:pPr>
              <w:pStyle w:val="Body"/>
            </w:pPr>
            <w:r w:rsidRPr="00320D17">
              <w:t>An organization whose principal purpose or function is the continuous active conduct of medical research in conjunction with a hospital.</w:t>
            </w:r>
          </w:p>
        </w:tc>
      </w:tr>
      <w:tr w:rsidR="00FD657C" w:rsidRPr="00320D17" w14:paraId="77F716BC" w14:textId="77777777" w:rsidTr="00FD1F94">
        <w:trPr>
          <w:trHeight w:val="505"/>
        </w:trPr>
        <w:tc>
          <w:tcPr>
            <w:tcW w:w="1875" w:type="pct"/>
          </w:tcPr>
          <w:p w14:paraId="4AEB2226" w14:textId="77777777" w:rsidR="00FD657C" w:rsidRPr="00320D17" w:rsidRDefault="00FD657C" w:rsidP="00FD1F94">
            <w:pPr>
              <w:pStyle w:val="Body"/>
              <w:rPr>
                <w:b/>
                <w:bCs/>
              </w:rPr>
            </w:pPr>
            <w:r w:rsidRPr="00320D17">
              <w:rPr>
                <w:b/>
                <w:bCs/>
              </w:rPr>
              <w:t>Net income (for Schedule D)</w:t>
            </w:r>
          </w:p>
        </w:tc>
        <w:tc>
          <w:tcPr>
            <w:tcW w:w="3125" w:type="pct"/>
          </w:tcPr>
          <w:p w14:paraId="3989D682" w14:textId="77777777" w:rsidR="00FD657C" w:rsidRPr="00320D17" w:rsidRDefault="00FD657C" w:rsidP="00FD1F94">
            <w:pPr>
              <w:pStyle w:val="Body"/>
            </w:pPr>
            <w:r w:rsidRPr="00320D17">
              <w:t>See Adjusted net income.</w:t>
            </w:r>
          </w:p>
        </w:tc>
      </w:tr>
      <w:tr w:rsidR="00FD657C" w:rsidRPr="00320D17" w14:paraId="59871CBD" w14:textId="77777777" w:rsidTr="00FD1F94">
        <w:trPr>
          <w:trHeight w:val="1466"/>
        </w:trPr>
        <w:tc>
          <w:tcPr>
            <w:tcW w:w="1875" w:type="pct"/>
          </w:tcPr>
          <w:p w14:paraId="5D301E82" w14:textId="77777777" w:rsidR="00FD657C" w:rsidRPr="00320D17" w:rsidRDefault="00FD657C" w:rsidP="00FD1F94">
            <w:pPr>
              <w:pStyle w:val="Body"/>
              <w:rPr>
                <w:b/>
                <w:bCs/>
              </w:rPr>
            </w:pPr>
            <w:r w:rsidRPr="00320D17">
              <w:rPr>
                <w:b/>
                <w:bCs/>
              </w:rPr>
              <w:t>Non-fixed payment</w:t>
            </w:r>
          </w:p>
        </w:tc>
        <w:tc>
          <w:tcPr>
            <w:tcW w:w="3125" w:type="pct"/>
          </w:tcPr>
          <w:p w14:paraId="1A0F56F1" w14:textId="77777777" w:rsidR="00FD657C" w:rsidRPr="00320D17" w:rsidRDefault="00FD657C" w:rsidP="00FD1F94">
            <w:pPr>
              <w:pStyle w:val="Body"/>
            </w:pPr>
            <w:r w:rsidRPr="00320D17">
              <w:t xml:space="preserve">A non-fixed payment means a payment that depends on discretion. For example, a bonus of up to $100,000 that is based on an evaluation of performance by the governing board is a non-fixed payment because the governing body has discretion over whether the </w:t>
            </w:r>
            <w:r w:rsidRPr="00320D17">
              <w:lastRenderedPageBreak/>
              <w:t>bonus is paid and the amount of the bonus.</w:t>
            </w:r>
          </w:p>
        </w:tc>
      </w:tr>
      <w:tr w:rsidR="00FD657C" w:rsidRPr="00320D17" w14:paraId="2BE053D8" w14:textId="77777777" w:rsidTr="00FD1F94">
        <w:trPr>
          <w:trHeight w:val="1465"/>
        </w:trPr>
        <w:tc>
          <w:tcPr>
            <w:tcW w:w="1875" w:type="pct"/>
          </w:tcPr>
          <w:p w14:paraId="2F66598D" w14:textId="77777777" w:rsidR="00FD657C" w:rsidRPr="00320D17" w:rsidRDefault="00FD657C" w:rsidP="00FD1F94">
            <w:pPr>
              <w:pStyle w:val="Body"/>
              <w:rPr>
                <w:b/>
                <w:bCs/>
              </w:rPr>
            </w:pPr>
            <w:r w:rsidRPr="00320D17">
              <w:rPr>
                <w:b/>
                <w:bCs/>
              </w:rPr>
              <w:lastRenderedPageBreak/>
              <w:t>Organizing document</w:t>
            </w:r>
          </w:p>
        </w:tc>
        <w:tc>
          <w:tcPr>
            <w:tcW w:w="3125" w:type="pct"/>
          </w:tcPr>
          <w:p w14:paraId="0486365D" w14:textId="77777777" w:rsidR="00FD657C" w:rsidRPr="00320D17" w:rsidRDefault="00FD657C" w:rsidP="00FD1F94">
            <w:pPr>
              <w:pStyle w:val="Body"/>
            </w:pPr>
            <w:r w:rsidRPr="00320D17">
              <w:t>The organizing document depends on the form of the organization. For a corporation, the document is the articles of incorporation. For an LLC, the document is the articles of organization. For an unincorporated association, the document is the articles of association or constitution. The organizing document of a trust is the trust agreement.</w:t>
            </w:r>
          </w:p>
        </w:tc>
      </w:tr>
      <w:tr w:rsidR="00FD657C" w:rsidRPr="00320D17" w14:paraId="04B18C33" w14:textId="77777777" w:rsidTr="00FD1F94">
        <w:trPr>
          <w:trHeight w:val="1225"/>
        </w:trPr>
        <w:tc>
          <w:tcPr>
            <w:tcW w:w="1875" w:type="pct"/>
          </w:tcPr>
          <w:p w14:paraId="57FD58F0" w14:textId="77777777" w:rsidR="00FD657C" w:rsidRPr="00320D17" w:rsidRDefault="00FD657C" w:rsidP="00FD1F94">
            <w:pPr>
              <w:pStyle w:val="Body"/>
              <w:rPr>
                <w:b/>
                <w:bCs/>
              </w:rPr>
            </w:pPr>
            <w:r w:rsidRPr="00320D17">
              <w:rPr>
                <w:b/>
                <w:bCs/>
              </w:rPr>
              <w:t>Political campaign intervention</w:t>
            </w:r>
          </w:p>
        </w:tc>
        <w:tc>
          <w:tcPr>
            <w:tcW w:w="3125" w:type="pct"/>
          </w:tcPr>
          <w:p w14:paraId="2D49D65D" w14:textId="77777777" w:rsidR="00FD657C" w:rsidRPr="00320D17" w:rsidRDefault="00FD657C" w:rsidP="00FD1F94">
            <w:pPr>
              <w:pStyle w:val="Body"/>
            </w:pPr>
            <w:r w:rsidRPr="00320D17">
              <w:t xml:space="preserve">An organization participates in a political campaign, if it promotes or opposes, through political literature, brochures, pamphlets, hosting or participating in </w:t>
            </w:r>
            <w:r w:rsidRPr="00320D17">
              <w:lastRenderedPageBreak/>
              <w:t>events, etc., the candidacy of an individual for public office. Debates and nonpartisan voter education aren’t considered political.</w:t>
            </w:r>
          </w:p>
        </w:tc>
      </w:tr>
      <w:tr w:rsidR="00FD657C" w:rsidRPr="00320D17" w14:paraId="31A8FE18" w14:textId="77777777" w:rsidTr="00FD1F94">
        <w:trPr>
          <w:trHeight w:val="745"/>
        </w:trPr>
        <w:tc>
          <w:tcPr>
            <w:tcW w:w="1875" w:type="pct"/>
          </w:tcPr>
          <w:p w14:paraId="2A5C2EE9" w14:textId="77777777" w:rsidR="00FD657C" w:rsidRPr="00320D17" w:rsidRDefault="00FD657C" w:rsidP="00FD1F94">
            <w:pPr>
              <w:pStyle w:val="Body"/>
              <w:rPr>
                <w:b/>
                <w:bCs/>
              </w:rPr>
            </w:pPr>
            <w:r w:rsidRPr="00320D17">
              <w:rPr>
                <w:b/>
                <w:bCs/>
              </w:rPr>
              <w:lastRenderedPageBreak/>
              <w:t>Predecessor</w:t>
            </w:r>
          </w:p>
        </w:tc>
        <w:tc>
          <w:tcPr>
            <w:tcW w:w="3125" w:type="pct"/>
          </w:tcPr>
          <w:p w14:paraId="2D8064D5" w14:textId="77777777" w:rsidR="00FD657C" w:rsidRPr="00320D17" w:rsidRDefault="00FD657C" w:rsidP="00FD1F94">
            <w:pPr>
              <w:pStyle w:val="Body"/>
            </w:pPr>
            <w:r w:rsidRPr="00320D17">
              <w:t>An organization whose activities or assets were taken over by another organization.</w:t>
            </w:r>
          </w:p>
        </w:tc>
      </w:tr>
      <w:tr w:rsidR="00FD657C" w:rsidRPr="00320D17" w14:paraId="296D104B" w14:textId="77777777" w:rsidTr="00FD1F94">
        <w:trPr>
          <w:trHeight w:val="1705"/>
        </w:trPr>
        <w:tc>
          <w:tcPr>
            <w:tcW w:w="1875" w:type="pct"/>
          </w:tcPr>
          <w:p w14:paraId="3B28B9D5" w14:textId="77777777" w:rsidR="00FD657C" w:rsidRPr="00320D17" w:rsidRDefault="00FD657C" w:rsidP="00FD1F94">
            <w:pPr>
              <w:pStyle w:val="Body"/>
              <w:rPr>
                <w:b/>
                <w:bCs/>
              </w:rPr>
            </w:pPr>
            <w:r w:rsidRPr="00320D17">
              <w:rPr>
                <w:b/>
                <w:bCs/>
              </w:rPr>
              <w:t>Private foundation</w:t>
            </w:r>
          </w:p>
        </w:tc>
        <w:tc>
          <w:tcPr>
            <w:tcW w:w="3125" w:type="pct"/>
          </w:tcPr>
          <w:p w14:paraId="246DF56D" w14:textId="77777777" w:rsidR="00FD657C" w:rsidRPr="00320D17" w:rsidRDefault="00FD657C" w:rsidP="00FD1F94">
            <w:pPr>
              <w:pStyle w:val="Body"/>
            </w:pPr>
            <w:r w:rsidRPr="00320D17">
              <w:t xml:space="preserve">An organization that is exempt under section 501(c)(3) is a private foundation unless it is a church, school, hospital, governmental unit, entity that undertakes testing for public safety, organization that has broad financial support from the </w:t>
            </w:r>
            <w:proofErr w:type="gramStart"/>
            <w:r w:rsidRPr="00320D17">
              <w:t>general public</w:t>
            </w:r>
            <w:proofErr w:type="gramEnd"/>
            <w:r w:rsidRPr="00320D17">
              <w:t xml:space="preserve">, or organization that supports one or more other </w:t>
            </w:r>
            <w:r w:rsidRPr="00320D17">
              <w:lastRenderedPageBreak/>
              <w:t>organizations that are themselves classified as public charities.</w:t>
            </w:r>
          </w:p>
        </w:tc>
      </w:tr>
      <w:tr w:rsidR="00FD657C" w:rsidRPr="00320D17" w14:paraId="189446CE" w14:textId="77777777" w:rsidTr="00FD1F94">
        <w:trPr>
          <w:trHeight w:val="1596"/>
        </w:trPr>
        <w:tc>
          <w:tcPr>
            <w:tcW w:w="1875" w:type="pct"/>
          </w:tcPr>
          <w:p w14:paraId="5816E1D7" w14:textId="77777777" w:rsidR="00FD657C" w:rsidRPr="00320D17" w:rsidRDefault="00FD657C" w:rsidP="00FD1F94">
            <w:pPr>
              <w:pStyle w:val="Body"/>
              <w:rPr>
                <w:b/>
                <w:bCs/>
              </w:rPr>
            </w:pPr>
            <w:r w:rsidRPr="00320D17">
              <w:rPr>
                <w:b/>
                <w:bCs/>
              </w:rPr>
              <w:lastRenderedPageBreak/>
              <w:t>Private operating foundation</w:t>
            </w:r>
          </w:p>
        </w:tc>
        <w:tc>
          <w:tcPr>
            <w:tcW w:w="3125" w:type="pct"/>
          </w:tcPr>
          <w:p w14:paraId="00E2D1B9" w14:textId="77777777" w:rsidR="00FD657C" w:rsidRPr="00320D17" w:rsidRDefault="00FD657C" w:rsidP="00FD1F94">
            <w:pPr>
              <w:pStyle w:val="Body"/>
            </w:pPr>
            <w:r w:rsidRPr="00320D17">
              <w:t>A type of private foundation that makes qualifying distributions directly for the active conduct of its educational, charitable, and religious purposes. “Directly for the active conduct” means that the distributions are used by the foundation itself to carry out the programs for which it is organized and operated. Grants made to assist other organizations or individuals are normally considered indirect.</w:t>
            </w:r>
          </w:p>
        </w:tc>
      </w:tr>
      <w:tr w:rsidR="00FD657C" w:rsidRPr="00320D17" w14:paraId="18FAFD12" w14:textId="77777777" w:rsidTr="00FD1F94">
        <w:trPr>
          <w:trHeight w:val="1116"/>
        </w:trPr>
        <w:tc>
          <w:tcPr>
            <w:tcW w:w="1875" w:type="pct"/>
          </w:tcPr>
          <w:p w14:paraId="0B6D00D7" w14:textId="77777777" w:rsidR="00FD657C" w:rsidRPr="00320D17" w:rsidRDefault="00FD657C" w:rsidP="00FD1F94">
            <w:pPr>
              <w:pStyle w:val="Body"/>
              <w:rPr>
                <w:b/>
                <w:bCs/>
              </w:rPr>
            </w:pPr>
            <w:r w:rsidRPr="00320D17">
              <w:rPr>
                <w:b/>
                <w:bCs/>
              </w:rPr>
              <w:t>Public charity</w:t>
            </w:r>
          </w:p>
        </w:tc>
        <w:tc>
          <w:tcPr>
            <w:tcW w:w="3125" w:type="pct"/>
          </w:tcPr>
          <w:p w14:paraId="6FC5F954" w14:textId="77777777" w:rsidR="00FD657C" w:rsidRPr="00320D17" w:rsidRDefault="00FD657C" w:rsidP="00FD1F94">
            <w:pPr>
              <w:pStyle w:val="Body"/>
            </w:pPr>
            <w:r w:rsidRPr="00320D17">
              <w:t xml:space="preserve">An organization that is exempt under section </w:t>
            </w:r>
            <w:r w:rsidRPr="00320D17">
              <w:lastRenderedPageBreak/>
              <w:t>501(c)(3) is excepted from private foundation status because it is described in section 509(a)(1) (which cross references sections 170(b)(1)(</w:t>
            </w:r>
            <w:proofErr w:type="spellStart"/>
            <w:r w:rsidRPr="00320D17">
              <w:t>i</w:t>
            </w:r>
            <w:proofErr w:type="spellEnd"/>
            <w:r w:rsidRPr="00320D17">
              <w:t>) through (vi), and (ix)), 509(a) (2), 509(a)(3), or 509(a)(4).</w:t>
            </w:r>
          </w:p>
        </w:tc>
      </w:tr>
      <w:tr w:rsidR="00FD657C" w:rsidRPr="00320D17" w14:paraId="2F402B80" w14:textId="77777777" w:rsidTr="00FD1F94">
        <w:trPr>
          <w:trHeight w:val="1706"/>
        </w:trPr>
        <w:tc>
          <w:tcPr>
            <w:tcW w:w="1875" w:type="pct"/>
          </w:tcPr>
          <w:p w14:paraId="6FCB6CD5" w14:textId="77777777" w:rsidR="00FD657C" w:rsidRPr="00320D17" w:rsidRDefault="00FD657C" w:rsidP="00FD1F94">
            <w:pPr>
              <w:pStyle w:val="Body"/>
              <w:rPr>
                <w:b/>
                <w:bCs/>
              </w:rPr>
            </w:pPr>
            <w:r w:rsidRPr="00320D17">
              <w:rPr>
                <w:b/>
                <w:bCs/>
              </w:rPr>
              <w:lastRenderedPageBreak/>
              <w:t>Reasonable compensation</w:t>
            </w:r>
          </w:p>
        </w:tc>
        <w:tc>
          <w:tcPr>
            <w:tcW w:w="3125" w:type="pct"/>
          </w:tcPr>
          <w:p w14:paraId="6A1B2AA7" w14:textId="77777777" w:rsidR="00FD657C" w:rsidRPr="00320D17" w:rsidRDefault="00FD657C" w:rsidP="00FD1F94">
            <w:pPr>
              <w:pStyle w:val="Body"/>
            </w:pPr>
            <w:r w:rsidRPr="00320D17">
              <w:t xml:space="preserve">Reasonable compensation is the amount that would ordinarily be paid for like services by like organizations under like circumstances as of the date the compensation arrangement is made. Reasonable compensation is important because excessive benefits in the form of compensation to disqualified persons may result in the imposition of excise taxes </w:t>
            </w:r>
            <w:r w:rsidRPr="00320D17">
              <w:lastRenderedPageBreak/>
              <w:t>and jeopardize the organization's tax-exempt status.</w:t>
            </w:r>
          </w:p>
        </w:tc>
      </w:tr>
      <w:tr w:rsidR="00FD657C" w:rsidRPr="00320D17" w14:paraId="724F1078" w14:textId="77777777" w:rsidTr="00FD1F94">
        <w:trPr>
          <w:trHeight w:val="506"/>
        </w:trPr>
        <w:tc>
          <w:tcPr>
            <w:tcW w:w="1875" w:type="pct"/>
          </w:tcPr>
          <w:p w14:paraId="4BD19761" w14:textId="77777777" w:rsidR="00FD657C" w:rsidRPr="00320D17" w:rsidRDefault="00FD657C" w:rsidP="00FD1F94">
            <w:pPr>
              <w:pStyle w:val="Body"/>
              <w:rPr>
                <w:b/>
                <w:bCs/>
              </w:rPr>
            </w:pPr>
            <w:r w:rsidRPr="00320D17">
              <w:rPr>
                <w:b/>
                <w:bCs/>
              </w:rPr>
              <w:lastRenderedPageBreak/>
              <w:t>Related</w:t>
            </w:r>
          </w:p>
        </w:tc>
        <w:tc>
          <w:tcPr>
            <w:tcW w:w="3125" w:type="pct"/>
          </w:tcPr>
          <w:p w14:paraId="42A941D3" w14:textId="77777777" w:rsidR="00FD657C" w:rsidRPr="00320D17" w:rsidRDefault="00FD657C" w:rsidP="00FD1F94">
            <w:pPr>
              <w:pStyle w:val="Body"/>
            </w:pPr>
            <w:r w:rsidRPr="00320D17">
              <w:t>The family or business relationships between persons.</w:t>
            </w:r>
          </w:p>
        </w:tc>
      </w:tr>
      <w:tr w:rsidR="00FD657C" w:rsidRPr="00320D17" w14:paraId="325AD3E0" w14:textId="77777777" w:rsidTr="00FD1F94">
        <w:trPr>
          <w:trHeight w:val="2366"/>
        </w:trPr>
        <w:tc>
          <w:tcPr>
            <w:tcW w:w="1875" w:type="pct"/>
          </w:tcPr>
          <w:p w14:paraId="5E37BD1C" w14:textId="77777777" w:rsidR="00FD657C" w:rsidRPr="00320D17" w:rsidRDefault="00FD657C" w:rsidP="00FD1F94">
            <w:pPr>
              <w:pStyle w:val="Body"/>
              <w:rPr>
                <w:b/>
                <w:bCs/>
              </w:rPr>
            </w:pPr>
            <w:r w:rsidRPr="00320D17">
              <w:rPr>
                <w:b/>
                <w:bCs/>
              </w:rPr>
              <w:t>Relationship</w:t>
            </w:r>
          </w:p>
        </w:tc>
        <w:tc>
          <w:tcPr>
            <w:tcW w:w="3125" w:type="pct"/>
          </w:tcPr>
          <w:p w14:paraId="1B5EBC35" w14:textId="77777777" w:rsidR="00FD657C" w:rsidRPr="00320D17" w:rsidRDefault="00FD657C" w:rsidP="00FD1F94">
            <w:pPr>
              <w:pStyle w:val="Body"/>
            </w:pPr>
            <w:r w:rsidRPr="00320D17">
              <w:t>A relationship may exist between one organization and another in the following situations.</w:t>
            </w:r>
          </w:p>
          <w:p w14:paraId="1C66F959" w14:textId="77777777" w:rsidR="00FD657C" w:rsidRPr="00320D17" w:rsidRDefault="00FD657C" w:rsidP="00FD657C">
            <w:pPr>
              <w:pStyle w:val="Body"/>
              <w:numPr>
                <w:ilvl w:val="0"/>
                <w:numId w:val="98"/>
              </w:numPr>
              <w:ind w:left="1440" w:hanging="1080"/>
            </w:pPr>
            <w:r w:rsidRPr="00320D17">
              <w:t>One organization controls the other through common officers, directors, or trustees, or through authority to approve budgets or expenditures.</w:t>
            </w:r>
          </w:p>
          <w:p w14:paraId="357898BC" w14:textId="77777777" w:rsidR="00FD657C" w:rsidRDefault="00FD657C" w:rsidP="00FD657C">
            <w:pPr>
              <w:pStyle w:val="Body"/>
              <w:numPr>
                <w:ilvl w:val="0"/>
                <w:numId w:val="98"/>
              </w:numPr>
              <w:ind w:left="1440" w:hanging="1080"/>
            </w:pPr>
            <w:r w:rsidRPr="00320D17">
              <w:t xml:space="preserve">Both organizations were created at </w:t>
            </w:r>
            <w:r w:rsidRPr="00320D17">
              <w:lastRenderedPageBreak/>
              <w:t xml:space="preserve">approximately the same time and by the same </w:t>
            </w:r>
            <w:proofErr w:type="gramStart"/>
            <w:r w:rsidRPr="00320D17">
              <w:t>persons</w:t>
            </w:r>
            <w:proofErr w:type="gramEnd"/>
            <w:r w:rsidRPr="00320D17">
              <w:t>.</w:t>
            </w:r>
          </w:p>
          <w:p w14:paraId="6E88301F" w14:textId="77777777" w:rsidR="00FD657C" w:rsidRPr="00320D17" w:rsidRDefault="00FD657C" w:rsidP="00FD657C">
            <w:pPr>
              <w:pStyle w:val="Body"/>
              <w:numPr>
                <w:ilvl w:val="0"/>
                <w:numId w:val="98"/>
              </w:numPr>
              <w:ind w:left="1440" w:hanging="1080"/>
            </w:pPr>
            <w:r w:rsidRPr="00320D17">
              <w:t>The organizations operate in a coordinated manner with respect to facilities, programs, employees, or other activities.</w:t>
            </w:r>
          </w:p>
          <w:p w14:paraId="79AB0E91" w14:textId="77777777" w:rsidR="00FD657C" w:rsidRPr="00320D17" w:rsidRDefault="00FD657C" w:rsidP="00FD657C">
            <w:pPr>
              <w:pStyle w:val="Body"/>
              <w:numPr>
                <w:ilvl w:val="0"/>
                <w:numId w:val="98"/>
              </w:numPr>
              <w:ind w:left="1440" w:hanging="1080"/>
            </w:pPr>
            <w:r w:rsidRPr="00320D17">
              <w:t>d. The same persons exercise substantial influence over both organizations.</w:t>
            </w:r>
          </w:p>
        </w:tc>
      </w:tr>
      <w:tr w:rsidR="00FD657C" w:rsidRPr="00320D17" w14:paraId="6CC909FE" w14:textId="77777777" w:rsidTr="00FD1F94">
        <w:trPr>
          <w:trHeight w:val="2125"/>
        </w:trPr>
        <w:tc>
          <w:tcPr>
            <w:tcW w:w="1875" w:type="pct"/>
          </w:tcPr>
          <w:p w14:paraId="617F144F" w14:textId="77777777" w:rsidR="00FD657C" w:rsidRPr="00320D17" w:rsidRDefault="00FD657C" w:rsidP="00FD1F94">
            <w:pPr>
              <w:pStyle w:val="Body"/>
              <w:rPr>
                <w:b/>
                <w:bCs/>
              </w:rPr>
            </w:pPr>
            <w:r w:rsidRPr="00320D17">
              <w:rPr>
                <w:b/>
                <w:bCs/>
              </w:rPr>
              <w:lastRenderedPageBreak/>
              <w:t>Revenue</w:t>
            </w:r>
          </w:p>
        </w:tc>
        <w:tc>
          <w:tcPr>
            <w:tcW w:w="3125" w:type="pct"/>
          </w:tcPr>
          <w:p w14:paraId="633B1608" w14:textId="77777777" w:rsidR="00FD657C" w:rsidRPr="00320D17" w:rsidRDefault="00FD657C" w:rsidP="00FD1F94">
            <w:pPr>
              <w:pStyle w:val="Body"/>
            </w:pPr>
            <w:r w:rsidRPr="00320D17">
              <w:t>Revenue means gross revenue amounts.</w:t>
            </w:r>
          </w:p>
        </w:tc>
      </w:tr>
      <w:tr w:rsidR="00FD657C" w:rsidRPr="00320D17" w14:paraId="34F18761" w14:textId="77777777" w:rsidTr="00FD1F94">
        <w:trPr>
          <w:trHeight w:val="1705"/>
        </w:trPr>
        <w:tc>
          <w:tcPr>
            <w:tcW w:w="1875" w:type="pct"/>
          </w:tcPr>
          <w:p w14:paraId="77915459" w14:textId="77777777" w:rsidR="00FD657C" w:rsidRPr="00320D17" w:rsidRDefault="00FD657C" w:rsidP="00FD1F94">
            <w:pPr>
              <w:pStyle w:val="Body"/>
              <w:rPr>
                <w:b/>
                <w:bCs/>
              </w:rPr>
            </w:pPr>
            <w:r w:rsidRPr="00320D17">
              <w:rPr>
                <w:b/>
                <w:bCs/>
              </w:rPr>
              <w:t>Revenue Procedure</w:t>
            </w:r>
          </w:p>
        </w:tc>
        <w:tc>
          <w:tcPr>
            <w:tcW w:w="3125" w:type="pct"/>
          </w:tcPr>
          <w:p w14:paraId="1D5DDCEF" w14:textId="77777777" w:rsidR="00FD657C" w:rsidRPr="00320D17" w:rsidRDefault="00FD657C" w:rsidP="00FD1F94">
            <w:pPr>
              <w:pStyle w:val="Body"/>
            </w:pPr>
            <w:r w:rsidRPr="00320D17">
              <w:t xml:space="preserve">An official statement of a procedure published in the IRS Internal Revenue </w:t>
            </w:r>
            <w:r w:rsidRPr="00320D17">
              <w:lastRenderedPageBreak/>
              <w:t>Bulletin (previously the Cumulative Bulletin) that either affects the rights or duties of taxpayers or other members of the public under the Internal Revenue Code and related statutes, treaties, and regulations or, although not necessarily affecting the rights and duties of the public, should be a matter of public knowledge.</w:t>
            </w:r>
          </w:p>
        </w:tc>
      </w:tr>
      <w:tr w:rsidR="00FD657C" w:rsidRPr="00320D17" w14:paraId="21E8138F" w14:textId="77777777" w:rsidTr="00FD1F94">
        <w:trPr>
          <w:trHeight w:val="1596"/>
        </w:trPr>
        <w:tc>
          <w:tcPr>
            <w:tcW w:w="1875" w:type="pct"/>
          </w:tcPr>
          <w:p w14:paraId="30E363D0" w14:textId="77777777" w:rsidR="00FD657C" w:rsidRPr="00320D17" w:rsidRDefault="00FD657C" w:rsidP="00FD1F94">
            <w:pPr>
              <w:pStyle w:val="Body"/>
              <w:rPr>
                <w:b/>
                <w:bCs/>
              </w:rPr>
            </w:pPr>
            <w:r w:rsidRPr="00320D17">
              <w:rPr>
                <w:b/>
                <w:bCs/>
              </w:rPr>
              <w:lastRenderedPageBreak/>
              <w:t>Revenue Ruling</w:t>
            </w:r>
          </w:p>
        </w:tc>
        <w:tc>
          <w:tcPr>
            <w:tcW w:w="3125" w:type="pct"/>
          </w:tcPr>
          <w:p w14:paraId="1E78F8A8" w14:textId="77777777" w:rsidR="00FD657C" w:rsidRPr="00320D17" w:rsidRDefault="00FD657C" w:rsidP="00FD1F94">
            <w:pPr>
              <w:pStyle w:val="Body"/>
            </w:pPr>
            <w:r w:rsidRPr="00320D17">
              <w:t>An official interpretation by the IRS of the Internal Revenue laws and related statutes, treaties, and regulations, that has been published in the IRS Internal Revenue Bulletin (previously the Cumulative Bulletin).</w:t>
            </w:r>
            <w:r>
              <w:t xml:space="preserve"> </w:t>
            </w:r>
            <w:r w:rsidRPr="00320D17">
              <w:t xml:space="preserve">Revenue Rulings are issued </w:t>
            </w:r>
            <w:r w:rsidRPr="00320D17">
              <w:lastRenderedPageBreak/>
              <w:t>only by the Office of Associate Chief Counsel and are published for the information and guidance of taxpayers, IRS</w:t>
            </w:r>
            <w:r>
              <w:t xml:space="preserve"> </w:t>
            </w:r>
            <w:r w:rsidRPr="00320D17">
              <w:t>officials, and others concerned.</w:t>
            </w:r>
          </w:p>
        </w:tc>
      </w:tr>
      <w:tr w:rsidR="00FD657C" w:rsidRPr="00325F69" w14:paraId="67143516" w14:textId="77777777" w:rsidTr="00FD1F94">
        <w:trPr>
          <w:trHeight w:val="2736"/>
        </w:trPr>
        <w:tc>
          <w:tcPr>
            <w:tcW w:w="1875" w:type="pct"/>
          </w:tcPr>
          <w:p w14:paraId="5F431636" w14:textId="77777777" w:rsidR="00FD657C" w:rsidRPr="00325F69" w:rsidRDefault="00FD657C" w:rsidP="00FD1F94">
            <w:pPr>
              <w:pStyle w:val="Body"/>
              <w:rPr>
                <w:b/>
                <w:bCs/>
              </w:rPr>
            </w:pPr>
            <w:r w:rsidRPr="00325F69">
              <w:rPr>
                <w:b/>
                <w:bCs/>
              </w:rPr>
              <w:lastRenderedPageBreak/>
              <w:t>School</w:t>
            </w:r>
          </w:p>
        </w:tc>
        <w:tc>
          <w:tcPr>
            <w:tcW w:w="3125" w:type="pct"/>
          </w:tcPr>
          <w:p w14:paraId="2BB7F77A" w14:textId="77777777" w:rsidR="00FD657C" w:rsidRPr="00325F69" w:rsidRDefault="00FD657C" w:rsidP="00FD1F94">
            <w:pPr>
              <w:pStyle w:val="Body"/>
            </w:pPr>
            <w:r w:rsidRPr="00325F69">
              <w:t>A school is an educational organization whose primary function is the presentation of formal instruction and that normally maintains a regular faculty and curriculum and normally has a regularly enrolled body of pupils or students in attendance at the place where its educational activities are regularly carried on. A school may include the following.</w:t>
            </w:r>
          </w:p>
          <w:p w14:paraId="4B9DBF56" w14:textId="77777777" w:rsidR="00FD657C" w:rsidRPr="00325F69" w:rsidRDefault="00FD657C" w:rsidP="00FD657C">
            <w:pPr>
              <w:pStyle w:val="Body"/>
              <w:numPr>
                <w:ilvl w:val="0"/>
                <w:numId w:val="99"/>
              </w:numPr>
              <w:ind w:left="1440" w:hanging="1080"/>
            </w:pPr>
            <w:r w:rsidRPr="00325F69">
              <w:lastRenderedPageBreak/>
              <w:t>Primary, secondary, preparatory, or high school.</w:t>
            </w:r>
          </w:p>
          <w:p w14:paraId="7DC23309" w14:textId="77777777" w:rsidR="00FD657C" w:rsidRPr="00325F69" w:rsidRDefault="00FD657C" w:rsidP="00FD657C">
            <w:pPr>
              <w:pStyle w:val="Body"/>
              <w:numPr>
                <w:ilvl w:val="0"/>
                <w:numId w:val="99"/>
              </w:numPr>
            </w:pPr>
            <w:r w:rsidRPr="00325F69">
              <w:t>College or university.</w:t>
            </w:r>
          </w:p>
          <w:p w14:paraId="1E2CD695" w14:textId="77777777" w:rsidR="00FD657C" w:rsidRDefault="00FD657C" w:rsidP="00FD657C">
            <w:pPr>
              <w:pStyle w:val="Body"/>
              <w:numPr>
                <w:ilvl w:val="0"/>
                <w:numId w:val="99"/>
              </w:numPr>
              <w:ind w:left="1440" w:hanging="1080"/>
            </w:pPr>
            <w:r w:rsidRPr="00325F69">
              <w:t>Trade or technical school.</w:t>
            </w:r>
          </w:p>
          <w:p w14:paraId="3930E4C7" w14:textId="77777777" w:rsidR="00FD657C" w:rsidRPr="00325F69" w:rsidRDefault="00FD657C" w:rsidP="00FD657C">
            <w:pPr>
              <w:pStyle w:val="Body"/>
              <w:numPr>
                <w:ilvl w:val="0"/>
                <w:numId w:val="99"/>
              </w:numPr>
            </w:pPr>
            <w:r w:rsidRPr="00325F69">
              <w:t>Nursery or preschool.</w:t>
            </w:r>
          </w:p>
          <w:p w14:paraId="23C5672F" w14:textId="77777777" w:rsidR="00FD657C" w:rsidRPr="00325F69" w:rsidRDefault="00FD657C" w:rsidP="00FD657C">
            <w:pPr>
              <w:pStyle w:val="Body"/>
              <w:numPr>
                <w:ilvl w:val="0"/>
                <w:numId w:val="99"/>
              </w:numPr>
              <w:ind w:left="1440" w:hanging="1080"/>
            </w:pPr>
            <w:r w:rsidRPr="00325F69">
              <w:t>School that you operate as an activity, such as school that is operated as an activity of a museum, historical society, or church.</w:t>
            </w:r>
          </w:p>
        </w:tc>
      </w:tr>
      <w:tr w:rsidR="00FD657C" w:rsidRPr="00325F69" w14:paraId="71277294" w14:textId="77777777" w:rsidTr="00FD1F94">
        <w:trPr>
          <w:trHeight w:val="990"/>
        </w:trPr>
        <w:tc>
          <w:tcPr>
            <w:tcW w:w="1875" w:type="pct"/>
          </w:tcPr>
          <w:p w14:paraId="0D4583FB" w14:textId="77777777" w:rsidR="00FD657C" w:rsidRPr="00325F69" w:rsidRDefault="00FD657C" w:rsidP="00FD1F94">
            <w:pPr>
              <w:pStyle w:val="Body"/>
              <w:rPr>
                <w:b/>
                <w:bCs/>
              </w:rPr>
            </w:pPr>
            <w:r w:rsidRPr="00325F69">
              <w:rPr>
                <w:b/>
                <w:bCs/>
              </w:rPr>
              <w:lastRenderedPageBreak/>
              <w:t>Similarly situated</w:t>
            </w:r>
          </w:p>
        </w:tc>
        <w:tc>
          <w:tcPr>
            <w:tcW w:w="3125" w:type="pct"/>
          </w:tcPr>
          <w:p w14:paraId="3EE4F8BE" w14:textId="77777777" w:rsidR="00FD657C" w:rsidRPr="00325F69" w:rsidRDefault="00FD657C" w:rsidP="00FD1F94">
            <w:pPr>
              <w:pStyle w:val="Body"/>
            </w:pPr>
            <w:r w:rsidRPr="00325F69">
              <w:t xml:space="preserve">Similarly situated organizations means tax-exempt or taxable organizations of a </w:t>
            </w:r>
            <w:r w:rsidRPr="00325F69">
              <w:lastRenderedPageBreak/>
              <w:t>comparable size, purpose, and resources.</w:t>
            </w:r>
          </w:p>
        </w:tc>
      </w:tr>
      <w:tr w:rsidR="00FD657C" w:rsidRPr="00325F69" w14:paraId="1B4D1EAD" w14:textId="77777777" w:rsidTr="00FD1F94">
        <w:trPr>
          <w:trHeight w:val="1706"/>
        </w:trPr>
        <w:tc>
          <w:tcPr>
            <w:tcW w:w="1875" w:type="pct"/>
          </w:tcPr>
          <w:p w14:paraId="116384A4" w14:textId="77777777" w:rsidR="00FD657C" w:rsidRPr="00325F69" w:rsidRDefault="00FD657C" w:rsidP="00FD1F94">
            <w:pPr>
              <w:pStyle w:val="Body"/>
              <w:rPr>
                <w:b/>
                <w:bCs/>
              </w:rPr>
            </w:pPr>
            <w:r w:rsidRPr="00325F69">
              <w:rPr>
                <w:b/>
                <w:bCs/>
              </w:rPr>
              <w:lastRenderedPageBreak/>
              <w:t>Substantial contributor</w:t>
            </w:r>
          </w:p>
        </w:tc>
        <w:tc>
          <w:tcPr>
            <w:tcW w:w="3125" w:type="pct"/>
          </w:tcPr>
          <w:p w14:paraId="31E43835" w14:textId="77777777" w:rsidR="00FD657C" w:rsidRPr="00325F69" w:rsidRDefault="00FD657C" w:rsidP="00FD1F94">
            <w:pPr>
              <w:pStyle w:val="Body"/>
            </w:pPr>
            <w:r w:rsidRPr="00325F69">
              <w:t>An individual or organization that contributed more than $5,000 to an organization from the date it was formed or other date that its exemption would be effective, to the end of the year in which the contributions were received. This total amount contributed must also be more than 2% of all the contributions the organization received. A creator of a trust is treated as a substantial contributor regardless of the amount contributed.</w:t>
            </w:r>
          </w:p>
        </w:tc>
      </w:tr>
    </w:tbl>
    <w:p w14:paraId="491BCE37" w14:textId="77777777" w:rsidR="00F3062A" w:rsidRDefault="00F3062A" w:rsidP="00B20725">
      <w:pPr>
        <w:pStyle w:val="ChapterNumbers"/>
        <w:spacing w:line="276" w:lineRule="auto"/>
      </w:pPr>
    </w:p>
    <w:sectPr w:rsidR="00F3062A" w:rsidSect="007548BC">
      <w:pgSz w:w="12240" w:h="15840" w:code="1"/>
      <w:pgMar w:top="1440" w:right="1440" w:bottom="1440" w:left="1440" w:header="720" w:footer="72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altName w:val="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icrosoft Sans Serif">
    <w:panose1 w:val="020B0604020202020204"/>
    <w:charset w:val="00"/>
    <w:family w:val="swiss"/>
    <w:pitch w:val="variable"/>
    <w:sig w:usb0="E5002EFF" w:usb1="C000605B" w:usb2="00000029" w:usb3="00000000" w:csb0="000101FF" w:csb1="00000000"/>
  </w:font>
  <w:font w:name="Helvetica World">
    <w:altName w:val="Yu Gothic"/>
    <w:panose1 w:val="00000000000000000000"/>
    <w:charset w:val="00"/>
    <w:family w:val="swiss"/>
    <w:notTrueType/>
    <w:pitch w:val="default"/>
    <w:sig w:usb0="20000203" w:usb1="080F0000" w:usb2="00000010" w:usb3="00000000" w:csb0="001201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1E7BC" w14:textId="77777777" w:rsidR="00000000" w:rsidRDefault="00000000">
    <w:pPr>
      <w:pStyle w:val="BodyText"/>
      <w:spacing w:line="14" w:lineRule="auto"/>
      <w:rPr>
        <w:sz w:val="20"/>
      </w:rPr>
    </w:pPr>
    <w:r>
      <w:rPr>
        <w:noProof/>
      </w:rPr>
      <mc:AlternateContent>
        <mc:Choice Requires="wps">
          <w:drawing>
            <wp:anchor distT="0" distB="0" distL="0" distR="0" simplePos="0" relativeHeight="251659264" behindDoc="1" locked="0" layoutInCell="1" allowOverlap="1" wp14:anchorId="799C073B" wp14:editId="71CE62EF">
              <wp:simplePos x="0" y="0"/>
              <wp:positionH relativeFrom="page">
                <wp:posOffset>3769562</wp:posOffset>
              </wp:positionH>
              <wp:positionV relativeFrom="page">
                <wp:posOffset>9521494</wp:posOffset>
              </wp:positionV>
              <wp:extent cx="233679" cy="189230"/>
              <wp:effectExtent l="0" t="0" r="0" b="0"/>
              <wp:wrapNone/>
              <wp:docPr id="265" name="Textbox 2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3679" cy="189230"/>
                      </a:xfrm>
                      <a:prstGeom prst="rect">
                        <a:avLst/>
                      </a:prstGeom>
                    </wps:spPr>
                    <wps:txbx>
                      <w:txbxContent>
                        <w:p w14:paraId="0E9458FD" w14:textId="77777777" w:rsidR="00000000" w:rsidRDefault="00000000">
                          <w:pPr>
                            <w:pStyle w:val="BodyText"/>
                            <w:spacing w:before="33"/>
                            <w:ind w:left="20"/>
                            <w:rPr>
                              <w:rFonts w:ascii="Arial Black"/>
                            </w:rPr>
                          </w:pPr>
                          <w:r>
                            <w:rPr>
                              <w:rFonts w:ascii="Arial Black"/>
                              <w:color w:val="231F20"/>
                              <w:spacing w:val="-2"/>
                            </w:rPr>
                            <w:t>-</w:t>
                          </w:r>
                          <w:r>
                            <w:rPr>
                              <w:rFonts w:ascii="Arial Black"/>
                              <w:color w:val="231F20"/>
                              <w:spacing w:val="-9"/>
                            </w:rPr>
                            <w:fldChar w:fldCharType="begin"/>
                          </w:r>
                          <w:r>
                            <w:rPr>
                              <w:rFonts w:ascii="Arial Black"/>
                              <w:color w:val="231F20"/>
                              <w:spacing w:val="-9"/>
                            </w:rPr>
                            <w:instrText xml:space="preserve"> PAGE </w:instrText>
                          </w:r>
                          <w:r>
                            <w:rPr>
                              <w:rFonts w:ascii="Arial Black"/>
                              <w:color w:val="231F20"/>
                              <w:spacing w:val="-9"/>
                            </w:rPr>
                            <w:fldChar w:fldCharType="separate"/>
                          </w:r>
                          <w:r>
                            <w:rPr>
                              <w:rFonts w:ascii="Arial Black"/>
                              <w:color w:val="231F20"/>
                              <w:spacing w:val="-9"/>
                            </w:rPr>
                            <w:t>26</w:t>
                          </w:r>
                          <w:r>
                            <w:rPr>
                              <w:rFonts w:ascii="Arial Black"/>
                              <w:color w:val="231F20"/>
                              <w:spacing w:val="-9"/>
                            </w:rPr>
                            <w:fldChar w:fldCharType="end"/>
                          </w:r>
                          <w:r>
                            <w:rPr>
                              <w:rFonts w:ascii="Arial Black"/>
                              <w:color w:val="231F20"/>
                              <w:spacing w:val="-9"/>
                            </w:rPr>
                            <w:t>-</w:t>
                          </w:r>
                        </w:p>
                      </w:txbxContent>
                    </wps:txbx>
                    <wps:bodyPr wrap="square" lIns="0" tIns="0" rIns="0" bIns="0" rtlCol="0">
                      <a:noAutofit/>
                    </wps:bodyPr>
                  </wps:wsp>
                </a:graphicData>
              </a:graphic>
            </wp:anchor>
          </w:drawing>
        </mc:Choice>
        <mc:Fallback>
          <w:pict>
            <v:shapetype w14:anchorId="799C073B" id="_x0000_t202" coordsize="21600,21600" o:spt="202" path="m,l,21600r21600,l21600,xe">
              <v:stroke joinstyle="miter"/>
              <v:path gradientshapeok="t" o:connecttype="rect"/>
            </v:shapetype>
            <v:shape id="Textbox 265" o:spid="_x0000_s1027" type="#_x0000_t202" style="position:absolute;margin-left:296.8pt;margin-top:749.7pt;width:18.4pt;height:14.9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" filled="f" stroked="f">
              <v:textbox inset="0,0,0,0">
                <w:txbxContent>
                  <w:p w14:paraId="0E9458FD" w14:textId="77777777" w:rsidR="00000000" w:rsidRDefault="00000000">
                    <w:pPr>
                      <w:pStyle w:val="BodyText"/>
                      <w:spacing w:before="33"/>
                      <w:ind w:left="20"/>
                      <w:rPr>
                        <w:rFonts w:ascii="Arial Black"/>
                      </w:rPr>
                    </w:pPr>
                    <w:r>
                      <w:rPr>
                        <w:rFonts w:ascii="Arial Black"/>
                        <w:color w:val="231F20"/>
                        <w:spacing w:val="-2"/>
                      </w:rPr>
                      <w:t>-</w:t>
                    </w:r>
                    <w:r>
                      <w:rPr>
                        <w:rFonts w:ascii="Arial Black"/>
                        <w:color w:val="231F20"/>
                        <w:spacing w:val="-9"/>
                      </w:rPr>
                      <w:fldChar w:fldCharType="begin"/>
                    </w:r>
                    <w:r>
                      <w:rPr>
                        <w:rFonts w:ascii="Arial Black"/>
                        <w:color w:val="231F20"/>
                        <w:spacing w:val="-9"/>
                      </w:rPr>
                      <w:instrText xml:space="preserve"> PAGE </w:instrText>
                    </w:r>
                    <w:r>
                      <w:rPr>
                        <w:rFonts w:ascii="Arial Black"/>
                        <w:color w:val="231F20"/>
                        <w:spacing w:val="-9"/>
                      </w:rPr>
                      <w:fldChar w:fldCharType="separate"/>
                    </w:r>
                    <w:r>
                      <w:rPr>
                        <w:rFonts w:ascii="Arial Black"/>
                        <w:color w:val="231F20"/>
                        <w:spacing w:val="-9"/>
                      </w:rPr>
                      <w:t>26</w:t>
                    </w:r>
                    <w:r>
                      <w:rPr>
                        <w:rFonts w:ascii="Arial Black"/>
                        <w:color w:val="231F20"/>
                        <w:spacing w:val="-9"/>
                      </w:rPr>
                      <w:fldChar w:fldCharType="end"/>
                    </w:r>
                    <w:r>
                      <w:rPr>
                        <w:rFonts w:ascii="Arial Black"/>
                        <w:color w:val="231F20"/>
                        <w:spacing w:val="-9"/>
                      </w:rPr>
                      <w:t>-</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50025002"/>
      <w:docPartObj>
        <w:docPartGallery w:val="Page Numbers (Bottom of Page)"/>
        <w:docPartUnique/>
      </w:docPartObj>
    </w:sdtPr>
    <w:sdtEndPr>
      <w:rPr>
        <w:rFonts w:ascii="Verdana" w:hAnsi="Verdana"/>
        <w:b/>
        <w:bCs/>
        <w:noProof/>
        <w:sz w:val="32"/>
        <w:szCs w:val="32"/>
      </w:rPr>
    </w:sdtEndPr>
    <w:sdtContent>
      <w:p w14:paraId="73558FD2" w14:textId="77777777" w:rsidR="00000000" w:rsidRPr="00AB0E62" w:rsidRDefault="00000000">
        <w:pPr>
          <w:pStyle w:val="Footer"/>
          <w:jc w:val="center"/>
          <w:rPr>
            <w:rFonts w:ascii="Verdana" w:hAnsi="Verdana"/>
            <w:b/>
            <w:bCs/>
            <w:sz w:val="32"/>
            <w:szCs w:val="32"/>
          </w:rPr>
        </w:pPr>
        <w:r w:rsidRPr="00AB0E62">
          <w:rPr>
            <w:rFonts w:ascii="Verdana" w:hAnsi="Verdana"/>
            <w:b/>
            <w:bCs/>
            <w:sz w:val="32"/>
            <w:szCs w:val="32"/>
          </w:rPr>
          <w:fldChar w:fldCharType="begin"/>
        </w:r>
        <w:r w:rsidRPr="00AB0E62">
          <w:rPr>
            <w:rFonts w:ascii="Verdana" w:hAnsi="Verdana"/>
            <w:b/>
            <w:bCs/>
            <w:sz w:val="32"/>
            <w:szCs w:val="32"/>
          </w:rPr>
          <w:instrText xml:space="preserve"> PAGE   \* MERGEFORMAT </w:instrText>
        </w:r>
        <w:r w:rsidRPr="00AB0E62">
          <w:rPr>
            <w:rFonts w:ascii="Verdana" w:hAnsi="Verdana"/>
            <w:b/>
            <w:bCs/>
            <w:sz w:val="32"/>
            <w:szCs w:val="32"/>
          </w:rPr>
          <w:fldChar w:fldCharType="separate"/>
        </w:r>
        <w:r w:rsidRPr="00AB0E62">
          <w:rPr>
            <w:rFonts w:ascii="Verdana" w:hAnsi="Verdana"/>
            <w:b/>
            <w:bCs/>
            <w:noProof/>
            <w:sz w:val="32"/>
            <w:szCs w:val="32"/>
          </w:rPr>
          <w:t>2</w:t>
        </w:r>
        <w:r w:rsidRPr="00AB0E62">
          <w:rPr>
            <w:rFonts w:ascii="Verdana" w:hAnsi="Verdana"/>
            <w:b/>
            <w:bCs/>
            <w:noProof/>
            <w:sz w:val="32"/>
            <w:szCs w:val="32"/>
          </w:rPr>
          <w:fldChar w:fldCharType="end"/>
        </w:r>
      </w:p>
    </w:sdtContent>
  </w:sdt>
  <w:p w14:paraId="347B66FF" w14:textId="77777777" w:rsidR="00000000" w:rsidRDefault="00000000">
    <w:pPr>
      <w:pStyle w:val="BodyText"/>
      <w:spacing w:line="14" w:lineRule="auto"/>
      <w:rPr>
        <w:sz w:val="20"/>
      </w:rPr>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A8EE2C6"/>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75A6E49"/>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ADA3F7BC"/>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B7641CF7"/>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BD5EE44C"/>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BF91766E"/>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BF94F9B3"/>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D0A792F3"/>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41191C5"/>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7B00E01"/>
    <w:multiLevelType w:val="hybridMultilevel"/>
    <w:tmpl w:val="EAC065E0"/>
    <w:lvl w:ilvl="0" w:tplc="04090001">
      <w:start w:val="1"/>
      <w:numFmt w:val="bullet"/>
      <w:lvlText w:val=""/>
      <w:lvlJc w:val="left"/>
      <w:pPr>
        <w:ind w:left="720" w:hanging="360"/>
      </w:pPr>
      <w:rPr>
        <w:rFonts w:ascii="Symbol" w:hAnsi="Symbol" w:hint="default"/>
        <w:b w:val="0"/>
        <w:i w:val="0"/>
        <w:strike w:val="0"/>
        <w:dstrike w:val="0"/>
        <w:color w:val="181717"/>
        <w:sz w:val="22"/>
        <w:szCs w:val="22"/>
        <w:u w:val="none" w:color="000000"/>
        <w:bdr w:val="none" w:sz="0" w:space="0" w:color="auto"/>
        <w:shd w:val="clear" w:color="auto" w:fill="auto"/>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A615F6D"/>
    <w:multiLevelType w:val="hybridMultilevel"/>
    <w:tmpl w:val="36DE4268"/>
    <w:lvl w:ilvl="0" w:tplc="EF2E81A0">
      <w:start w:val="3"/>
      <w:numFmt w:val="decimal"/>
      <w:lvlText w:val="(%1)"/>
      <w:lvlJc w:val="left"/>
      <w:pPr>
        <w:ind w:left="701" w:hanging="221"/>
      </w:pPr>
      <w:rPr>
        <w:rFonts w:ascii="Arial" w:eastAsia="Arial" w:hAnsi="Arial" w:cs="Arial" w:hint="default"/>
        <w:b w:val="0"/>
        <w:bCs w:val="0"/>
        <w:i w:val="0"/>
        <w:iCs w:val="0"/>
        <w:color w:val="231F20"/>
        <w:spacing w:val="0"/>
        <w:w w:val="100"/>
        <w:sz w:val="16"/>
        <w:szCs w:val="16"/>
        <w:lang w:val="en-US" w:eastAsia="en-US" w:bidi="ar-SA"/>
      </w:rPr>
    </w:lvl>
    <w:lvl w:ilvl="1" w:tplc="3788D22E">
      <w:numFmt w:val="bullet"/>
      <w:lvlText w:val="•"/>
      <w:lvlJc w:val="left"/>
      <w:pPr>
        <w:ind w:left="982" w:hanging="221"/>
      </w:pPr>
      <w:rPr>
        <w:rFonts w:hint="default"/>
        <w:lang w:val="en-US" w:eastAsia="en-US" w:bidi="ar-SA"/>
      </w:rPr>
    </w:lvl>
    <w:lvl w:ilvl="2" w:tplc="D16CC03E">
      <w:numFmt w:val="bullet"/>
      <w:lvlText w:val="•"/>
      <w:lvlJc w:val="left"/>
      <w:pPr>
        <w:ind w:left="1264" w:hanging="221"/>
      </w:pPr>
      <w:rPr>
        <w:rFonts w:hint="default"/>
        <w:lang w:val="en-US" w:eastAsia="en-US" w:bidi="ar-SA"/>
      </w:rPr>
    </w:lvl>
    <w:lvl w:ilvl="3" w:tplc="BBA2D8C6">
      <w:numFmt w:val="bullet"/>
      <w:lvlText w:val="•"/>
      <w:lvlJc w:val="left"/>
      <w:pPr>
        <w:ind w:left="1546" w:hanging="221"/>
      </w:pPr>
      <w:rPr>
        <w:rFonts w:hint="default"/>
        <w:lang w:val="en-US" w:eastAsia="en-US" w:bidi="ar-SA"/>
      </w:rPr>
    </w:lvl>
    <w:lvl w:ilvl="4" w:tplc="C30418A8">
      <w:numFmt w:val="bullet"/>
      <w:lvlText w:val="•"/>
      <w:lvlJc w:val="left"/>
      <w:pPr>
        <w:ind w:left="1828" w:hanging="221"/>
      </w:pPr>
      <w:rPr>
        <w:rFonts w:hint="default"/>
        <w:lang w:val="en-US" w:eastAsia="en-US" w:bidi="ar-SA"/>
      </w:rPr>
    </w:lvl>
    <w:lvl w:ilvl="5" w:tplc="5DF88514">
      <w:numFmt w:val="bullet"/>
      <w:lvlText w:val="•"/>
      <w:lvlJc w:val="left"/>
      <w:pPr>
        <w:ind w:left="2110" w:hanging="221"/>
      </w:pPr>
      <w:rPr>
        <w:rFonts w:hint="default"/>
        <w:lang w:val="en-US" w:eastAsia="en-US" w:bidi="ar-SA"/>
      </w:rPr>
    </w:lvl>
    <w:lvl w:ilvl="6" w:tplc="AF18C2EA">
      <w:numFmt w:val="bullet"/>
      <w:lvlText w:val="•"/>
      <w:lvlJc w:val="left"/>
      <w:pPr>
        <w:ind w:left="2392" w:hanging="221"/>
      </w:pPr>
      <w:rPr>
        <w:rFonts w:hint="default"/>
        <w:lang w:val="en-US" w:eastAsia="en-US" w:bidi="ar-SA"/>
      </w:rPr>
    </w:lvl>
    <w:lvl w:ilvl="7" w:tplc="2F96D388">
      <w:numFmt w:val="bullet"/>
      <w:lvlText w:val="•"/>
      <w:lvlJc w:val="left"/>
      <w:pPr>
        <w:ind w:left="2674" w:hanging="221"/>
      </w:pPr>
      <w:rPr>
        <w:rFonts w:hint="default"/>
        <w:lang w:val="en-US" w:eastAsia="en-US" w:bidi="ar-SA"/>
      </w:rPr>
    </w:lvl>
    <w:lvl w:ilvl="8" w:tplc="A480350E">
      <w:numFmt w:val="bullet"/>
      <w:lvlText w:val="•"/>
      <w:lvlJc w:val="left"/>
      <w:pPr>
        <w:ind w:left="2956" w:hanging="221"/>
      </w:pPr>
      <w:rPr>
        <w:rFonts w:hint="default"/>
        <w:lang w:val="en-US" w:eastAsia="en-US" w:bidi="ar-SA"/>
      </w:rPr>
    </w:lvl>
  </w:abstractNum>
  <w:abstractNum w:abstractNumId="11" w15:restartNumberingAfterBreak="0">
    <w:nsid w:val="0EDFF464"/>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EFA2E42"/>
    <w:multiLevelType w:val="hybridMultilevel"/>
    <w:tmpl w:val="8D7682C4"/>
    <w:lvl w:ilvl="0" w:tplc="2FEE386C">
      <w:start w:val="1"/>
      <w:numFmt w:val="decimal"/>
      <w:lvlText w:val="%1."/>
      <w:lvlJc w:val="left"/>
      <w:pPr>
        <w:ind w:left="120" w:hanging="301"/>
      </w:pPr>
      <w:rPr>
        <w:rFonts w:ascii="Arial" w:eastAsia="Arial" w:hAnsi="Arial" w:cs="Arial" w:hint="default"/>
        <w:b w:val="0"/>
        <w:bCs w:val="0"/>
        <w:i w:val="0"/>
        <w:iCs w:val="0"/>
        <w:color w:val="231F20"/>
        <w:spacing w:val="0"/>
        <w:w w:val="100"/>
        <w:sz w:val="18"/>
        <w:szCs w:val="18"/>
        <w:lang w:val="en-US" w:eastAsia="en-US" w:bidi="ar-SA"/>
      </w:rPr>
    </w:lvl>
    <w:lvl w:ilvl="1" w:tplc="FCE8E70A">
      <w:numFmt w:val="bullet"/>
      <w:lvlText w:val="•"/>
      <w:lvlJc w:val="left"/>
      <w:pPr>
        <w:ind w:left="459" w:hanging="301"/>
      </w:pPr>
      <w:rPr>
        <w:rFonts w:hint="default"/>
        <w:lang w:val="en-US" w:eastAsia="en-US" w:bidi="ar-SA"/>
      </w:rPr>
    </w:lvl>
    <w:lvl w:ilvl="2" w:tplc="1E840BEA">
      <w:numFmt w:val="bullet"/>
      <w:lvlText w:val="•"/>
      <w:lvlJc w:val="left"/>
      <w:pPr>
        <w:ind w:left="799" w:hanging="301"/>
      </w:pPr>
      <w:rPr>
        <w:rFonts w:hint="default"/>
        <w:lang w:val="en-US" w:eastAsia="en-US" w:bidi="ar-SA"/>
      </w:rPr>
    </w:lvl>
    <w:lvl w:ilvl="3" w:tplc="680276B8">
      <w:numFmt w:val="bullet"/>
      <w:lvlText w:val="•"/>
      <w:lvlJc w:val="left"/>
      <w:pPr>
        <w:ind w:left="1139" w:hanging="301"/>
      </w:pPr>
      <w:rPr>
        <w:rFonts w:hint="default"/>
        <w:lang w:val="en-US" w:eastAsia="en-US" w:bidi="ar-SA"/>
      </w:rPr>
    </w:lvl>
    <w:lvl w:ilvl="4" w:tplc="EC80B2DA">
      <w:numFmt w:val="bullet"/>
      <w:lvlText w:val="•"/>
      <w:lvlJc w:val="left"/>
      <w:pPr>
        <w:ind w:left="1478" w:hanging="301"/>
      </w:pPr>
      <w:rPr>
        <w:rFonts w:hint="default"/>
        <w:lang w:val="en-US" w:eastAsia="en-US" w:bidi="ar-SA"/>
      </w:rPr>
    </w:lvl>
    <w:lvl w:ilvl="5" w:tplc="D13806A0">
      <w:numFmt w:val="bullet"/>
      <w:lvlText w:val="•"/>
      <w:lvlJc w:val="left"/>
      <w:pPr>
        <w:ind w:left="1818" w:hanging="301"/>
      </w:pPr>
      <w:rPr>
        <w:rFonts w:hint="default"/>
        <w:lang w:val="en-US" w:eastAsia="en-US" w:bidi="ar-SA"/>
      </w:rPr>
    </w:lvl>
    <w:lvl w:ilvl="6" w:tplc="9EF47D98">
      <w:numFmt w:val="bullet"/>
      <w:lvlText w:val="•"/>
      <w:lvlJc w:val="left"/>
      <w:pPr>
        <w:ind w:left="2158" w:hanging="301"/>
      </w:pPr>
      <w:rPr>
        <w:rFonts w:hint="default"/>
        <w:lang w:val="en-US" w:eastAsia="en-US" w:bidi="ar-SA"/>
      </w:rPr>
    </w:lvl>
    <w:lvl w:ilvl="7" w:tplc="D3782900">
      <w:numFmt w:val="bullet"/>
      <w:lvlText w:val="•"/>
      <w:lvlJc w:val="left"/>
      <w:pPr>
        <w:ind w:left="2498" w:hanging="301"/>
      </w:pPr>
      <w:rPr>
        <w:rFonts w:hint="default"/>
        <w:lang w:val="en-US" w:eastAsia="en-US" w:bidi="ar-SA"/>
      </w:rPr>
    </w:lvl>
    <w:lvl w:ilvl="8" w:tplc="5888C720">
      <w:numFmt w:val="bullet"/>
      <w:lvlText w:val="•"/>
      <w:lvlJc w:val="left"/>
      <w:pPr>
        <w:ind w:left="2837" w:hanging="301"/>
      </w:pPr>
      <w:rPr>
        <w:rFonts w:hint="default"/>
        <w:lang w:val="en-US" w:eastAsia="en-US" w:bidi="ar-SA"/>
      </w:rPr>
    </w:lvl>
  </w:abstractNum>
  <w:abstractNum w:abstractNumId="13" w15:restartNumberingAfterBreak="0">
    <w:nsid w:val="0F10169D"/>
    <w:multiLevelType w:val="hybridMultilevel"/>
    <w:tmpl w:val="87F07C1A"/>
    <w:lvl w:ilvl="0" w:tplc="5524CE7A">
      <w:numFmt w:val="bullet"/>
      <w:lvlText w:val="•"/>
      <w:lvlJc w:val="left"/>
      <w:pPr>
        <w:ind w:left="119" w:hanging="190"/>
      </w:pPr>
      <w:rPr>
        <w:rFonts w:ascii="Arial" w:eastAsia="Arial" w:hAnsi="Arial" w:cs="Arial" w:hint="default"/>
        <w:spacing w:val="0"/>
        <w:w w:val="114"/>
        <w:lang w:val="en-US" w:eastAsia="en-US" w:bidi="ar-SA"/>
      </w:rPr>
    </w:lvl>
    <w:lvl w:ilvl="1" w:tplc="A906CA28">
      <w:numFmt w:val="bullet"/>
      <w:lvlText w:val="•"/>
      <w:lvlJc w:val="left"/>
      <w:pPr>
        <w:ind w:left="472" w:hanging="190"/>
      </w:pPr>
      <w:rPr>
        <w:rFonts w:hint="default"/>
        <w:lang w:val="en-US" w:eastAsia="en-US" w:bidi="ar-SA"/>
      </w:rPr>
    </w:lvl>
    <w:lvl w:ilvl="2" w:tplc="F066062A">
      <w:numFmt w:val="bullet"/>
      <w:lvlText w:val="•"/>
      <w:lvlJc w:val="left"/>
      <w:pPr>
        <w:ind w:left="823" w:hanging="190"/>
      </w:pPr>
      <w:rPr>
        <w:rFonts w:hint="default"/>
        <w:lang w:val="en-US" w:eastAsia="en-US" w:bidi="ar-SA"/>
      </w:rPr>
    </w:lvl>
    <w:lvl w:ilvl="3" w:tplc="E68AD8C6">
      <w:numFmt w:val="bullet"/>
      <w:lvlText w:val="•"/>
      <w:lvlJc w:val="left"/>
      <w:pPr>
        <w:ind w:left="1175" w:hanging="190"/>
      </w:pPr>
      <w:rPr>
        <w:rFonts w:hint="default"/>
        <w:lang w:val="en-US" w:eastAsia="en-US" w:bidi="ar-SA"/>
      </w:rPr>
    </w:lvl>
    <w:lvl w:ilvl="4" w:tplc="AE824662">
      <w:numFmt w:val="bullet"/>
      <w:lvlText w:val="•"/>
      <w:lvlJc w:val="left"/>
      <w:pPr>
        <w:ind w:left="1527" w:hanging="190"/>
      </w:pPr>
      <w:rPr>
        <w:rFonts w:hint="default"/>
        <w:lang w:val="en-US" w:eastAsia="en-US" w:bidi="ar-SA"/>
      </w:rPr>
    </w:lvl>
    <w:lvl w:ilvl="5" w:tplc="A34AC810">
      <w:numFmt w:val="bullet"/>
      <w:lvlText w:val="•"/>
      <w:lvlJc w:val="left"/>
      <w:pPr>
        <w:ind w:left="1879" w:hanging="190"/>
      </w:pPr>
      <w:rPr>
        <w:rFonts w:hint="default"/>
        <w:lang w:val="en-US" w:eastAsia="en-US" w:bidi="ar-SA"/>
      </w:rPr>
    </w:lvl>
    <w:lvl w:ilvl="6" w:tplc="A3324332">
      <w:numFmt w:val="bullet"/>
      <w:lvlText w:val="•"/>
      <w:lvlJc w:val="left"/>
      <w:pPr>
        <w:ind w:left="2231" w:hanging="190"/>
      </w:pPr>
      <w:rPr>
        <w:rFonts w:hint="default"/>
        <w:lang w:val="en-US" w:eastAsia="en-US" w:bidi="ar-SA"/>
      </w:rPr>
    </w:lvl>
    <w:lvl w:ilvl="7" w:tplc="59962DC4">
      <w:numFmt w:val="bullet"/>
      <w:lvlText w:val="•"/>
      <w:lvlJc w:val="left"/>
      <w:pPr>
        <w:ind w:left="2583" w:hanging="190"/>
      </w:pPr>
      <w:rPr>
        <w:rFonts w:hint="default"/>
        <w:lang w:val="en-US" w:eastAsia="en-US" w:bidi="ar-SA"/>
      </w:rPr>
    </w:lvl>
    <w:lvl w:ilvl="8" w:tplc="3992E71E">
      <w:numFmt w:val="bullet"/>
      <w:lvlText w:val="•"/>
      <w:lvlJc w:val="left"/>
      <w:pPr>
        <w:ind w:left="2935" w:hanging="190"/>
      </w:pPr>
      <w:rPr>
        <w:rFonts w:hint="default"/>
        <w:lang w:val="en-US" w:eastAsia="en-US" w:bidi="ar-SA"/>
      </w:rPr>
    </w:lvl>
  </w:abstractNum>
  <w:abstractNum w:abstractNumId="14" w15:restartNumberingAfterBreak="0">
    <w:nsid w:val="0F236D1A"/>
    <w:multiLevelType w:val="hybridMultilevel"/>
    <w:tmpl w:val="FBD01E64"/>
    <w:lvl w:ilvl="0" w:tplc="59464B88">
      <w:start w:val="1"/>
      <w:numFmt w:val="decimal"/>
      <w:lvlText w:val="%1."/>
      <w:lvlJc w:val="left"/>
      <w:pPr>
        <w:ind w:left="720" w:hanging="360"/>
      </w:pPr>
      <w:rPr>
        <w:sz w:val="40"/>
        <w:szCs w:val="4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2185BF5"/>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122941BC"/>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1315BC8F"/>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18284701"/>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1A1145FB"/>
    <w:multiLevelType w:val="hybridMultilevel"/>
    <w:tmpl w:val="E51631BE"/>
    <w:lvl w:ilvl="0" w:tplc="D188CDE2">
      <w:start w:val="1"/>
      <w:numFmt w:val="decimal"/>
      <w:lvlText w:val="%1."/>
      <w:lvlJc w:val="left"/>
      <w:pPr>
        <w:ind w:left="120" w:hanging="301"/>
      </w:pPr>
      <w:rPr>
        <w:rFonts w:ascii="Arial" w:eastAsia="Arial" w:hAnsi="Arial" w:cs="Arial" w:hint="default"/>
        <w:b w:val="0"/>
        <w:bCs w:val="0"/>
        <w:i/>
        <w:iCs/>
        <w:color w:val="231F20"/>
        <w:spacing w:val="0"/>
        <w:w w:val="100"/>
        <w:sz w:val="18"/>
        <w:szCs w:val="18"/>
        <w:lang w:val="en-US" w:eastAsia="en-US" w:bidi="ar-SA"/>
      </w:rPr>
    </w:lvl>
    <w:lvl w:ilvl="1" w:tplc="D0D071B0">
      <w:numFmt w:val="bullet"/>
      <w:lvlText w:val="•"/>
      <w:lvlJc w:val="left"/>
      <w:pPr>
        <w:ind w:left="457" w:hanging="301"/>
      </w:pPr>
      <w:rPr>
        <w:rFonts w:hint="default"/>
        <w:lang w:val="en-US" w:eastAsia="en-US" w:bidi="ar-SA"/>
      </w:rPr>
    </w:lvl>
    <w:lvl w:ilvl="2" w:tplc="0096D6CE">
      <w:numFmt w:val="bullet"/>
      <w:lvlText w:val="•"/>
      <w:lvlJc w:val="left"/>
      <w:pPr>
        <w:ind w:left="795" w:hanging="301"/>
      </w:pPr>
      <w:rPr>
        <w:rFonts w:hint="default"/>
        <w:lang w:val="en-US" w:eastAsia="en-US" w:bidi="ar-SA"/>
      </w:rPr>
    </w:lvl>
    <w:lvl w:ilvl="3" w:tplc="543A907A">
      <w:numFmt w:val="bullet"/>
      <w:lvlText w:val="•"/>
      <w:lvlJc w:val="left"/>
      <w:pPr>
        <w:ind w:left="1132" w:hanging="301"/>
      </w:pPr>
      <w:rPr>
        <w:rFonts w:hint="default"/>
        <w:lang w:val="en-US" w:eastAsia="en-US" w:bidi="ar-SA"/>
      </w:rPr>
    </w:lvl>
    <w:lvl w:ilvl="4" w:tplc="218E96B0">
      <w:numFmt w:val="bullet"/>
      <w:lvlText w:val="•"/>
      <w:lvlJc w:val="left"/>
      <w:pPr>
        <w:ind w:left="1470" w:hanging="301"/>
      </w:pPr>
      <w:rPr>
        <w:rFonts w:hint="default"/>
        <w:lang w:val="en-US" w:eastAsia="en-US" w:bidi="ar-SA"/>
      </w:rPr>
    </w:lvl>
    <w:lvl w:ilvl="5" w:tplc="8A50A0BA">
      <w:numFmt w:val="bullet"/>
      <w:lvlText w:val="•"/>
      <w:lvlJc w:val="left"/>
      <w:pPr>
        <w:ind w:left="1807" w:hanging="301"/>
      </w:pPr>
      <w:rPr>
        <w:rFonts w:hint="default"/>
        <w:lang w:val="en-US" w:eastAsia="en-US" w:bidi="ar-SA"/>
      </w:rPr>
    </w:lvl>
    <w:lvl w:ilvl="6" w:tplc="6AFA957C">
      <w:numFmt w:val="bullet"/>
      <w:lvlText w:val="•"/>
      <w:lvlJc w:val="left"/>
      <w:pPr>
        <w:ind w:left="2145" w:hanging="301"/>
      </w:pPr>
      <w:rPr>
        <w:rFonts w:hint="default"/>
        <w:lang w:val="en-US" w:eastAsia="en-US" w:bidi="ar-SA"/>
      </w:rPr>
    </w:lvl>
    <w:lvl w:ilvl="7" w:tplc="49525D24">
      <w:numFmt w:val="bullet"/>
      <w:lvlText w:val="•"/>
      <w:lvlJc w:val="left"/>
      <w:pPr>
        <w:ind w:left="2482" w:hanging="301"/>
      </w:pPr>
      <w:rPr>
        <w:rFonts w:hint="default"/>
        <w:lang w:val="en-US" w:eastAsia="en-US" w:bidi="ar-SA"/>
      </w:rPr>
    </w:lvl>
    <w:lvl w:ilvl="8" w:tplc="8D06A9BC">
      <w:numFmt w:val="bullet"/>
      <w:lvlText w:val="•"/>
      <w:lvlJc w:val="left"/>
      <w:pPr>
        <w:ind w:left="2820" w:hanging="301"/>
      </w:pPr>
      <w:rPr>
        <w:rFonts w:hint="default"/>
        <w:lang w:val="en-US" w:eastAsia="en-US" w:bidi="ar-SA"/>
      </w:rPr>
    </w:lvl>
  </w:abstractNum>
  <w:abstractNum w:abstractNumId="20" w15:restartNumberingAfterBreak="0">
    <w:nsid w:val="1A4F7560"/>
    <w:multiLevelType w:val="hybridMultilevel"/>
    <w:tmpl w:val="6E38C0D4"/>
    <w:lvl w:ilvl="0" w:tplc="24066CCC">
      <w:start w:val="1"/>
      <w:numFmt w:val="lowerLetter"/>
      <w:lvlText w:val="%1."/>
      <w:lvlJc w:val="left"/>
      <w:pPr>
        <w:ind w:left="720" w:hanging="360"/>
      </w:pPr>
      <w:rPr>
        <w:b/>
        <w:bCs/>
        <w:sz w:val="40"/>
        <w:szCs w:val="40"/>
      </w:rPr>
    </w:lvl>
    <w:lvl w:ilvl="1" w:tplc="FFFFFFFF">
      <w:start w:val="1"/>
      <w:numFmt w:val="lowerLetter"/>
      <w:lvlText w:val="%2."/>
      <w:lvlJc w:val="left"/>
      <w:pPr>
        <w:ind w:left="1800" w:hanging="720"/>
      </w:pPr>
      <w:rPr>
        <w:rFonts w:hint="default"/>
        <w:b/>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1AAE3419"/>
    <w:multiLevelType w:val="hybridMultilevel"/>
    <w:tmpl w:val="D084F6A4"/>
    <w:lvl w:ilvl="0" w:tplc="74846D9E">
      <w:start w:val="1"/>
      <w:numFmt w:val="decimal"/>
      <w:lvlText w:val="%1."/>
      <w:lvlJc w:val="left"/>
      <w:pPr>
        <w:ind w:left="660" w:hanging="301"/>
      </w:pPr>
      <w:rPr>
        <w:rFonts w:ascii="Arial" w:eastAsia="Arial" w:hAnsi="Arial" w:cs="Arial" w:hint="default"/>
        <w:b w:val="0"/>
        <w:bCs w:val="0"/>
        <w:i w:val="0"/>
        <w:iCs w:val="0"/>
        <w:color w:val="231F20"/>
        <w:spacing w:val="0"/>
        <w:w w:val="100"/>
        <w:sz w:val="18"/>
        <w:szCs w:val="18"/>
        <w:lang w:val="en-US" w:eastAsia="en-US" w:bidi="ar-SA"/>
      </w:rPr>
    </w:lvl>
    <w:lvl w:ilvl="1" w:tplc="E5F43DDA">
      <w:numFmt w:val="bullet"/>
      <w:lvlText w:val="•"/>
      <w:lvlJc w:val="left"/>
      <w:pPr>
        <w:ind w:left="958" w:hanging="301"/>
      </w:pPr>
      <w:rPr>
        <w:rFonts w:hint="default"/>
        <w:lang w:val="en-US" w:eastAsia="en-US" w:bidi="ar-SA"/>
      </w:rPr>
    </w:lvl>
    <w:lvl w:ilvl="2" w:tplc="3E269D10">
      <w:numFmt w:val="bullet"/>
      <w:lvlText w:val="•"/>
      <w:lvlJc w:val="left"/>
      <w:pPr>
        <w:ind w:left="1256" w:hanging="301"/>
      </w:pPr>
      <w:rPr>
        <w:rFonts w:hint="default"/>
        <w:lang w:val="en-US" w:eastAsia="en-US" w:bidi="ar-SA"/>
      </w:rPr>
    </w:lvl>
    <w:lvl w:ilvl="3" w:tplc="E7BCB706">
      <w:numFmt w:val="bullet"/>
      <w:lvlText w:val="•"/>
      <w:lvlJc w:val="left"/>
      <w:pPr>
        <w:ind w:left="1554" w:hanging="301"/>
      </w:pPr>
      <w:rPr>
        <w:rFonts w:hint="default"/>
        <w:lang w:val="en-US" w:eastAsia="en-US" w:bidi="ar-SA"/>
      </w:rPr>
    </w:lvl>
    <w:lvl w:ilvl="4" w:tplc="FAEA68EC">
      <w:numFmt w:val="bullet"/>
      <w:lvlText w:val="•"/>
      <w:lvlJc w:val="left"/>
      <w:pPr>
        <w:ind w:left="1852" w:hanging="301"/>
      </w:pPr>
      <w:rPr>
        <w:rFonts w:hint="default"/>
        <w:lang w:val="en-US" w:eastAsia="en-US" w:bidi="ar-SA"/>
      </w:rPr>
    </w:lvl>
    <w:lvl w:ilvl="5" w:tplc="B7D294DE">
      <w:numFmt w:val="bullet"/>
      <w:lvlText w:val="•"/>
      <w:lvlJc w:val="left"/>
      <w:pPr>
        <w:ind w:left="2150" w:hanging="301"/>
      </w:pPr>
      <w:rPr>
        <w:rFonts w:hint="default"/>
        <w:lang w:val="en-US" w:eastAsia="en-US" w:bidi="ar-SA"/>
      </w:rPr>
    </w:lvl>
    <w:lvl w:ilvl="6" w:tplc="7E225166">
      <w:numFmt w:val="bullet"/>
      <w:lvlText w:val="•"/>
      <w:lvlJc w:val="left"/>
      <w:pPr>
        <w:ind w:left="2448" w:hanging="301"/>
      </w:pPr>
      <w:rPr>
        <w:rFonts w:hint="default"/>
        <w:lang w:val="en-US" w:eastAsia="en-US" w:bidi="ar-SA"/>
      </w:rPr>
    </w:lvl>
    <w:lvl w:ilvl="7" w:tplc="11E49966">
      <w:numFmt w:val="bullet"/>
      <w:lvlText w:val="•"/>
      <w:lvlJc w:val="left"/>
      <w:pPr>
        <w:ind w:left="2746" w:hanging="301"/>
      </w:pPr>
      <w:rPr>
        <w:rFonts w:hint="default"/>
        <w:lang w:val="en-US" w:eastAsia="en-US" w:bidi="ar-SA"/>
      </w:rPr>
    </w:lvl>
    <w:lvl w:ilvl="8" w:tplc="51548E0C">
      <w:numFmt w:val="bullet"/>
      <w:lvlText w:val="•"/>
      <w:lvlJc w:val="left"/>
      <w:pPr>
        <w:ind w:left="3044" w:hanging="301"/>
      </w:pPr>
      <w:rPr>
        <w:rFonts w:hint="default"/>
        <w:lang w:val="en-US" w:eastAsia="en-US" w:bidi="ar-SA"/>
      </w:rPr>
    </w:lvl>
  </w:abstractNum>
  <w:abstractNum w:abstractNumId="22" w15:restartNumberingAfterBreak="0">
    <w:nsid w:val="1B705F11"/>
    <w:multiLevelType w:val="hybridMultilevel"/>
    <w:tmpl w:val="99EC9878"/>
    <w:lvl w:ilvl="0" w:tplc="C3ECE480">
      <w:start w:val="1"/>
      <w:numFmt w:val="lowerLetter"/>
      <w:lvlText w:val="%1."/>
      <w:lvlJc w:val="left"/>
      <w:pPr>
        <w:ind w:left="120" w:hanging="243"/>
      </w:pPr>
      <w:rPr>
        <w:rFonts w:ascii="Arial Black" w:eastAsia="Arial Black" w:hAnsi="Arial Black" w:cs="Arial Black" w:hint="default"/>
        <w:b w:val="0"/>
        <w:bCs w:val="0"/>
        <w:i w:val="0"/>
        <w:iCs w:val="0"/>
        <w:color w:val="231F20"/>
        <w:spacing w:val="0"/>
        <w:w w:val="84"/>
        <w:sz w:val="18"/>
        <w:szCs w:val="18"/>
        <w:lang w:val="en-US" w:eastAsia="en-US" w:bidi="ar-SA"/>
      </w:rPr>
    </w:lvl>
    <w:lvl w:ilvl="1" w:tplc="BD643788">
      <w:start w:val="1"/>
      <w:numFmt w:val="lowerLetter"/>
      <w:lvlText w:val="%2."/>
      <w:lvlJc w:val="left"/>
      <w:pPr>
        <w:ind w:left="439" w:hanging="197"/>
      </w:pPr>
      <w:rPr>
        <w:rFonts w:ascii="Arial Black" w:eastAsia="Arial Black" w:hAnsi="Arial Black" w:cs="Arial Black" w:hint="default"/>
        <w:b w:val="0"/>
        <w:bCs w:val="0"/>
        <w:i w:val="0"/>
        <w:iCs w:val="0"/>
        <w:color w:val="231F20"/>
        <w:spacing w:val="0"/>
        <w:w w:val="84"/>
        <w:sz w:val="18"/>
        <w:szCs w:val="18"/>
        <w:lang w:val="en-US" w:eastAsia="en-US" w:bidi="ar-SA"/>
      </w:rPr>
    </w:lvl>
    <w:lvl w:ilvl="2" w:tplc="D966B4C2">
      <w:numFmt w:val="bullet"/>
      <w:lvlText w:val="•"/>
      <w:lvlJc w:val="left"/>
      <w:pPr>
        <w:ind w:left="373" w:hanging="197"/>
      </w:pPr>
      <w:rPr>
        <w:rFonts w:hint="default"/>
        <w:lang w:val="en-US" w:eastAsia="en-US" w:bidi="ar-SA"/>
      </w:rPr>
    </w:lvl>
    <w:lvl w:ilvl="3" w:tplc="16B0E420">
      <w:numFmt w:val="bullet"/>
      <w:lvlText w:val="•"/>
      <w:lvlJc w:val="left"/>
      <w:pPr>
        <w:ind w:left="306" w:hanging="197"/>
      </w:pPr>
      <w:rPr>
        <w:rFonts w:hint="default"/>
        <w:lang w:val="en-US" w:eastAsia="en-US" w:bidi="ar-SA"/>
      </w:rPr>
    </w:lvl>
    <w:lvl w:ilvl="4" w:tplc="4FEC71DE">
      <w:numFmt w:val="bullet"/>
      <w:lvlText w:val="•"/>
      <w:lvlJc w:val="left"/>
      <w:pPr>
        <w:ind w:left="240" w:hanging="197"/>
      </w:pPr>
      <w:rPr>
        <w:rFonts w:hint="default"/>
        <w:lang w:val="en-US" w:eastAsia="en-US" w:bidi="ar-SA"/>
      </w:rPr>
    </w:lvl>
    <w:lvl w:ilvl="5" w:tplc="EF7E375A">
      <w:numFmt w:val="bullet"/>
      <w:lvlText w:val="•"/>
      <w:lvlJc w:val="left"/>
      <w:pPr>
        <w:ind w:left="173" w:hanging="197"/>
      </w:pPr>
      <w:rPr>
        <w:rFonts w:hint="default"/>
        <w:lang w:val="en-US" w:eastAsia="en-US" w:bidi="ar-SA"/>
      </w:rPr>
    </w:lvl>
    <w:lvl w:ilvl="6" w:tplc="D61ECE20">
      <w:numFmt w:val="bullet"/>
      <w:lvlText w:val="•"/>
      <w:lvlJc w:val="left"/>
      <w:pPr>
        <w:ind w:left="107" w:hanging="197"/>
      </w:pPr>
      <w:rPr>
        <w:rFonts w:hint="default"/>
        <w:lang w:val="en-US" w:eastAsia="en-US" w:bidi="ar-SA"/>
      </w:rPr>
    </w:lvl>
    <w:lvl w:ilvl="7" w:tplc="470CF1D6">
      <w:numFmt w:val="bullet"/>
      <w:lvlText w:val="•"/>
      <w:lvlJc w:val="left"/>
      <w:pPr>
        <w:ind w:left="40" w:hanging="197"/>
      </w:pPr>
      <w:rPr>
        <w:rFonts w:hint="default"/>
        <w:lang w:val="en-US" w:eastAsia="en-US" w:bidi="ar-SA"/>
      </w:rPr>
    </w:lvl>
    <w:lvl w:ilvl="8" w:tplc="4E9C276C">
      <w:numFmt w:val="bullet"/>
      <w:lvlText w:val="•"/>
      <w:lvlJc w:val="left"/>
      <w:pPr>
        <w:ind w:left="-26" w:hanging="197"/>
      </w:pPr>
      <w:rPr>
        <w:rFonts w:hint="default"/>
        <w:lang w:val="en-US" w:eastAsia="en-US" w:bidi="ar-SA"/>
      </w:rPr>
    </w:lvl>
  </w:abstractNum>
  <w:abstractNum w:abstractNumId="23" w15:restartNumberingAfterBreak="0">
    <w:nsid w:val="1BDE54CA"/>
    <w:multiLevelType w:val="hybridMultilevel"/>
    <w:tmpl w:val="3C944926"/>
    <w:lvl w:ilvl="0" w:tplc="24066CCC">
      <w:start w:val="1"/>
      <w:numFmt w:val="lowerLetter"/>
      <w:lvlText w:val="%1."/>
      <w:lvlJc w:val="left"/>
      <w:pPr>
        <w:ind w:left="720" w:hanging="360"/>
      </w:pPr>
      <w:rPr>
        <w:b/>
        <w:bCs/>
        <w:sz w:val="40"/>
        <w:szCs w:val="4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D1E4172"/>
    <w:multiLevelType w:val="hybridMultilevel"/>
    <w:tmpl w:val="EDC2C3B4"/>
    <w:lvl w:ilvl="0" w:tplc="4BC65518">
      <w:start w:val="1"/>
      <w:numFmt w:val="upperLetter"/>
      <w:lvlText w:val="%1."/>
      <w:lvlJc w:val="left"/>
      <w:pPr>
        <w:ind w:left="119" w:hanging="276"/>
      </w:pPr>
      <w:rPr>
        <w:rFonts w:hint="default"/>
        <w:spacing w:val="0"/>
        <w:w w:val="88"/>
        <w:lang w:val="en-US" w:eastAsia="en-US" w:bidi="ar-SA"/>
      </w:rPr>
    </w:lvl>
    <w:lvl w:ilvl="1" w:tplc="14B607FC">
      <w:start w:val="1"/>
      <w:numFmt w:val="decimal"/>
      <w:lvlText w:val="%2."/>
      <w:lvlJc w:val="left"/>
      <w:pPr>
        <w:ind w:left="119" w:hanging="301"/>
      </w:pPr>
      <w:rPr>
        <w:rFonts w:ascii="Arial" w:eastAsia="Arial" w:hAnsi="Arial" w:cs="Arial" w:hint="default"/>
        <w:b w:val="0"/>
        <w:bCs w:val="0"/>
        <w:i w:val="0"/>
        <w:iCs w:val="0"/>
        <w:color w:val="231F20"/>
        <w:spacing w:val="0"/>
        <w:w w:val="100"/>
        <w:sz w:val="18"/>
        <w:szCs w:val="18"/>
        <w:lang w:val="en-US" w:eastAsia="en-US" w:bidi="ar-SA"/>
      </w:rPr>
    </w:lvl>
    <w:lvl w:ilvl="2" w:tplc="976E05B0">
      <w:numFmt w:val="bullet"/>
      <w:lvlText w:val="•"/>
      <w:lvlJc w:val="left"/>
      <w:pPr>
        <w:ind w:left="823" w:hanging="301"/>
      </w:pPr>
      <w:rPr>
        <w:rFonts w:hint="default"/>
        <w:lang w:val="en-US" w:eastAsia="en-US" w:bidi="ar-SA"/>
      </w:rPr>
    </w:lvl>
    <w:lvl w:ilvl="3" w:tplc="6F36FBB8">
      <w:numFmt w:val="bullet"/>
      <w:lvlText w:val="•"/>
      <w:lvlJc w:val="left"/>
      <w:pPr>
        <w:ind w:left="1175" w:hanging="301"/>
      </w:pPr>
      <w:rPr>
        <w:rFonts w:hint="default"/>
        <w:lang w:val="en-US" w:eastAsia="en-US" w:bidi="ar-SA"/>
      </w:rPr>
    </w:lvl>
    <w:lvl w:ilvl="4" w:tplc="653C1C92">
      <w:numFmt w:val="bullet"/>
      <w:lvlText w:val="•"/>
      <w:lvlJc w:val="left"/>
      <w:pPr>
        <w:ind w:left="1527" w:hanging="301"/>
      </w:pPr>
      <w:rPr>
        <w:rFonts w:hint="default"/>
        <w:lang w:val="en-US" w:eastAsia="en-US" w:bidi="ar-SA"/>
      </w:rPr>
    </w:lvl>
    <w:lvl w:ilvl="5" w:tplc="92BCAFE2">
      <w:numFmt w:val="bullet"/>
      <w:lvlText w:val="•"/>
      <w:lvlJc w:val="left"/>
      <w:pPr>
        <w:ind w:left="1879" w:hanging="301"/>
      </w:pPr>
      <w:rPr>
        <w:rFonts w:hint="default"/>
        <w:lang w:val="en-US" w:eastAsia="en-US" w:bidi="ar-SA"/>
      </w:rPr>
    </w:lvl>
    <w:lvl w:ilvl="6" w:tplc="E2FEC97E">
      <w:numFmt w:val="bullet"/>
      <w:lvlText w:val="•"/>
      <w:lvlJc w:val="left"/>
      <w:pPr>
        <w:ind w:left="2231" w:hanging="301"/>
      </w:pPr>
      <w:rPr>
        <w:rFonts w:hint="default"/>
        <w:lang w:val="en-US" w:eastAsia="en-US" w:bidi="ar-SA"/>
      </w:rPr>
    </w:lvl>
    <w:lvl w:ilvl="7" w:tplc="6FCE8CCE">
      <w:numFmt w:val="bullet"/>
      <w:lvlText w:val="•"/>
      <w:lvlJc w:val="left"/>
      <w:pPr>
        <w:ind w:left="2583" w:hanging="301"/>
      </w:pPr>
      <w:rPr>
        <w:rFonts w:hint="default"/>
        <w:lang w:val="en-US" w:eastAsia="en-US" w:bidi="ar-SA"/>
      </w:rPr>
    </w:lvl>
    <w:lvl w:ilvl="8" w:tplc="31A01512">
      <w:numFmt w:val="bullet"/>
      <w:lvlText w:val="•"/>
      <w:lvlJc w:val="left"/>
      <w:pPr>
        <w:ind w:left="2935" w:hanging="301"/>
      </w:pPr>
      <w:rPr>
        <w:rFonts w:hint="default"/>
        <w:lang w:val="en-US" w:eastAsia="en-US" w:bidi="ar-SA"/>
      </w:rPr>
    </w:lvl>
  </w:abstractNum>
  <w:abstractNum w:abstractNumId="25" w15:restartNumberingAfterBreak="0">
    <w:nsid w:val="1EAB5990"/>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1F221C42"/>
    <w:multiLevelType w:val="hybridMultilevel"/>
    <w:tmpl w:val="78EA3BC8"/>
    <w:lvl w:ilvl="0" w:tplc="D83628CA">
      <w:start w:val="1"/>
      <w:numFmt w:val="decimal"/>
      <w:lvlText w:val="%1."/>
      <w:lvlJc w:val="left"/>
      <w:pPr>
        <w:ind w:left="120" w:hanging="301"/>
      </w:pPr>
      <w:rPr>
        <w:rFonts w:ascii="Arial" w:eastAsia="Arial" w:hAnsi="Arial" w:cs="Arial" w:hint="default"/>
        <w:b w:val="0"/>
        <w:bCs w:val="0"/>
        <w:i w:val="0"/>
        <w:iCs w:val="0"/>
        <w:color w:val="231F20"/>
        <w:spacing w:val="0"/>
        <w:w w:val="100"/>
        <w:sz w:val="18"/>
        <w:szCs w:val="18"/>
        <w:lang w:val="en-US" w:eastAsia="en-US" w:bidi="ar-SA"/>
      </w:rPr>
    </w:lvl>
    <w:lvl w:ilvl="1" w:tplc="45A2A350">
      <w:numFmt w:val="bullet"/>
      <w:lvlText w:val="•"/>
      <w:lvlJc w:val="left"/>
      <w:pPr>
        <w:ind w:left="472" w:hanging="301"/>
      </w:pPr>
      <w:rPr>
        <w:rFonts w:hint="default"/>
        <w:lang w:val="en-US" w:eastAsia="en-US" w:bidi="ar-SA"/>
      </w:rPr>
    </w:lvl>
    <w:lvl w:ilvl="2" w:tplc="C0D8C140">
      <w:numFmt w:val="bullet"/>
      <w:lvlText w:val="•"/>
      <w:lvlJc w:val="left"/>
      <w:pPr>
        <w:ind w:left="824" w:hanging="301"/>
      </w:pPr>
      <w:rPr>
        <w:rFonts w:hint="default"/>
        <w:lang w:val="en-US" w:eastAsia="en-US" w:bidi="ar-SA"/>
      </w:rPr>
    </w:lvl>
    <w:lvl w:ilvl="3" w:tplc="3710DF20">
      <w:numFmt w:val="bullet"/>
      <w:lvlText w:val="•"/>
      <w:lvlJc w:val="left"/>
      <w:pPr>
        <w:ind w:left="1176" w:hanging="301"/>
      </w:pPr>
      <w:rPr>
        <w:rFonts w:hint="default"/>
        <w:lang w:val="en-US" w:eastAsia="en-US" w:bidi="ar-SA"/>
      </w:rPr>
    </w:lvl>
    <w:lvl w:ilvl="4" w:tplc="4CDE4F8A">
      <w:numFmt w:val="bullet"/>
      <w:lvlText w:val="•"/>
      <w:lvlJc w:val="left"/>
      <w:pPr>
        <w:ind w:left="1528" w:hanging="301"/>
      </w:pPr>
      <w:rPr>
        <w:rFonts w:hint="default"/>
        <w:lang w:val="en-US" w:eastAsia="en-US" w:bidi="ar-SA"/>
      </w:rPr>
    </w:lvl>
    <w:lvl w:ilvl="5" w:tplc="D06067B0">
      <w:numFmt w:val="bullet"/>
      <w:lvlText w:val="•"/>
      <w:lvlJc w:val="left"/>
      <w:pPr>
        <w:ind w:left="1880" w:hanging="301"/>
      </w:pPr>
      <w:rPr>
        <w:rFonts w:hint="default"/>
        <w:lang w:val="en-US" w:eastAsia="en-US" w:bidi="ar-SA"/>
      </w:rPr>
    </w:lvl>
    <w:lvl w:ilvl="6" w:tplc="32B47A92">
      <w:numFmt w:val="bullet"/>
      <w:lvlText w:val="•"/>
      <w:lvlJc w:val="left"/>
      <w:pPr>
        <w:ind w:left="2232" w:hanging="301"/>
      </w:pPr>
      <w:rPr>
        <w:rFonts w:hint="default"/>
        <w:lang w:val="en-US" w:eastAsia="en-US" w:bidi="ar-SA"/>
      </w:rPr>
    </w:lvl>
    <w:lvl w:ilvl="7" w:tplc="A9B071B0">
      <w:numFmt w:val="bullet"/>
      <w:lvlText w:val="•"/>
      <w:lvlJc w:val="left"/>
      <w:pPr>
        <w:ind w:left="2584" w:hanging="301"/>
      </w:pPr>
      <w:rPr>
        <w:rFonts w:hint="default"/>
        <w:lang w:val="en-US" w:eastAsia="en-US" w:bidi="ar-SA"/>
      </w:rPr>
    </w:lvl>
    <w:lvl w:ilvl="8" w:tplc="D48CBFAC">
      <w:numFmt w:val="bullet"/>
      <w:lvlText w:val="•"/>
      <w:lvlJc w:val="left"/>
      <w:pPr>
        <w:ind w:left="2936" w:hanging="301"/>
      </w:pPr>
      <w:rPr>
        <w:rFonts w:hint="default"/>
        <w:lang w:val="en-US" w:eastAsia="en-US" w:bidi="ar-SA"/>
      </w:rPr>
    </w:lvl>
  </w:abstractNum>
  <w:abstractNum w:abstractNumId="27" w15:restartNumberingAfterBreak="0">
    <w:nsid w:val="229600F0"/>
    <w:multiLevelType w:val="hybridMultilevel"/>
    <w:tmpl w:val="5E706D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3DD7CBD"/>
    <w:multiLevelType w:val="hybridMultilevel"/>
    <w:tmpl w:val="8402A2F2"/>
    <w:lvl w:ilvl="0" w:tplc="C7163306">
      <w:start w:val="1"/>
      <w:numFmt w:val="lowerLetter"/>
      <w:lvlText w:val="%1."/>
      <w:lvlJc w:val="left"/>
      <w:pPr>
        <w:ind w:left="908" w:hanging="224"/>
      </w:pPr>
      <w:rPr>
        <w:rFonts w:ascii="Arial Black" w:eastAsia="Arial Black" w:hAnsi="Arial Black" w:cs="Arial Black" w:hint="default"/>
        <w:b w:val="0"/>
        <w:bCs w:val="0"/>
        <w:i w:val="0"/>
        <w:iCs w:val="0"/>
        <w:color w:val="231F20"/>
        <w:spacing w:val="0"/>
        <w:w w:val="84"/>
        <w:sz w:val="20"/>
        <w:szCs w:val="20"/>
        <w:lang w:val="en-US" w:eastAsia="en-US" w:bidi="ar-SA"/>
      </w:rPr>
    </w:lvl>
    <w:lvl w:ilvl="1" w:tplc="DD92AC22">
      <w:numFmt w:val="bullet"/>
      <w:lvlText w:val="•"/>
      <w:lvlJc w:val="left"/>
      <w:pPr>
        <w:ind w:left="1521" w:hanging="224"/>
      </w:pPr>
      <w:rPr>
        <w:rFonts w:hint="default"/>
        <w:lang w:val="en-US" w:eastAsia="en-US" w:bidi="ar-SA"/>
      </w:rPr>
    </w:lvl>
    <w:lvl w:ilvl="2" w:tplc="474A420E">
      <w:numFmt w:val="bullet"/>
      <w:lvlText w:val="•"/>
      <w:lvlJc w:val="left"/>
      <w:pPr>
        <w:ind w:left="2143" w:hanging="224"/>
      </w:pPr>
      <w:rPr>
        <w:rFonts w:hint="default"/>
        <w:lang w:val="en-US" w:eastAsia="en-US" w:bidi="ar-SA"/>
      </w:rPr>
    </w:lvl>
    <w:lvl w:ilvl="3" w:tplc="94ECA856">
      <w:numFmt w:val="bullet"/>
      <w:lvlText w:val="•"/>
      <w:lvlJc w:val="left"/>
      <w:pPr>
        <w:ind w:left="2765" w:hanging="224"/>
      </w:pPr>
      <w:rPr>
        <w:rFonts w:hint="default"/>
        <w:lang w:val="en-US" w:eastAsia="en-US" w:bidi="ar-SA"/>
      </w:rPr>
    </w:lvl>
    <w:lvl w:ilvl="4" w:tplc="5B22ACA0">
      <w:numFmt w:val="bullet"/>
      <w:lvlText w:val="•"/>
      <w:lvlJc w:val="left"/>
      <w:pPr>
        <w:ind w:left="3386" w:hanging="224"/>
      </w:pPr>
      <w:rPr>
        <w:rFonts w:hint="default"/>
        <w:lang w:val="en-US" w:eastAsia="en-US" w:bidi="ar-SA"/>
      </w:rPr>
    </w:lvl>
    <w:lvl w:ilvl="5" w:tplc="0406B8A6">
      <w:numFmt w:val="bullet"/>
      <w:lvlText w:val="•"/>
      <w:lvlJc w:val="left"/>
      <w:pPr>
        <w:ind w:left="4008" w:hanging="224"/>
      </w:pPr>
      <w:rPr>
        <w:rFonts w:hint="default"/>
        <w:lang w:val="en-US" w:eastAsia="en-US" w:bidi="ar-SA"/>
      </w:rPr>
    </w:lvl>
    <w:lvl w:ilvl="6" w:tplc="4BF21274">
      <w:numFmt w:val="bullet"/>
      <w:lvlText w:val="•"/>
      <w:lvlJc w:val="left"/>
      <w:pPr>
        <w:ind w:left="4630" w:hanging="224"/>
      </w:pPr>
      <w:rPr>
        <w:rFonts w:hint="default"/>
        <w:lang w:val="en-US" w:eastAsia="en-US" w:bidi="ar-SA"/>
      </w:rPr>
    </w:lvl>
    <w:lvl w:ilvl="7" w:tplc="3D00B0EA">
      <w:numFmt w:val="bullet"/>
      <w:lvlText w:val="•"/>
      <w:lvlJc w:val="left"/>
      <w:pPr>
        <w:ind w:left="5251" w:hanging="224"/>
      </w:pPr>
      <w:rPr>
        <w:rFonts w:hint="default"/>
        <w:lang w:val="en-US" w:eastAsia="en-US" w:bidi="ar-SA"/>
      </w:rPr>
    </w:lvl>
    <w:lvl w:ilvl="8" w:tplc="8C8678BE">
      <w:numFmt w:val="bullet"/>
      <w:lvlText w:val="•"/>
      <w:lvlJc w:val="left"/>
      <w:pPr>
        <w:ind w:left="5873" w:hanging="224"/>
      </w:pPr>
      <w:rPr>
        <w:rFonts w:hint="default"/>
        <w:lang w:val="en-US" w:eastAsia="en-US" w:bidi="ar-SA"/>
      </w:rPr>
    </w:lvl>
  </w:abstractNum>
  <w:abstractNum w:abstractNumId="29" w15:restartNumberingAfterBreak="0">
    <w:nsid w:val="24452EDB"/>
    <w:multiLevelType w:val="hybridMultilevel"/>
    <w:tmpl w:val="6A70C38E"/>
    <w:lvl w:ilvl="0" w:tplc="CEFA09A0">
      <w:start w:val="1"/>
      <w:numFmt w:val="lowerLetter"/>
      <w:lvlText w:val="%1."/>
      <w:lvlJc w:val="left"/>
      <w:pPr>
        <w:ind w:left="963" w:hanging="224"/>
      </w:pPr>
      <w:rPr>
        <w:rFonts w:ascii="Arial Black" w:eastAsia="Arial Black" w:hAnsi="Arial Black" w:cs="Arial Black" w:hint="default"/>
        <w:b w:val="0"/>
        <w:bCs w:val="0"/>
        <w:i w:val="0"/>
        <w:iCs w:val="0"/>
        <w:color w:val="231F20"/>
        <w:spacing w:val="0"/>
        <w:w w:val="84"/>
        <w:sz w:val="20"/>
        <w:szCs w:val="20"/>
        <w:lang w:val="en-US" w:eastAsia="en-US" w:bidi="ar-SA"/>
      </w:rPr>
    </w:lvl>
    <w:lvl w:ilvl="1" w:tplc="97F898CA">
      <w:numFmt w:val="bullet"/>
      <w:lvlText w:val="•"/>
      <w:lvlJc w:val="left"/>
      <w:pPr>
        <w:ind w:left="1582" w:hanging="224"/>
      </w:pPr>
      <w:rPr>
        <w:rFonts w:hint="default"/>
        <w:lang w:val="en-US" w:eastAsia="en-US" w:bidi="ar-SA"/>
      </w:rPr>
    </w:lvl>
    <w:lvl w:ilvl="2" w:tplc="E3E6B290">
      <w:numFmt w:val="bullet"/>
      <w:lvlText w:val="•"/>
      <w:lvlJc w:val="left"/>
      <w:pPr>
        <w:ind w:left="2205" w:hanging="224"/>
      </w:pPr>
      <w:rPr>
        <w:rFonts w:hint="default"/>
        <w:lang w:val="en-US" w:eastAsia="en-US" w:bidi="ar-SA"/>
      </w:rPr>
    </w:lvl>
    <w:lvl w:ilvl="3" w:tplc="B1FC801E">
      <w:numFmt w:val="bullet"/>
      <w:lvlText w:val="•"/>
      <w:lvlJc w:val="left"/>
      <w:pPr>
        <w:ind w:left="2828" w:hanging="224"/>
      </w:pPr>
      <w:rPr>
        <w:rFonts w:hint="default"/>
        <w:lang w:val="en-US" w:eastAsia="en-US" w:bidi="ar-SA"/>
      </w:rPr>
    </w:lvl>
    <w:lvl w:ilvl="4" w:tplc="6E9CB4B0">
      <w:numFmt w:val="bullet"/>
      <w:lvlText w:val="•"/>
      <w:lvlJc w:val="left"/>
      <w:pPr>
        <w:ind w:left="3451" w:hanging="224"/>
      </w:pPr>
      <w:rPr>
        <w:rFonts w:hint="default"/>
        <w:lang w:val="en-US" w:eastAsia="en-US" w:bidi="ar-SA"/>
      </w:rPr>
    </w:lvl>
    <w:lvl w:ilvl="5" w:tplc="44DE8A60">
      <w:numFmt w:val="bullet"/>
      <w:lvlText w:val="•"/>
      <w:lvlJc w:val="left"/>
      <w:pPr>
        <w:ind w:left="4074" w:hanging="224"/>
      </w:pPr>
      <w:rPr>
        <w:rFonts w:hint="default"/>
        <w:lang w:val="en-US" w:eastAsia="en-US" w:bidi="ar-SA"/>
      </w:rPr>
    </w:lvl>
    <w:lvl w:ilvl="6" w:tplc="2BA253FE">
      <w:numFmt w:val="bullet"/>
      <w:lvlText w:val="•"/>
      <w:lvlJc w:val="left"/>
      <w:pPr>
        <w:ind w:left="4696" w:hanging="224"/>
      </w:pPr>
      <w:rPr>
        <w:rFonts w:hint="default"/>
        <w:lang w:val="en-US" w:eastAsia="en-US" w:bidi="ar-SA"/>
      </w:rPr>
    </w:lvl>
    <w:lvl w:ilvl="7" w:tplc="A6E2DF38">
      <w:numFmt w:val="bullet"/>
      <w:lvlText w:val="•"/>
      <w:lvlJc w:val="left"/>
      <w:pPr>
        <w:ind w:left="5319" w:hanging="224"/>
      </w:pPr>
      <w:rPr>
        <w:rFonts w:hint="default"/>
        <w:lang w:val="en-US" w:eastAsia="en-US" w:bidi="ar-SA"/>
      </w:rPr>
    </w:lvl>
    <w:lvl w:ilvl="8" w:tplc="239EDB20">
      <w:numFmt w:val="bullet"/>
      <w:lvlText w:val="•"/>
      <w:lvlJc w:val="left"/>
      <w:pPr>
        <w:ind w:left="5942" w:hanging="224"/>
      </w:pPr>
      <w:rPr>
        <w:rFonts w:hint="default"/>
        <w:lang w:val="en-US" w:eastAsia="en-US" w:bidi="ar-SA"/>
      </w:rPr>
    </w:lvl>
  </w:abstractNum>
  <w:abstractNum w:abstractNumId="30" w15:restartNumberingAfterBreak="0">
    <w:nsid w:val="24C84E9C"/>
    <w:multiLevelType w:val="hybridMultilevel"/>
    <w:tmpl w:val="F5AA3CEE"/>
    <w:lvl w:ilvl="0" w:tplc="F65E23AC">
      <w:start w:val="1"/>
      <w:numFmt w:val="decimal"/>
      <w:lvlText w:val="%1."/>
      <w:lvlJc w:val="left"/>
      <w:pPr>
        <w:ind w:left="120" w:hanging="301"/>
      </w:pPr>
      <w:rPr>
        <w:rFonts w:ascii="Arial" w:eastAsia="Arial" w:hAnsi="Arial" w:cs="Arial" w:hint="default"/>
        <w:b w:val="0"/>
        <w:bCs w:val="0"/>
        <w:i w:val="0"/>
        <w:iCs w:val="0"/>
        <w:color w:val="231F20"/>
        <w:spacing w:val="0"/>
        <w:w w:val="100"/>
        <w:sz w:val="18"/>
        <w:szCs w:val="18"/>
        <w:lang w:val="en-US" w:eastAsia="en-US" w:bidi="ar-SA"/>
      </w:rPr>
    </w:lvl>
    <w:lvl w:ilvl="1" w:tplc="F8E64CAC">
      <w:numFmt w:val="bullet"/>
      <w:lvlText w:val="•"/>
      <w:lvlJc w:val="left"/>
      <w:pPr>
        <w:ind w:left="459" w:hanging="301"/>
      </w:pPr>
      <w:rPr>
        <w:rFonts w:hint="default"/>
        <w:lang w:val="en-US" w:eastAsia="en-US" w:bidi="ar-SA"/>
      </w:rPr>
    </w:lvl>
    <w:lvl w:ilvl="2" w:tplc="C266777C">
      <w:numFmt w:val="bullet"/>
      <w:lvlText w:val="•"/>
      <w:lvlJc w:val="left"/>
      <w:pPr>
        <w:ind w:left="799" w:hanging="301"/>
      </w:pPr>
      <w:rPr>
        <w:rFonts w:hint="default"/>
        <w:lang w:val="en-US" w:eastAsia="en-US" w:bidi="ar-SA"/>
      </w:rPr>
    </w:lvl>
    <w:lvl w:ilvl="3" w:tplc="3F3A1F4A">
      <w:numFmt w:val="bullet"/>
      <w:lvlText w:val="•"/>
      <w:lvlJc w:val="left"/>
      <w:pPr>
        <w:ind w:left="1139" w:hanging="301"/>
      </w:pPr>
      <w:rPr>
        <w:rFonts w:hint="default"/>
        <w:lang w:val="en-US" w:eastAsia="en-US" w:bidi="ar-SA"/>
      </w:rPr>
    </w:lvl>
    <w:lvl w:ilvl="4" w:tplc="CF5EE646">
      <w:numFmt w:val="bullet"/>
      <w:lvlText w:val="•"/>
      <w:lvlJc w:val="left"/>
      <w:pPr>
        <w:ind w:left="1478" w:hanging="301"/>
      </w:pPr>
      <w:rPr>
        <w:rFonts w:hint="default"/>
        <w:lang w:val="en-US" w:eastAsia="en-US" w:bidi="ar-SA"/>
      </w:rPr>
    </w:lvl>
    <w:lvl w:ilvl="5" w:tplc="A4E458D8">
      <w:numFmt w:val="bullet"/>
      <w:lvlText w:val="•"/>
      <w:lvlJc w:val="left"/>
      <w:pPr>
        <w:ind w:left="1818" w:hanging="301"/>
      </w:pPr>
      <w:rPr>
        <w:rFonts w:hint="default"/>
        <w:lang w:val="en-US" w:eastAsia="en-US" w:bidi="ar-SA"/>
      </w:rPr>
    </w:lvl>
    <w:lvl w:ilvl="6" w:tplc="D226A850">
      <w:numFmt w:val="bullet"/>
      <w:lvlText w:val="•"/>
      <w:lvlJc w:val="left"/>
      <w:pPr>
        <w:ind w:left="2158" w:hanging="301"/>
      </w:pPr>
      <w:rPr>
        <w:rFonts w:hint="default"/>
        <w:lang w:val="en-US" w:eastAsia="en-US" w:bidi="ar-SA"/>
      </w:rPr>
    </w:lvl>
    <w:lvl w:ilvl="7" w:tplc="904EAA78">
      <w:numFmt w:val="bullet"/>
      <w:lvlText w:val="•"/>
      <w:lvlJc w:val="left"/>
      <w:pPr>
        <w:ind w:left="2498" w:hanging="301"/>
      </w:pPr>
      <w:rPr>
        <w:rFonts w:hint="default"/>
        <w:lang w:val="en-US" w:eastAsia="en-US" w:bidi="ar-SA"/>
      </w:rPr>
    </w:lvl>
    <w:lvl w:ilvl="8" w:tplc="2BC0CA5E">
      <w:numFmt w:val="bullet"/>
      <w:lvlText w:val="•"/>
      <w:lvlJc w:val="left"/>
      <w:pPr>
        <w:ind w:left="2837" w:hanging="301"/>
      </w:pPr>
      <w:rPr>
        <w:rFonts w:hint="default"/>
        <w:lang w:val="en-US" w:eastAsia="en-US" w:bidi="ar-SA"/>
      </w:rPr>
    </w:lvl>
  </w:abstractNum>
  <w:abstractNum w:abstractNumId="31" w15:restartNumberingAfterBreak="0">
    <w:nsid w:val="29BE2506"/>
    <w:multiLevelType w:val="hybridMultilevel"/>
    <w:tmpl w:val="31F01C8E"/>
    <w:lvl w:ilvl="0" w:tplc="D1B0CF90">
      <w:start w:val="1"/>
      <w:numFmt w:val="decimal"/>
      <w:lvlText w:val="%1."/>
      <w:lvlJc w:val="left"/>
      <w:pPr>
        <w:ind w:left="119" w:hanging="203"/>
      </w:pPr>
      <w:rPr>
        <w:rFonts w:ascii="Arial Black" w:eastAsia="Arial Black" w:hAnsi="Arial Black" w:cs="Arial Black" w:hint="default"/>
        <w:b w:val="0"/>
        <w:bCs w:val="0"/>
        <w:i w:val="0"/>
        <w:iCs w:val="0"/>
        <w:color w:val="231F20"/>
        <w:spacing w:val="0"/>
        <w:w w:val="85"/>
        <w:sz w:val="18"/>
        <w:szCs w:val="18"/>
        <w:lang w:val="en-US" w:eastAsia="en-US" w:bidi="ar-SA"/>
      </w:rPr>
    </w:lvl>
    <w:lvl w:ilvl="1" w:tplc="4404DBCE">
      <w:start w:val="1"/>
      <w:numFmt w:val="lowerLetter"/>
      <w:lvlText w:val="%2."/>
      <w:lvlJc w:val="left"/>
      <w:pPr>
        <w:ind w:left="439" w:hanging="197"/>
      </w:pPr>
      <w:rPr>
        <w:rFonts w:ascii="Arial Black" w:eastAsia="Arial Black" w:hAnsi="Arial Black" w:cs="Arial Black" w:hint="default"/>
        <w:b w:val="0"/>
        <w:bCs w:val="0"/>
        <w:i w:val="0"/>
        <w:iCs w:val="0"/>
        <w:color w:val="231F20"/>
        <w:spacing w:val="0"/>
        <w:w w:val="84"/>
        <w:sz w:val="18"/>
        <w:szCs w:val="18"/>
        <w:lang w:val="en-US" w:eastAsia="en-US" w:bidi="ar-SA"/>
      </w:rPr>
    </w:lvl>
    <w:lvl w:ilvl="2" w:tplc="250A6922">
      <w:numFmt w:val="bullet"/>
      <w:lvlText w:val="•"/>
      <w:lvlJc w:val="left"/>
      <w:pPr>
        <w:ind w:left="78" w:hanging="197"/>
      </w:pPr>
      <w:rPr>
        <w:rFonts w:hint="default"/>
        <w:lang w:val="en-US" w:eastAsia="en-US" w:bidi="ar-SA"/>
      </w:rPr>
    </w:lvl>
    <w:lvl w:ilvl="3" w:tplc="A704B1B0">
      <w:numFmt w:val="bullet"/>
      <w:lvlText w:val="•"/>
      <w:lvlJc w:val="left"/>
      <w:pPr>
        <w:ind w:left="-283" w:hanging="197"/>
      </w:pPr>
      <w:rPr>
        <w:rFonts w:hint="default"/>
        <w:lang w:val="en-US" w:eastAsia="en-US" w:bidi="ar-SA"/>
      </w:rPr>
    </w:lvl>
    <w:lvl w:ilvl="4" w:tplc="2A44EEBC">
      <w:numFmt w:val="bullet"/>
      <w:lvlText w:val="•"/>
      <w:lvlJc w:val="left"/>
      <w:pPr>
        <w:ind w:left="-644" w:hanging="197"/>
      </w:pPr>
      <w:rPr>
        <w:rFonts w:hint="default"/>
        <w:lang w:val="en-US" w:eastAsia="en-US" w:bidi="ar-SA"/>
      </w:rPr>
    </w:lvl>
    <w:lvl w:ilvl="5" w:tplc="264C8C40">
      <w:numFmt w:val="bullet"/>
      <w:lvlText w:val="•"/>
      <w:lvlJc w:val="left"/>
      <w:pPr>
        <w:ind w:left="-1006" w:hanging="197"/>
      </w:pPr>
      <w:rPr>
        <w:rFonts w:hint="default"/>
        <w:lang w:val="en-US" w:eastAsia="en-US" w:bidi="ar-SA"/>
      </w:rPr>
    </w:lvl>
    <w:lvl w:ilvl="6" w:tplc="1DBC393C">
      <w:numFmt w:val="bullet"/>
      <w:lvlText w:val="•"/>
      <w:lvlJc w:val="left"/>
      <w:pPr>
        <w:ind w:left="-1367" w:hanging="197"/>
      </w:pPr>
      <w:rPr>
        <w:rFonts w:hint="default"/>
        <w:lang w:val="en-US" w:eastAsia="en-US" w:bidi="ar-SA"/>
      </w:rPr>
    </w:lvl>
    <w:lvl w:ilvl="7" w:tplc="28EE81F6">
      <w:numFmt w:val="bullet"/>
      <w:lvlText w:val="•"/>
      <w:lvlJc w:val="left"/>
      <w:pPr>
        <w:ind w:left="-1728" w:hanging="197"/>
      </w:pPr>
      <w:rPr>
        <w:rFonts w:hint="default"/>
        <w:lang w:val="en-US" w:eastAsia="en-US" w:bidi="ar-SA"/>
      </w:rPr>
    </w:lvl>
    <w:lvl w:ilvl="8" w:tplc="23049AE0">
      <w:numFmt w:val="bullet"/>
      <w:lvlText w:val="•"/>
      <w:lvlJc w:val="left"/>
      <w:pPr>
        <w:ind w:left="-2090" w:hanging="197"/>
      </w:pPr>
      <w:rPr>
        <w:rFonts w:hint="default"/>
        <w:lang w:val="en-US" w:eastAsia="en-US" w:bidi="ar-SA"/>
      </w:rPr>
    </w:lvl>
  </w:abstractNum>
  <w:abstractNum w:abstractNumId="32" w15:restartNumberingAfterBreak="0">
    <w:nsid w:val="2ADFAE86"/>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15:restartNumberingAfterBreak="0">
    <w:nsid w:val="2CFABF8F"/>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301725D9"/>
    <w:multiLevelType w:val="hybridMultilevel"/>
    <w:tmpl w:val="784A4A70"/>
    <w:lvl w:ilvl="0" w:tplc="FFFFFFFF">
      <w:start w:val="1"/>
      <w:numFmt w:val="decimal"/>
      <w:lvlText w:val="%1."/>
      <w:lvlJc w:val="left"/>
      <w:pPr>
        <w:ind w:left="720" w:hanging="360"/>
      </w:pPr>
    </w:lvl>
    <w:lvl w:ilvl="1" w:tplc="24066CCC">
      <w:start w:val="1"/>
      <w:numFmt w:val="lowerLetter"/>
      <w:lvlText w:val="%2."/>
      <w:lvlJc w:val="left"/>
      <w:pPr>
        <w:ind w:left="720" w:hanging="360"/>
      </w:pPr>
      <w:rPr>
        <w:b/>
        <w:bCs/>
        <w:sz w:val="40"/>
        <w:szCs w:val="4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314F50A2"/>
    <w:multiLevelType w:val="hybridMultilevel"/>
    <w:tmpl w:val="59C07F1C"/>
    <w:lvl w:ilvl="0" w:tplc="DF58BDB6">
      <w:start w:val="1"/>
      <w:numFmt w:val="lowerLetter"/>
      <w:lvlText w:val="%1."/>
      <w:lvlJc w:val="left"/>
      <w:pPr>
        <w:ind w:left="119" w:hanging="243"/>
      </w:pPr>
      <w:rPr>
        <w:rFonts w:ascii="Arial Black" w:eastAsia="Arial Black" w:hAnsi="Arial Black" w:cs="Arial Black" w:hint="default"/>
        <w:b w:val="0"/>
        <w:bCs w:val="0"/>
        <w:i w:val="0"/>
        <w:iCs w:val="0"/>
        <w:color w:val="231F20"/>
        <w:spacing w:val="0"/>
        <w:w w:val="84"/>
        <w:sz w:val="18"/>
        <w:szCs w:val="18"/>
        <w:lang w:val="en-US" w:eastAsia="en-US" w:bidi="ar-SA"/>
      </w:rPr>
    </w:lvl>
    <w:lvl w:ilvl="1" w:tplc="6A1EA0DC">
      <w:numFmt w:val="bullet"/>
      <w:lvlText w:val="•"/>
      <w:lvlJc w:val="left"/>
      <w:pPr>
        <w:ind w:left="382" w:hanging="243"/>
      </w:pPr>
      <w:rPr>
        <w:rFonts w:hint="default"/>
        <w:lang w:val="en-US" w:eastAsia="en-US" w:bidi="ar-SA"/>
      </w:rPr>
    </w:lvl>
    <w:lvl w:ilvl="2" w:tplc="95460648">
      <w:numFmt w:val="bullet"/>
      <w:lvlText w:val="•"/>
      <w:lvlJc w:val="left"/>
      <w:pPr>
        <w:ind w:left="644" w:hanging="243"/>
      </w:pPr>
      <w:rPr>
        <w:rFonts w:hint="default"/>
        <w:lang w:val="en-US" w:eastAsia="en-US" w:bidi="ar-SA"/>
      </w:rPr>
    </w:lvl>
    <w:lvl w:ilvl="3" w:tplc="4E347438">
      <w:numFmt w:val="bullet"/>
      <w:lvlText w:val="•"/>
      <w:lvlJc w:val="left"/>
      <w:pPr>
        <w:ind w:left="905" w:hanging="243"/>
      </w:pPr>
      <w:rPr>
        <w:rFonts w:hint="default"/>
        <w:lang w:val="en-US" w:eastAsia="en-US" w:bidi="ar-SA"/>
      </w:rPr>
    </w:lvl>
    <w:lvl w:ilvl="4" w:tplc="13A4C0FE">
      <w:numFmt w:val="bullet"/>
      <w:lvlText w:val="•"/>
      <w:lvlJc w:val="left"/>
      <w:pPr>
        <w:ind w:left="1167" w:hanging="243"/>
      </w:pPr>
      <w:rPr>
        <w:rFonts w:hint="default"/>
        <w:lang w:val="en-US" w:eastAsia="en-US" w:bidi="ar-SA"/>
      </w:rPr>
    </w:lvl>
    <w:lvl w:ilvl="5" w:tplc="71286E52">
      <w:numFmt w:val="bullet"/>
      <w:lvlText w:val="•"/>
      <w:lvlJc w:val="left"/>
      <w:pPr>
        <w:ind w:left="1429" w:hanging="243"/>
      </w:pPr>
      <w:rPr>
        <w:rFonts w:hint="default"/>
        <w:lang w:val="en-US" w:eastAsia="en-US" w:bidi="ar-SA"/>
      </w:rPr>
    </w:lvl>
    <w:lvl w:ilvl="6" w:tplc="A246D432">
      <w:numFmt w:val="bullet"/>
      <w:lvlText w:val="•"/>
      <w:lvlJc w:val="left"/>
      <w:pPr>
        <w:ind w:left="1691" w:hanging="243"/>
      </w:pPr>
      <w:rPr>
        <w:rFonts w:hint="default"/>
        <w:lang w:val="en-US" w:eastAsia="en-US" w:bidi="ar-SA"/>
      </w:rPr>
    </w:lvl>
    <w:lvl w:ilvl="7" w:tplc="199A88E6">
      <w:numFmt w:val="bullet"/>
      <w:lvlText w:val="•"/>
      <w:lvlJc w:val="left"/>
      <w:pPr>
        <w:ind w:left="1953" w:hanging="243"/>
      </w:pPr>
      <w:rPr>
        <w:rFonts w:hint="default"/>
        <w:lang w:val="en-US" w:eastAsia="en-US" w:bidi="ar-SA"/>
      </w:rPr>
    </w:lvl>
    <w:lvl w:ilvl="8" w:tplc="5874B302">
      <w:numFmt w:val="bullet"/>
      <w:lvlText w:val="•"/>
      <w:lvlJc w:val="left"/>
      <w:pPr>
        <w:ind w:left="2215" w:hanging="243"/>
      </w:pPr>
      <w:rPr>
        <w:rFonts w:hint="default"/>
        <w:lang w:val="en-US" w:eastAsia="en-US" w:bidi="ar-SA"/>
      </w:rPr>
    </w:lvl>
  </w:abstractNum>
  <w:abstractNum w:abstractNumId="36" w15:restartNumberingAfterBreak="0">
    <w:nsid w:val="338C3578"/>
    <w:multiLevelType w:val="hybridMultilevel"/>
    <w:tmpl w:val="EF727B7E"/>
    <w:lvl w:ilvl="0" w:tplc="24066CCC">
      <w:start w:val="1"/>
      <w:numFmt w:val="lowerLetter"/>
      <w:lvlText w:val="%1."/>
      <w:lvlJc w:val="left"/>
      <w:pPr>
        <w:ind w:left="720" w:hanging="360"/>
      </w:pPr>
      <w:rPr>
        <w:b/>
        <w:bCs/>
        <w:sz w:val="40"/>
        <w:szCs w:val="4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468388E"/>
    <w:multiLevelType w:val="hybridMultilevel"/>
    <w:tmpl w:val="9BFEE336"/>
    <w:lvl w:ilvl="0" w:tplc="0DEA09B2">
      <w:start w:val="1"/>
      <w:numFmt w:val="lowerLetter"/>
      <w:lvlText w:val="%1."/>
      <w:lvlJc w:val="left"/>
      <w:pPr>
        <w:ind w:left="1236" w:hanging="224"/>
      </w:pPr>
      <w:rPr>
        <w:rFonts w:ascii="Arial Black" w:eastAsia="Arial Black" w:hAnsi="Arial Black" w:cs="Arial Black" w:hint="default"/>
        <w:b w:val="0"/>
        <w:bCs w:val="0"/>
        <w:i w:val="0"/>
        <w:iCs w:val="0"/>
        <w:color w:val="231F20"/>
        <w:spacing w:val="0"/>
        <w:w w:val="84"/>
        <w:sz w:val="20"/>
        <w:szCs w:val="20"/>
        <w:lang w:val="en-US" w:eastAsia="en-US" w:bidi="ar-SA"/>
      </w:rPr>
    </w:lvl>
    <w:lvl w:ilvl="1" w:tplc="482416AA">
      <w:numFmt w:val="bullet"/>
      <w:lvlText w:val="•"/>
      <w:lvlJc w:val="left"/>
      <w:pPr>
        <w:ind w:left="1838" w:hanging="224"/>
      </w:pPr>
      <w:rPr>
        <w:rFonts w:hint="default"/>
        <w:lang w:val="en-US" w:eastAsia="en-US" w:bidi="ar-SA"/>
      </w:rPr>
    </w:lvl>
    <w:lvl w:ilvl="2" w:tplc="EDEE4156">
      <w:numFmt w:val="bullet"/>
      <w:lvlText w:val="•"/>
      <w:lvlJc w:val="left"/>
      <w:pPr>
        <w:ind w:left="2436" w:hanging="224"/>
      </w:pPr>
      <w:rPr>
        <w:rFonts w:hint="default"/>
        <w:lang w:val="en-US" w:eastAsia="en-US" w:bidi="ar-SA"/>
      </w:rPr>
    </w:lvl>
    <w:lvl w:ilvl="3" w:tplc="DB9803B4">
      <w:numFmt w:val="bullet"/>
      <w:lvlText w:val="•"/>
      <w:lvlJc w:val="left"/>
      <w:pPr>
        <w:ind w:left="3035" w:hanging="224"/>
      </w:pPr>
      <w:rPr>
        <w:rFonts w:hint="default"/>
        <w:lang w:val="en-US" w:eastAsia="en-US" w:bidi="ar-SA"/>
      </w:rPr>
    </w:lvl>
    <w:lvl w:ilvl="4" w:tplc="63C4BDD0">
      <w:numFmt w:val="bullet"/>
      <w:lvlText w:val="•"/>
      <w:lvlJc w:val="left"/>
      <w:pPr>
        <w:ind w:left="3633" w:hanging="224"/>
      </w:pPr>
      <w:rPr>
        <w:rFonts w:hint="default"/>
        <w:lang w:val="en-US" w:eastAsia="en-US" w:bidi="ar-SA"/>
      </w:rPr>
    </w:lvl>
    <w:lvl w:ilvl="5" w:tplc="8CAAED5A">
      <w:numFmt w:val="bullet"/>
      <w:lvlText w:val="•"/>
      <w:lvlJc w:val="left"/>
      <w:pPr>
        <w:ind w:left="4232" w:hanging="224"/>
      </w:pPr>
      <w:rPr>
        <w:rFonts w:hint="default"/>
        <w:lang w:val="en-US" w:eastAsia="en-US" w:bidi="ar-SA"/>
      </w:rPr>
    </w:lvl>
    <w:lvl w:ilvl="6" w:tplc="50B6D35A">
      <w:numFmt w:val="bullet"/>
      <w:lvlText w:val="•"/>
      <w:lvlJc w:val="left"/>
      <w:pPr>
        <w:ind w:left="4830" w:hanging="224"/>
      </w:pPr>
      <w:rPr>
        <w:rFonts w:hint="default"/>
        <w:lang w:val="en-US" w:eastAsia="en-US" w:bidi="ar-SA"/>
      </w:rPr>
    </w:lvl>
    <w:lvl w:ilvl="7" w:tplc="BBFA1FA2">
      <w:numFmt w:val="bullet"/>
      <w:lvlText w:val="•"/>
      <w:lvlJc w:val="left"/>
      <w:pPr>
        <w:ind w:left="5428" w:hanging="224"/>
      </w:pPr>
      <w:rPr>
        <w:rFonts w:hint="default"/>
        <w:lang w:val="en-US" w:eastAsia="en-US" w:bidi="ar-SA"/>
      </w:rPr>
    </w:lvl>
    <w:lvl w:ilvl="8" w:tplc="CEAAD0CA">
      <w:numFmt w:val="bullet"/>
      <w:lvlText w:val="•"/>
      <w:lvlJc w:val="left"/>
      <w:pPr>
        <w:ind w:left="6027" w:hanging="224"/>
      </w:pPr>
      <w:rPr>
        <w:rFonts w:hint="default"/>
        <w:lang w:val="en-US" w:eastAsia="en-US" w:bidi="ar-SA"/>
      </w:rPr>
    </w:lvl>
  </w:abstractNum>
  <w:abstractNum w:abstractNumId="38" w15:restartNumberingAfterBreak="0">
    <w:nsid w:val="34724875"/>
    <w:multiLevelType w:val="hybridMultilevel"/>
    <w:tmpl w:val="E8AA5A18"/>
    <w:lvl w:ilvl="0" w:tplc="24066CCC">
      <w:start w:val="1"/>
      <w:numFmt w:val="lowerLetter"/>
      <w:lvlText w:val="%1."/>
      <w:lvlJc w:val="left"/>
      <w:pPr>
        <w:ind w:left="720" w:hanging="360"/>
      </w:pPr>
      <w:rPr>
        <w:b/>
        <w:bCs/>
        <w:sz w:val="40"/>
        <w:szCs w:val="4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5861D09"/>
    <w:multiLevelType w:val="hybridMultilevel"/>
    <w:tmpl w:val="4FE466E0"/>
    <w:lvl w:ilvl="0" w:tplc="24066CCC">
      <w:start w:val="1"/>
      <w:numFmt w:val="lowerLetter"/>
      <w:lvlText w:val="%1."/>
      <w:lvlJc w:val="left"/>
      <w:pPr>
        <w:ind w:left="720" w:hanging="360"/>
      </w:pPr>
      <w:rPr>
        <w:b/>
        <w:bCs/>
        <w:sz w:val="40"/>
        <w:szCs w:val="4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7C36C53"/>
    <w:multiLevelType w:val="hybridMultilevel"/>
    <w:tmpl w:val="695430C0"/>
    <w:lvl w:ilvl="0" w:tplc="7608ACAA">
      <w:start w:val="1"/>
      <w:numFmt w:val="decimal"/>
      <w:lvlText w:val="%1."/>
      <w:lvlJc w:val="left"/>
      <w:pPr>
        <w:ind w:left="720" w:hanging="360"/>
      </w:pPr>
      <w:rPr>
        <w:sz w:val="40"/>
        <w:szCs w:val="40"/>
      </w:rPr>
    </w:lvl>
    <w:lvl w:ilvl="1" w:tplc="B628BFCE">
      <w:start w:val="1"/>
      <w:numFmt w:val="lowerLetter"/>
      <w:lvlText w:val="%2."/>
      <w:lvlJc w:val="left"/>
      <w:pPr>
        <w:ind w:left="1800" w:hanging="720"/>
      </w:pPr>
      <w:rPr>
        <w:rFonts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96D3A31"/>
    <w:multiLevelType w:val="hybridMultilevel"/>
    <w:tmpl w:val="63FC2628"/>
    <w:lvl w:ilvl="0" w:tplc="53BCEEC4">
      <w:start w:val="1"/>
      <w:numFmt w:val="lowerLetter"/>
      <w:lvlText w:val="%1."/>
      <w:lvlJc w:val="left"/>
      <w:pPr>
        <w:ind w:left="439" w:hanging="197"/>
      </w:pPr>
      <w:rPr>
        <w:rFonts w:ascii="Arial Black" w:eastAsia="Arial Black" w:hAnsi="Arial Black" w:cs="Arial Black" w:hint="default"/>
        <w:b w:val="0"/>
        <w:bCs w:val="0"/>
        <w:i w:val="0"/>
        <w:iCs w:val="0"/>
        <w:color w:val="231F20"/>
        <w:spacing w:val="0"/>
        <w:w w:val="84"/>
        <w:sz w:val="18"/>
        <w:szCs w:val="18"/>
        <w:lang w:val="en-US" w:eastAsia="en-US" w:bidi="ar-SA"/>
      </w:rPr>
    </w:lvl>
    <w:lvl w:ilvl="1" w:tplc="937A4FB2">
      <w:numFmt w:val="bullet"/>
      <w:lvlText w:val="•"/>
      <w:lvlJc w:val="left"/>
      <w:pPr>
        <w:ind w:left="656" w:hanging="197"/>
      </w:pPr>
      <w:rPr>
        <w:rFonts w:hint="default"/>
        <w:lang w:val="en-US" w:eastAsia="en-US" w:bidi="ar-SA"/>
      </w:rPr>
    </w:lvl>
    <w:lvl w:ilvl="2" w:tplc="D8D0577E">
      <w:numFmt w:val="bullet"/>
      <w:lvlText w:val="•"/>
      <w:lvlJc w:val="left"/>
      <w:pPr>
        <w:ind w:left="872" w:hanging="197"/>
      </w:pPr>
      <w:rPr>
        <w:rFonts w:hint="default"/>
        <w:lang w:val="en-US" w:eastAsia="en-US" w:bidi="ar-SA"/>
      </w:rPr>
    </w:lvl>
    <w:lvl w:ilvl="3" w:tplc="0C489398">
      <w:numFmt w:val="bullet"/>
      <w:lvlText w:val="•"/>
      <w:lvlJc w:val="left"/>
      <w:pPr>
        <w:ind w:left="1088" w:hanging="197"/>
      </w:pPr>
      <w:rPr>
        <w:rFonts w:hint="default"/>
        <w:lang w:val="en-US" w:eastAsia="en-US" w:bidi="ar-SA"/>
      </w:rPr>
    </w:lvl>
    <w:lvl w:ilvl="4" w:tplc="90A0F48C">
      <w:numFmt w:val="bullet"/>
      <w:lvlText w:val="•"/>
      <w:lvlJc w:val="left"/>
      <w:pPr>
        <w:ind w:left="1304" w:hanging="197"/>
      </w:pPr>
      <w:rPr>
        <w:rFonts w:hint="default"/>
        <w:lang w:val="en-US" w:eastAsia="en-US" w:bidi="ar-SA"/>
      </w:rPr>
    </w:lvl>
    <w:lvl w:ilvl="5" w:tplc="2B662D6E">
      <w:numFmt w:val="bullet"/>
      <w:lvlText w:val="•"/>
      <w:lvlJc w:val="left"/>
      <w:pPr>
        <w:ind w:left="1520" w:hanging="197"/>
      </w:pPr>
      <w:rPr>
        <w:rFonts w:hint="default"/>
        <w:lang w:val="en-US" w:eastAsia="en-US" w:bidi="ar-SA"/>
      </w:rPr>
    </w:lvl>
    <w:lvl w:ilvl="6" w:tplc="4CD6FBCE">
      <w:numFmt w:val="bullet"/>
      <w:lvlText w:val="•"/>
      <w:lvlJc w:val="left"/>
      <w:pPr>
        <w:ind w:left="1736" w:hanging="197"/>
      </w:pPr>
      <w:rPr>
        <w:rFonts w:hint="default"/>
        <w:lang w:val="en-US" w:eastAsia="en-US" w:bidi="ar-SA"/>
      </w:rPr>
    </w:lvl>
    <w:lvl w:ilvl="7" w:tplc="940AE7AE">
      <w:numFmt w:val="bullet"/>
      <w:lvlText w:val="•"/>
      <w:lvlJc w:val="left"/>
      <w:pPr>
        <w:ind w:left="1953" w:hanging="197"/>
      </w:pPr>
      <w:rPr>
        <w:rFonts w:hint="default"/>
        <w:lang w:val="en-US" w:eastAsia="en-US" w:bidi="ar-SA"/>
      </w:rPr>
    </w:lvl>
    <w:lvl w:ilvl="8" w:tplc="9E8613DC">
      <w:numFmt w:val="bullet"/>
      <w:lvlText w:val="•"/>
      <w:lvlJc w:val="left"/>
      <w:pPr>
        <w:ind w:left="2169" w:hanging="197"/>
      </w:pPr>
      <w:rPr>
        <w:rFonts w:hint="default"/>
        <w:lang w:val="en-US" w:eastAsia="en-US" w:bidi="ar-SA"/>
      </w:rPr>
    </w:lvl>
  </w:abstractNum>
  <w:abstractNum w:abstractNumId="42" w15:restartNumberingAfterBreak="0">
    <w:nsid w:val="3977450A"/>
    <w:multiLevelType w:val="hybridMultilevel"/>
    <w:tmpl w:val="A09053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BF72E9E"/>
    <w:multiLevelType w:val="hybridMultilevel"/>
    <w:tmpl w:val="16865BC4"/>
    <w:lvl w:ilvl="0" w:tplc="E1260A98">
      <w:start w:val="1"/>
      <w:numFmt w:val="decimal"/>
      <w:lvlText w:val="%1."/>
      <w:lvlJc w:val="left"/>
      <w:pPr>
        <w:ind w:left="720" w:hanging="360"/>
      </w:pPr>
      <w:rPr>
        <w:b/>
        <w:bCs/>
      </w:rPr>
    </w:lvl>
    <w:lvl w:ilvl="1" w:tplc="1E90C5D0">
      <w:start w:val="1"/>
      <w:numFmt w:val="lowerLetter"/>
      <w:lvlText w:val="%2."/>
      <w:lvlJc w:val="left"/>
      <w:pPr>
        <w:ind w:left="1440" w:hanging="360"/>
      </w:pPr>
      <w:rPr>
        <w:b/>
        <w:bCs/>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D454FA2"/>
    <w:multiLevelType w:val="hybridMultilevel"/>
    <w:tmpl w:val="6B6C8B8C"/>
    <w:lvl w:ilvl="0" w:tplc="1106949E">
      <w:start w:val="1"/>
      <w:numFmt w:val="lowerLetter"/>
      <w:lvlText w:val="%1."/>
      <w:lvlJc w:val="left"/>
      <w:pPr>
        <w:ind w:left="720" w:hanging="360"/>
      </w:pPr>
      <w:rPr>
        <w:b/>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F1D7BFF"/>
    <w:multiLevelType w:val="hybridMultilevel"/>
    <w:tmpl w:val="3EB06374"/>
    <w:lvl w:ilvl="0" w:tplc="24066CCC">
      <w:start w:val="1"/>
      <w:numFmt w:val="lowerLetter"/>
      <w:lvlText w:val="%1."/>
      <w:lvlJc w:val="left"/>
      <w:pPr>
        <w:ind w:left="720" w:hanging="360"/>
      </w:pPr>
      <w:rPr>
        <w:b/>
        <w:bCs/>
        <w:sz w:val="40"/>
        <w:szCs w:val="40"/>
      </w:rPr>
    </w:lvl>
    <w:lvl w:ilvl="1" w:tplc="AAA0670C">
      <w:start w:val="1"/>
      <w:numFmt w:val="lowerLetter"/>
      <w:lvlText w:val="%2."/>
      <w:lvlJc w:val="left"/>
      <w:pPr>
        <w:ind w:left="1800" w:hanging="720"/>
      </w:pPr>
      <w:rPr>
        <w:rFonts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11042AB"/>
    <w:multiLevelType w:val="hybridMultilevel"/>
    <w:tmpl w:val="CB88BDF8"/>
    <w:lvl w:ilvl="0" w:tplc="44EEDA9A">
      <w:start w:val="1"/>
      <w:numFmt w:val="decimal"/>
      <w:lvlText w:val="%1."/>
      <w:lvlJc w:val="left"/>
      <w:pPr>
        <w:ind w:left="120" w:hanging="203"/>
      </w:pPr>
      <w:rPr>
        <w:rFonts w:ascii="Arial Black" w:eastAsia="Arial Black" w:hAnsi="Arial Black" w:cs="Arial Black" w:hint="default"/>
        <w:b w:val="0"/>
        <w:bCs w:val="0"/>
        <w:i w:val="0"/>
        <w:iCs w:val="0"/>
        <w:color w:val="231F20"/>
        <w:spacing w:val="0"/>
        <w:w w:val="85"/>
        <w:sz w:val="18"/>
        <w:szCs w:val="18"/>
        <w:lang w:val="en-US" w:eastAsia="en-US" w:bidi="ar-SA"/>
      </w:rPr>
    </w:lvl>
    <w:lvl w:ilvl="1" w:tplc="FE9C6CD2">
      <w:start w:val="1"/>
      <w:numFmt w:val="lowerLetter"/>
      <w:lvlText w:val="%2."/>
      <w:lvlJc w:val="left"/>
      <w:pPr>
        <w:ind w:left="439" w:hanging="202"/>
      </w:pPr>
      <w:rPr>
        <w:rFonts w:ascii="Arial Black" w:eastAsia="Arial Black" w:hAnsi="Arial Black" w:cs="Arial Black" w:hint="default"/>
        <w:b w:val="0"/>
        <w:bCs w:val="0"/>
        <w:i w:val="0"/>
        <w:iCs w:val="0"/>
        <w:color w:val="231F20"/>
        <w:spacing w:val="0"/>
        <w:w w:val="84"/>
        <w:sz w:val="18"/>
        <w:szCs w:val="18"/>
        <w:lang w:val="en-US" w:eastAsia="en-US" w:bidi="ar-SA"/>
      </w:rPr>
    </w:lvl>
    <w:lvl w:ilvl="2" w:tplc="307C6BD6">
      <w:numFmt w:val="bullet"/>
      <w:lvlText w:val="•"/>
      <w:lvlJc w:val="left"/>
      <w:pPr>
        <w:ind w:left="382" w:hanging="202"/>
      </w:pPr>
      <w:rPr>
        <w:rFonts w:hint="default"/>
        <w:lang w:val="en-US" w:eastAsia="en-US" w:bidi="ar-SA"/>
      </w:rPr>
    </w:lvl>
    <w:lvl w:ilvl="3" w:tplc="6AEEC68C">
      <w:numFmt w:val="bullet"/>
      <w:lvlText w:val="•"/>
      <w:lvlJc w:val="left"/>
      <w:pPr>
        <w:ind w:left="324" w:hanging="202"/>
      </w:pPr>
      <w:rPr>
        <w:rFonts w:hint="default"/>
        <w:lang w:val="en-US" w:eastAsia="en-US" w:bidi="ar-SA"/>
      </w:rPr>
    </w:lvl>
    <w:lvl w:ilvl="4" w:tplc="709ED5B0">
      <w:numFmt w:val="bullet"/>
      <w:lvlText w:val="•"/>
      <w:lvlJc w:val="left"/>
      <w:pPr>
        <w:ind w:left="266" w:hanging="202"/>
      </w:pPr>
      <w:rPr>
        <w:rFonts w:hint="default"/>
        <w:lang w:val="en-US" w:eastAsia="en-US" w:bidi="ar-SA"/>
      </w:rPr>
    </w:lvl>
    <w:lvl w:ilvl="5" w:tplc="6BB6801C">
      <w:numFmt w:val="bullet"/>
      <w:lvlText w:val="•"/>
      <w:lvlJc w:val="left"/>
      <w:pPr>
        <w:ind w:left="208" w:hanging="202"/>
      </w:pPr>
      <w:rPr>
        <w:rFonts w:hint="default"/>
        <w:lang w:val="en-US" w:eastAsia="en-US" w:bidi="ar-SA"/>
      </w:rPr>
    </w:lvl>
    <w:lvl w:ilvl="6" w:tplc="3676A5CC">
      <w:numFmt w:val="bullet"/>
      <w:lvlText w:val="•"/>
      <w:lvlJc w:val="left"/>
      <w:pPr>
        <w:ind w:left="150" w:hanging="202"/>
      </w:pPr>
      <w:rPr>
        <w:rFonts w:hint="default"/>
        <w:lang w:val="en-US" w:eastAsia="en-US" w:bidi="ar-SA"/>
      </w:rPr>
    </w:lvl>
    <w:lvl w:ilvl="7" w:tplc="27EC15EC">
      <w:numFmt w:val="bullet"/>
      <w:lvlText w:val="•"/>
      <w:lvlJc w:val="left"/>
      <w:pPr>
        <w:ind w:left="92" w:hanging="202"/>
      </w:pPr>
      <w:rPr>
        <w:rFonts w:hint="default"/>
        <w:lang w:val="en-US" w:eastAsia="en-US" w:bidi="ar-SA"/>
      </w:rPr>
    </w:lvl>
    <w:lvl w:ilvl="8" w:tplc="6A78FF5E">
      <w:numFmt w:val="bullet"/>
      <w:lvlText w:val="•"/>
      <w:lvlJc w:val="left"/>
      <w:pPr>
        <w:ind w:left="34" w:hanging="202"/>
      </w:pPr>
      <w:rPr>
        <w:rFonts w:hint="default"/>
        <w:lang w:val="en-US" w:eastAsia="en-US" w:bidi="ar-SA"/>
      </w:rPr>
    </w:lvl>
  </w:abstractNum>
  <w:abstractNum w:abstractNumId="47" w15:restartNumberingAfterBreak="0">
    <w:nsid w:val="432D5C71"/>
    <w:multiLevelType w:val="hybridMultilevel"/>
    <w:tmpl w:val="61766550"/>
    <w:lvl w:ilvl="0" w:tplc="24066CCC">
      <w:start w:val="1"/>
      <w:numFmt w:val="lowerLetter"/>
      <w:lvlText w:val="%1."/>
      <w:lvlJc w:val="left"/>
      <w:pPr>
        <w:ind w:left="720" w:hanging="360"/>
      </w:pPr>
      <w:rPr>
        <w:b/>
        <w:bCs/>
        <w:sz w:val="40"/>
        <w:szCs w:val="4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4D020C3"/>
    <w:multiLevelType w:val="hybridMultilevel"/>
    <w:tmpl w:val="49827F78"/>
    <w:lvl w:ilvl="0" w:tplc="FFFFFFFF">
      <w:start w:val="1"/>
      <w:numFmt w:val="decimal"/>
      <w:lvlText w:val="%1."/>
      <w:lvlJc w:val="left"/>
      <w:pPr>
        <w:ind w:left="720" w:hanging="360"/>
      </w:pPr>
    </w:lvl>
    <w:lvl w:ilvl="1" w:tplc="24066CCC">
      <w:start w:val="1"/>
      <w:numFmt w:val="lowerLetter"/>
      <w:lvlText w:val="%2."/>
      <w:lvlJc w:val="left"/>
      <w:pPr>
        <w:ind w:left="720" w:hanging="360"/>
      </w:pPr>
      <w:rPr>
        <w:b/>
        <w:bCs/>
        <w:sz w:val="40"/>
        <w:szCs w:val="4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4751254B"/>
    <w:multiLevelType w:val="hybridMultilevel"/>
    <w:tmpl w:val="B7B8A126"/>
    <w:lvl w:ilvl="0" w:tplc="D5047AB8">
      <w:start w:val="1"/>
      <w:numFmt w:val="decimal"/>
      <w:lvlText w:val="%1."/>
      <w:lvlJc w:val="left"/>
      <w:pPr>
        <w:ind w:left="120" w:hanging="301"/>
      </w:pPr>
      <w:rPr>
        <w:rFonts w:ascii="Arial" w:eastAsia="Arial" w:hAnsi="Arial" w:cs="Arial" w:hint="default"/>
        <w:b w:val="0"/>
        <w:bCs w:val="0"/>
        <w:i w:val="0"/>
        <w:iCs w:val="0"/>
        <w:color w:val="231F20"/>
        <w:spacing w:val="0"/>
        <w:w w:val="100"/>
        <w:sz w:val="18"/>
        <w:szCs w:val="18"/>
        <w:lang w:val="en-US" w:eastAsia="en-US" w:bidi="ar-SA"/>
      </w:rPr>
    </w:lvl>
    <w:lvl w:ilvl="1" w:tplc="441E9432">
      <w:numFmt w:val="bullet"/>
      <w:lvlText w:val="•"/>
      <w:lvlJc w:val="left"/>
      <w:pPr>
        <w:ind w:left="472" w:hanging="301"/>
      </w:pPr>
      <w:rPr>
        <w:rFonts w:hint="default"/>
        <w:lang w:val="en-US" w:eastAsia="en-US" w:bidi="ar-SA"/>
      </w:rPr>
    </w:lvl>
    <w:lvl w:ilvl="2" w:tplc="C6926AA6">
      <w:numFmt w:val="bullet"/>
      <w:lvlText w:val="•"/>
      <w:lvlJc w:val="left"/>
      <w:pPr>
        <w:ind w:left="824" w:hanging="301"/>
      </w:pPr>
      <w:rPr>
        <w:rFonts w:hint="default"/>
        <w:lang w:val="en-US" w:eastAsia="en-US" w:bidi="ar-SA"/>
      </w:rPr>
    </w:lvl>
    <w:lvl w:ilvl="3" w:tplc="D6065686">
      <w:numFmt w:val="bullet"/>
      <w:lvlText w:val="•"/>
      <w:lvlJc w:val="left"/>
      <w:pPr>
        <w:ind w:left="1176" w:hanging="301"/>
      </w:pPr>
      <w:rPr>
        <w:rFonts w:hint="default"/>
        <w:lang w:val="en-US" w:eastAsia="en-US" w:bidi="ar-SA"/>
      </w:rPr>
    </w:lvl>
    <w:lvl w:ilvl="4" w:tplc="C3B0A938">
      <w:numFmt w:val="bullet"/>
      <w:lvlText w:val="•"/>
      <w:lvlJc w:val="left"/>
      <w:pPr>
        <w:ind w:left="1528" w:hanging="301"/>
      </w:pPr>
      <w:rPr>
        <w:rFonts w:hint="default"/>
        <w:lang w:val="en-US" w:eastAsia="en-US" w:bidi="ar-SA"/>
      </w:rPr>
    </w:lvl>
    <w:lvl w:ilvl="5" w:tplc="39503C1A">
      <w:numFmt w:val="bullet"/>
      <w:lvlText w:val="•"/>
      <w:lvlJc w:val="left"/>
      <w:pPr>
        <w:ind w:left="1880" w:hanging="301"/>
      </w:pPr>
      <w:rPr>
        <w:rFonts w:hint="default"/>
        <w:lang w:val="en-US" w:eastAsia="en-US" w:bidi="ar-SA"/>
      </w:rPr>
    </w:lvl>
    <w:lvl w:ilvl="6" w:tplc="10002B3E">
      <w:numFmt w:val="bullet"/>
      <w:lvlText w:val="•"/>
      <w:lvlJc w:val="left"/>
      <w:pPr>
        <w:ind w:left="2232" w:hanging="301"/>
      </w:pPr>
      <w:rPr>
        <w:rFonts w:hint="default"/>
        <w:lang w:val="en-US" w:eastAsia="en-US" w:bidi="ar-SA"/>
      </w:rPr>
    </w:lvl>
    <w:lvl w:ilvl="7" w:tplc="4BA0B1AE">
      <w:numFmt w:val="bullet"/>
      <w:lvlText w:val="•"/>
      <w:lvlJc w:val="left"/>
      <w:pPr>
        <w:ind w:left="2584" w:hanging="301"/>
      </w:pPr>
      <w:rPr>
        <w:rFonts w:hint="default"/>
        <w:lang w:val="en-US" w:eastAsia="en-US" w:bidi="ar-SA"/>
      </w:rPr>
    </w:lvl>
    <w:lvl w:ilvl="8" w:tplc="E7CC4042">
      <w:numFmt w:val="bullet"/>
      <w:lvlText w:val="•"/>
      <w:lvlJc w:val="left"/>
      <w:pPr>
        <w:ind w:left="2936" w:hanging="301"/>
      </w:pPr>
      <w:rPr>
        <w:rFonts w:hint="default"/>
        <w:lang w:val="en-US" w:eastAsia="en-US" w:bidi="ar-SA"/>
      </w:rPr>
    </w:lvl>
  </w:abstractNum>
  <w:abstractNum w:abstractNumId="50" w15:restartNumberingAfterBreak="0">
    <w:nsid w:val="495BA81A"/>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15:restartNumberingAfterBreak="0">
    <w:nsid w:val="498D7522"/>
    <w:multiLevelType w:val="hybridMultilevel"/>
    <w:tmpl w:val="E58827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F244C57"/>
    <w:multiLevelType w:val="hybridMultilevel"/>
    <w:tmpl w:val="981279DE"/>
    <w:lvl w:ilvl="0" w:tplc="E9784BAE">
      <w:start w:val="1"/>
      <w:numFmt w:val="decimal"/>
      <w:lvlText w:val="%1."/>
      <w:lvlJc w:val="left"/>
      <w:pPr>
        <w:ind w:left="720" w:hanging="360"/>
      </w:pPr>
      <w:rPr>
        <w:b/>
        <w:bCs/>
        <w:sz w:val="40"/>
        <w:szCs w:val="40"/>
      </w:rPr>
    </w:lvl>
    <w:lvl w:ilvl="1" w:tplc="A07408C6">
      <w:start w:val="1"/>
      <w:numFmt w:val="lowerLetter"/>
      <w:lvlText w:val="%2."/>
      <w:lvlJc w:val="left"/>
      <w:pPr>
        <w:ind w:left="1440" w:hanging="360"/>
      </w:pPr>
      <w:rPr>
        <w:b/>
        <w:bCs/>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56309C2"/>
    <w:multiLevelType w:val="hybridMultilevel"/>
    <w:tmpl w:val="287C67B0"/>
    <w:lvl w:ilvl="0" w:tplc="6778C644">
      <w:numFmt w:val="bullet"/>
      <w:lvlText w:val="•"/>
      <w:lvlJc w:val="left"/>
      <w:pPr>
        <w:ind w:left="119" w:hanging="190"/>
      </w:pPr>
      <w:rPr>
        <w:rFonts w:ascii="Arial" w:eastAsia="Arial" w:hAnsi="Arial" w:cs="Arial" w:hint="default"/>
        <w:b w:val="0"/>
        <w:bCs w:val="0"/>
        <w:i w:val="0"/>
        <w:iCs w:val="0"/>
        <w:color w:val="231F20"/>
        <w:spacing w:val="0"/>
        <w:w w:val="114"/>
        <w:sz w:val="21"/>
        <w:szCs w:val="21"/>
        <w:lang w:val="en-US" w:eastAsia="en-US" w:bidi="ar-SA"/>
      </w:rPr>
    </w:lvl>
    <w:lvl w:ilvl="1" w:tplc="AD425134">
      <w:numFmt w:val="bullet"/>
      <w:lvlText w:val="•"/>
      <w:lvlJc w:val="left"/>
      <w:pPr>
        <w:ind w:left="459" w:hanging="190"/>
      </w:pPr>
      <w:rPr>
        <w:rFonts w:hint="default"/>
        <w:lang w:val="en-US" w:eastAsia="en-US" w:bidi="ar-SA"/>
      </w:rPr>
    </w:lvl>
    <w:lvl w:ilvl="2" w:tplc="966079C4">
      <w:numFmt w:val="bullet"/>
      <w:lvlText w:val="•"/>
      <w:lvlJc w:val="left"/>
      <w:pPr>
        <w:ind w:left="799" w:hanging="190"/>
      </w:pPr>
      <w:rPr>
        <w:rFonts w:hint="default"/>
        <w:lang w:val="en-US" w:eastAsia="en-US" w:bidi="ar-SA"/>
      </w:rPr>
    </w:lvl>
    <w:lvl w:ilvl="3" w:tplc="E7F2D1FC">
      <w:numFmt w:val="bullet"/>
      <w:lvlText w:val="•"/>
      <w:lvlJc w:val="left"/>
      <w:pPr>
        <w:ind w:left="1139" w:hanging="190"/>
      </w:pPr>
      <w:rPr>
        <w:rFonts w:hint="default"/>
        <w:lang w:val="en-US" w:eastAsia="en-US" w:bidi="ar-SA"/>
      </w:rPr>
    </w:lvl>
    <w:lvl w:ilvl="4" w:tplc="63D2CAEE">
      <w:numFmt w:val="bullet"/>
      <w:lvlText w:val="•"/>
      <w:lvlJc w:val="left"/>
      <w:pPr>
        <w:ind w:left="1479" w:hanging="190"/>
      </w:pPr>
      <w:rPr>
        <w:rFonts w:hint="default"/>
        <w:lang w:val="en-US" w:eastAsia="en-US" w:bidi="ar-SA"/>
      </w:rPr>
    </w:lvl>
    <w:lvl w:ilvl="5" w:tplc="856882A6">
      <w:numFmt w:val="bullet"/>
      <w:lvlText w:val="•"/>
      <w:lvlJc w:val="left"/>
      <w:pPr>
        <w:ind w:left="1819" w:hanging="190"/>
      </w:pPr>
      <w:rPr>
        <w:rFonts w:hint="default"/>
        <w:lang w:val="en-US" w:eastAsia="en-US" w:bidi="ar-SA"/>
      </w:rPr>
    </w:lvl>
    <w:lvl w:ilvl="6" w:tplc="C038D998">
      <w:numFmt w:val="bullet"/>
      <w:lvlText w:val="•"/>
      <w:lvlJc w:val="left"/>
      <w:pPr>
        <w:ind w:left="2159" w:hanging="190"/>
      </w:pPr>
      <w:rPr>
        <w:rFonts w:hint="default"/>
        <w:lang w:val="en-US" w:eastAsia="en-US" w:bidi="ar-SA"/>
      </w:rPr>
    </w:lvl>
    <w:lvl w:ilvl="7" w:tplc="5CFCB5CA">
      <w:numFmt w:val="bullet"/>
      <w:lvlText w:val="•"/>
      <w:lvlJc w:val="left"/>
      <w:pPr>
        <w:ind w:left="2499" w:hanging="190"/>
      </w:pPr>
      <w:rPr>
        <w:rFonts w:hint="default"/>
        <w:lang w:val="en-US" w:eastAsia="en-US" w:bidi="ar-SA"/>
      </w:rPr>
    </w:lvl>
    <w:lvl w:ilvl="8" w:tplc="A58A0DFA">
      <w:numFmt w:val="bullet"/>
      <w:lvlText w:val="•"/>
      <w:lvlJc w:val="left"/>
      <w:pPr>
        <w:ind w:left="2838" w:hanging="190"/>
      </w:pPr>
      <w:rPr>
        <w:rFonts w:hint="default"/>
        <w:lang w:val="en-US" w:eastAsia="en-US" w:bidi="ar-SA"/>
      </w:rPr>
    </w:lvl>
  </w:abstractNum>
  <w:abstractNum w:abstractNumId="54" w15:restartNumberingAfterBreak="0">
    <w:nsid w:val="57BD328A"/>
    <w:multiLevelType w:val="hybridMultilevel"/>
    <w:tmpl w:val="850ED914"/>
    <w:lvl w:ilvl="0" w:tplc="6776A5A8">
      <w:start w:val="1"/>
      <w:numFmt w:val="bullet"/>
      <w:pStyle w:val="Bullets"/>
      <w:lvlText w:val=""/>
      <w:lvlJc w:val="left"/>
      <w:pPr>
        <w:ind w:left="720" w:hanging="360"/>
      </w:pPr>
      <w:rPr>
        <w:rFonts w:ascii="Symbol" w:hAnsi="Symbol" w:hint="default"/>
        <w:sz w:val="40"/>
        <w:szCs w:val="4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7F463D9"/>
    <w:multiLevelType w:val="hybridMultilevel"/>
    <w:tmpl w:val="6D14237C"/>
    <w:lvl w:ilvl="0" w:tplc="7608ACAA">
      <w:start w:val="1"/>
      <w:numFmt w:val="decimal"/>
      <w:lvlText w:val="%1."/>
      <w:lvlJc w:val="left"/>
      <w:pPr>
        <w:ind w:left="720" w:hanging="360"/>
      </w:pPr>
      <w:rPr>
        <w:sz w:val="40"/>
        <w:szCs w:val="4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9846D91"/>
    <w:multiLevelType w:val="hybridMultilevel"/>
    <w:tmpl w:val="DD5805DC"/>
    <w:lvl w:ilvl="0" w:tplc="5C628CD8">
      <w:start w:val="1"/>
      <w:numFmt w:val="decimal"/>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9B6681A"/>
    <w:multiLevelType w:val="hybridMultilevel"/>
    <w:tmpl w:val="02B8B5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CAC0E67"/>
    <w:multiLevelType w:val="hybridMultilevel"/>
    <w:tmpl w:val="59AA38E6"/>
    <w:lvl w:ilvl="0" w:tplc="426A43CE">
      <w:start w:val="6"/>
      <w:numFmt w:val="lowerLetter"/>
      <w:lvlText w:val="%1."/>
      <w:lvlJc w:val="left"/>
      <w:pPr>
        <w:ind w:left="1244" w:hanging="176"/>
      </w:pPr>
      <w:rPr>
        <w:rFonts w:ascii="Arial Black" w:eastAsia="Arial Black" w:hAnsi="Arial Black" w:cs="Arial Black" w:hint="default"/>
        <w:b w:val="0"/>
        <w:bCs w:val="0"/>
        <w:i w:val="0"/>
        <w:iCs w:val="0"/>
        <w:color w:val="231F20"/>
        <w:spacing w:val="0"/>
        <w:w w:val="84"/>
        <w:sz w:val="20"/>
        <w:szCs w:val="20"/>
        <w:lang w:val="en-US" w:eastAsia="en-US" w:bidi="ar-SA"/>
      </w:rPr>
    </w:lvl>
    <w:lvl w:ilvl="1" w:tplc="84240066">
      <w:numFmt w:val="bullet"/>
      <w:lvlText w:val="•"/>
      <w:lvlJc w:val="left"/>
      <w:pPr>
        <w:ind w:left="1862" w:hanging="176"/>
      </w:pPr>
      <w:rPr>
        <w:rFonts w:hint="default"/>
        <w:lang w:val="en-US" w:eastAsia="en-US" w:bidi="ar-SA"/>
      </w:rPr>
    </w:lvl>
    <w:lvl w:ilvl="2" w:tplc="A9EA0E10">
      <w:numFmt w:val="bullet"/>
      <w:lvlText w:val="•"/>
      <w:lvlJc w:val="left"/>
      <w:pPr>
        <w:ind w:left="2485" w:hanging="176"/>
      </w:pPr>
      <w:rPr>
        <w:rFonts w:hint="default"/>
        <w:lang w:val="en-US" w:eastAsia="en-US" w:bidi="ar-SA"/>
      </w:rPr>
    </w:lvl>
    <w:lvl w:ilvl="3" w:tplc="D1843250">
      <w:numFmt w:val="bullet"/>
      <w:lvlText w:val="•"/>
      <w:lvlJc w:val="left"/>
      <w:pPr>
        <w:ind w:left="3107" w:hanging="176"/>
      </w:pPr>
      <w:rPr>
        <w:rFonts w:hint="default"/>
        <w:lang w:val="en-US" w:eastAsia="en-US" w:bidi="ar-SA"/>
      </w:rPr>
    </w:lvl>
    <w:lvl w:ilvl="4" w:tplc="82464B7C">
      <w:numFmt w:val="bullet"/>
      <w:lvlText w:val="•"/>
      <w:lvlJc w:val="left"/>
      <w:pPr>
        <w:ind w:left="3730" w:hanging="176"/>
      </w:pPr>
      <w:rPr>
        <w:rFonts w:hint="default"/>
        <w:lang w:val="en-US" w:eastAsia="en-US" w:bidi="ar-SA"/>
      </w:rPr>
    </w:lvl>
    <w:lvl w:ilvl="5" w:tplc="4EEC496C">
      <w:numFmt w:val="bullet"/>
      <w:lvlText w:val="•"/>
      <w:lvlJc w:val="left"/>
      <w:pPr>
        <w:ind w:left="4352" w:hanging="176"/>
      </w:pPr>
      <w:rPr>
        <w:rFonts w:hint="default"/>
        <w:lang w:val="en-US" w:eastAsia="en-US" w:bidi="ar-SA"/>
      </w:rPr>
    </w:lvl>
    <w:lvl w:ilvl="6" w:tplc="429E1CBA">
      <w:numFmt w:val="bullet"/>
      <w:lvlText w:val="•"/>
      <w:lvlJc w:val="left"/>
      <w:pPr>
        <w:ind w:left="4975" w:hanging="176"/>
      </w:pPr>
      <w:rPr>
        <w:rFonts w:hint="default"/>
        <w:lang w:val="en-US" w:eastAsia="en-US" w:bidi="ar-SA"/>
      </w:rPr>
    </w:lvl>
    <w:lvl w:ilvl="7" w:tplc="807475DE">
      <w:numFmt w:val="bullet"/>
      <w:lvlText w:val="•"/>
      <w:lvlJc w:val="left"/>
      <w:pPr>
        <w:ind w:left="5597" w:hanging="176"/>
      </w:pPr>
      <w:rPr>
        <w:rFonts w:hint="default"/>
        <w:lang w:val="en-US" w:eastAsia="en-US" w:bidi="ar-SA"/>
      </w:rPr>
    </w:lvl>
    <w:lvl w:ilvl="8" w:tplc="24AAF300">
      <w:numFmt w:val="bullet"/>
      <w:lvlText w:val="•"/>
      <w:lvlJc w:val="left"/>
      <w:pPr>
        <w:ind w:left="6220" w:hanging="176"/>
      </w:pPr>
      <w:rPr>
        <w:rFonts w:hint="default"/>
        <w:lang w:val="en-US" w:eastAsia="en-US" w:bidi="ar-SA"/>
      </w:rPr>
    </w:lvl>
  </w:abstractNum>
  <w:abstractNum w:abstractNumId="59" w15:restartNumberingAfterBreak="0">
    <w:nsid w:val="5D54CC9C"/>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15:restartNumberingAfterBreak="0">
    <w:nsid w:val="5DC47CA0"/>
    <w:multiLevelType w:val="hybridMultilevel"/>
    <w:tmpl w:val="BF92D852"/>
    <w:lvl w:ilvl="0" w:tplc="24066CCC">
      <w:start w:val="1"/>
      <w:numFmt w:val="lowerLetter"/>
      <w:lvlText w:val="%1."/>
      <w:lvlJc w:val="left"/>
      <w:pPr>
        <w:ind w:left="720" w:hanging="360"/>
      </w:pPr>
      <w:rPr>
        <w:b/>
        <w:bCs/>
        <w:sz w:val="40"/>
        <w:szCs w:val="4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15ADBFF"/>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15:restartNumberingAfterBreak="0">
    <w:nsid w:val="61E25E1F"/>
    <w:multiLevelType w:val="hybridMultilevel"/>
    <w:tmpl w:val="1BB0A456"/>
    <w:lvl w:ilvl="0" w:tplc="29564608">
      <w:start w:val="1"/>
      <w:numFmt w:val="decimal"/>
      <w:lvlText w:val="%1."/>
      <w:lvlJc w:val="left"/>
      <w:pPr>
        <w:ind w:left="120" w:hanging="301"/>
      </w:pPr>
      <w:rPr>
        <w:rFonts w:ascii="Arial" w:eastAsia="Arial" w:hAnsi="Arial" w:cs="Arial" w:hint="default"/>
        <w:b w:val="0"/>
        <w:bCs w:val="0"/>
        <w:i w:val="0"/>
        <w:iCs w:val="0"/>
        <w:color w:val="231F20"/>
        <w:spacing w:val="0"/>
        <w:w w:val="100"/>
        <w:sz w:val="18"/>
        <w:szCs w:val="18"/>
        <w:lang w:val="en-US" w:eastAsia="en-US" w:bidi="ar-SA"/>
      </w:rPr>
    </w:lvl>
    <w:lvl w:ilvl="1" w:tplc="2212946E">
      <w:numFmt w:val="bullet"/>
      <w:lvlText w:val="•"/>
      <w:lvlJc w:val="left"/>
      <w:pPr>
        <w:ind w:left="458" w:hanging="301"/>
      </w:pPr>
      <w:rPr>
        <w:rFonts w:hint="default"/>
        <w:lang w:val="en-US" w:eastAsia="en-US" w:bidi="ar-SA"/>
      </w:rPr>
    </w:lvl>
    <w:lvl w:ilvl="2" w:tplc="E2381CC4">
      <w:numFmt w:val="bullet"/>
      <w:lvlText w:val="•"/>
      <w:lvlJc w:val="left"/>
      <w:pPr>
        <w:ind w:left="797" w:hanging="301"/>
      </w:pPr>
      <w:rPr>
        <w:rFonts w:hint="default"/>
        <w:lang w:val="en-US" w:eastAsia="en-US" w:bidi="ar-SA"/>
      </w:rPr>
    </w:lvl>
    <w:lvl w:ilvl="3" w:tplc="DB26D244">
      <w:numFmt w:val="bullet"/>
      <w:lvlText w:val="•"/>
      <w:lvlJc w:val="left"/>
      <w:pPr>
        <w:ind w:left="1135" w:hanging="301"/>
      </w:pPr>
      <w:rPr>
        <w:rFonts w:hint="default"/>
        <w:lang w:val="en-US" w:eastAsia="en-US" w:bidi="ar-SA"/>
      </w:rPr>
    </w:lvl>
    <w:lvl w:ilvl="4" w:tplc="21341E44">
      <w:numFmt w:val="bullet"/>
      <w:lvlText w:val="•"/>
      <w:lvlJc w:val="left"/>
      <w:pPr>
        <w:ind w:left="1474" w:hanging="301"/>
      </w:pPr>
      <w:rPr>
        <w:rFonts w:hint="default"/>
        <w:lang w:val="en-US" w:eastAsia="en-US" w:bidi="ar-SA"/>
      </w:rPr>
    </w:lvl>
    <w:lvl w:ilvl="5" w:tplc="98EAED80">
      <w:numFmt w:val="bullet"/>
      <w:lvlText w:val="•"/>
      <w:lvlJc w:val="left"/>
      <w:pPr>
        <w:ind w:left="1812" w:hanging="301"/>
      </w:pPr>
      <w:rPr>
        <w:rFonts w:hint="default"/>
        <w:lang w:val="en-US" w:eastAsia="en-US" w:bidi="ar-SA"/>
      </w:rPr>
    </w:lvl>
    <w:lvl w:ilvl="6" w:tplc="DC3216E0">
      <w:numFmt w:val="bullet"/>
      <w:lvlText w:val="•"/>
      <w:lvlJc w:val="left"/>
      <w:pPr>
        <w:ind w:left="2151" w:hanging="301"/>
      </w:pPr>
      <w:rPr>
        <w:rFonts w:hint="default"/>
        <w:lang w:val="en-US" w:eastAsia="en-US" w:bidi="ar-SA"/>
      </w:rPr>
    </w:lvl>
    <w:lvl w:ilvl="7" w:tplc="CCA8E9D0">
      <w:numFmt w:val="bullet"/>
      <w:lvlText w:val="•"/>
      <w:lvlJc w:val="left"/>
      <w:pPr>
        <w:ind w:left="2490" w:hanging="301"/>
      </w:pPr>
      <w:rPr>
        <w:rFonts w:hint="default"/>
        <w:lang w:val="en-US" w:eastAsia="en-US" w:bidi="ar-SA"/>
      </w:rPr>
    </w:lvl>
    <w:lvl w:ilvl="8" w:tplc="7B862B1C">
      <w:numFmt w:val="bullet"/>
      <w:lvlText w:val="•"/>
      <w:lvlJc w:val="left"/>
      <w:pPr>
        <w:ind w:left="2828" w:hanging="301"/>
      </w:pPr>
      <w:rPr>
        <w:rFonts w:hint="default"/>
        <w:lang w:val="en-US" w:eastAsia="en-US" w:bidi="ar-SA"/>
      </w:rPr>
    </w:lvl>
  </w:abstractNum>
  <w:abstractNum w:abstractNumId="63" w15:restartNumberingAfterBreak="0">
    <w:nsid w:val="63046698"/>
    <w:multiLevelType w:val="hybridMultilevel"/>
    <w:tmpl w:val="58C02F7E"/>
    <w:lvl w:ilvl="0" w:tplc="78109DA4">
      <w:start w:val="1"/>
      <w:numFmt w:val="lowerLetter"/>
      <w:lvlText w:val="%1."/>
      <w:lvlJc w:val="left"/>
      <w:pPr>
        <w:ind w:left="1131" w:hanging="224"/>
      </w:pPr>
      <w:rPr>
        <w:rFonts w:ascii="Arial Black" w:eastAsia="Arial Black" w:hAnsi="Arial Black" w:cs="Arial Black" w:hint="default"/>
        <w:b w:val="0"/>
        <w:bCs w:val="0"/>
        <w:i w:val="0"/>
        <w:iCs w:val="0"/>
        <w:color w:val="231F20"/>
        <w:spacing w:val="0"/>
        <w:w w:val="84"/>
        <w:sz w:val="20"/>
        <w:szCs w:val="20"/>
        <w:lang w:val="en-US" w:eastAsia="en-US" w:bidi="ar-SA"/>
      </w:rPr>
    </w:lvl>
    <w:lvl w:ilvl="1" w:tplc="0E30C102">
      <w:numFmt w:val="bullet"/>
      <w:lvlText w:val="•"/>
      <w:lvlJc w:val="left"/>
      <w:pPr>
        <w:ind w:left="1737" w:hanging="224"/>
      </w:pPr>
      <w:rPr>
        <w:rFonts w:hint="default"/>
        <w:lang w:val="en-US" w:eastAsia="en-US" w:bidi="ar-SA"/>
      </w:rPr>
    </w:lvl>
    <w:lvl w:ilvl="2" w:tplc="049C4FD4">
      <w:numFmt w:val="bullet"/>
      <w:lvlText w:val="•"/>
      <w:lvlJc w:val="left"/>
      <w:pPr>
        <w:ind w:left="2335" w:hanging="224"/>
      </w:pPr>
      <w:rPr>
        <w:rFonts w:hint="default"/>
        <w:lang w:val="en-US" w:eastAsia="en-US" w:bidi="ar-SA"/>
      </w:rPr>
    </w:lvl>
    <w:lvl w:ilvl="3" w:tplc="DBBEB242">
      <w:numFmt w:val="bullet"/>
      <w:lvlText w:val="•"/>
      <w:lvlJc w:val="left"/>
      <w:pPr>
        <w:ind w:left="2933" w:hanging="224"/>
      </w:pPr>
      <w:rPr>
        <w:rFonts w:hint="default"/>
        <w:lang w:val="en-US" w:eastAsia="en-US" w:bidi="ar-SA"/>
      </w:rPr>
    </w:lvl>
    <w:lvl w:ilvl="4" w:tplc="0952EBFE">
      <w:numFmt w:val="bullet"/>
      <w:lvlText w:val="•"/>
      <w:lvlJc w:val="left"/>
      <w:pPr>
        <w:ind w:left="3530" w:hanging="224"/>
      </w:pPr>
      <w:rPr>
        <w:rFonts w:hint="default"/>
        <w:lang w:val="en-US" w:eastAsia="en-US" w:bidi="ar-SA"/>
      </w:rPr>
    </w:lvl>
    <w:lvl w:ilvl="5" w:tplc="2A9AE30E">
      <w:numFmt w:val="bullet"/>
      <w:lvlText w:val="•"/>
      <w:lvlJc w:val="left"/>
      <w:pPr>
        <w:ind w:left="4128" w:hanging="224"/>
      </w:pPr>
      <w:rPr>
        <w:rFonts w:hint="default"/>
        <w:lang w:val="en-US" w:eastAsia="en-US" w:bidi="ar-SA"/>
      </w:rPr>
    </w:lvl>
    <w:lvl w:ilvl="6" w:tplc="39DAB13A">
      <w:numFmt w:val="bullet"/>
      <w:lvlText w:val="•"/>
      <w:lvlJc w:val="left"/>
      <w:pPr>
        <w:ind w:left="4726" w:hanging="224"/>
      </w:pPr>
      <w:rPr>
        <w:rFonts w:hint="default"/>
        <w:lang w:val="en-US" w:eastAsia="en-US" w:bidi="ar-SA"/>
      </w:rPr>
    </w:lvl>
    <w:lvl w:ilvl="7" w:tplc="8286C58E">
      <w:numFmt w:val="bullet"/>
      <w:lvlText w:val="•"/>
      <w:lvlJc w:val="left"/>
      <w:pPr>
        <w:ind w:left="5323" w:hanging="224"/>
      </w:pPr>
      <w:rPr>
        <w:rFonts w:hint="default"/>
        <w:lang w:val="en-US" w:eastAsia="en-US" w:bidi="ar-SA"/>
      </w:rPr>
    </w:lvl>
    <w:lvl w:ilvl="8" w:tplc="706450BA">
      <w:numFmt w:val="bullet"/>
      <w:lvlText w:val="•"/>
      <w:lvlJc w:val="left"/>
      <w:pPr>
        <w:ind w:left="5921" w:hanging="224"/>
      </w:pPr>
      <w:rPr>
        <w:rFonts w:hint="default"/>
        <w:lang w:val="en-US" w:eastAsia="en-US" w:bidi="ar-SA"/>
      </w:rPr>
    </w:lvl>
  </w:abstractNum>
  <w:abstractNum w:abstractNumId="64" w15:restartNumberingAfterBreak="0">
    <w:nsid w:val="653E3581"/>
    <w:multiLevelType w:val="hybridMultilevel"/>
    <w:tmpl w:val="26B69556"/>
    <w:lvl w:ilvl="0" w:tplc="7608ACAA">
      <w:start w:val="1"/>
      <w:numFmt w:val="decimal"/>
      <w:lvlText w:val="%1."/>
      <w:lvlJc w:val="left"/>
      <w:pPr>
        <w:ind w:left="720" w:hanging="360"/>
      </w:pPr>
      <w:rPr>
        <w:sz w:val="40"/>
        <w:szCs w:val="4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55A6C2D"/>
    <w:multiLevelType w:val="hybridMultilevel"/>
    <w:tmpl w:val="6EFA10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66DC4A72"/>
    <w:multiLevelType w:val="hybridMultilevel"/>
    <w:tmpl w:val="5D667DE0"/>
    <w:lvl w:ilvl="0" w:tplc="6CB61D06">
      <w:start w:val="1"/>
      <w:numFmt w:val="lowerLetter"/>
      <w:lvlText w:val="%1."/>
      <w:lvlJc w:val="left"/>
      <w:pPr>
        <w:ind w:left="4585" w:hanging="224"/>
      </w:pPr>
      <w:rPr>
        <w:rFonts w:ascii="Arial Black" w:eastAsia="Arial Black" w:hAnsi="Arial Black" w:cs="Arial Black" w:hint="default"/>
        <w:b w:val="0"/>
        <w:bCs w:val="0"/>
        <w:i w:val="0"/>
        <w:iCs w:val="0"/>
        <w:color w:val="231F20"/>
        <w:spacing w:val="0"/>
        <w:w w:val="84"/>
        <w:sz w:val="20"/>
        <w:szCs w:val="20"/>
        <w:lang w:val="en-US" w:eastAsia="en-US" w:bidi="ar-SA"/>
      </w:rPr>
    </w:lvl>
    <w:lvl w:ilvl="1" w:tplc="CF30DFC6">
      <w:numFmt w:val="bullet"/>
      <w:lvlText w:val="•"/>
      <w:lvlJc w:val="left"/>
      <w:pPr>
        <w:ind w:left="5206" w:hanging="224"/>
      </w:pPr>
      <w:rPr>
        <w:rFonts w:hint="default"/>
        <w:lang w:val="en-US" w:eastAsia="en-US" w:bidi="ar-SA"/>
      </w:rPr>
    </w:lvl>
    <w:lvl w:ilvl="2" w:tplc="407054BC">
      <w:numFmt w:val="bullet"/>
      <w:lvlText w:val="•"/>
      <w:lvlJc w:val="left"/>
      <w:pPr>
        <w:ind w:left="5832" w:hanging="224"/>
      </w:pPr>
      <w:rPr>
        <w:rFonts w:hint="default"/>
        <w:lang w:val="en-US" w:eastAsia="en-US" w:bidi="ar-SA"/>
      </w:rPr>
    </w:lvl>
    <w:lvl w:ilvl="3" w:tplc="3AC02C1C">
      <w:numFmt w:val="bullet"/>
      <w:lvlText w:val="•"/>
      <w:lvlJc w:val="left"/>
      <w:pPr>
        <w:ind w:left="6458" w:hanging="224"/>
      </w:pPr>
      <w:rPr>
        <w:rFonts w:hint="default"/>
        <w:lang w:val="en-US" w:eastAsia="en-US" w:bidi="ar-SA"/>
      </w:rPr>
    </w:lvl>
    <w:lvl w:ilvl="4" w:tplc="AFE43796">
      <w:numFmt w:val="bullet"/>
      <w:lvlText w:val="•"/>
      <w:lvlJc w:val="left"/>
      <w:pPr>
        <w:ind w:left="7084" w:hanging="224"/>
      </w:pPr>
      <w:rPr>
        <w:rFonts w:hint="default"/>
        <w:lang w:val="en-US" w:eastAsia="en-US" w:bidi="ar-SA"/>
      </w:rPr>
    </w:lvl>
    <w:lvl w:ilvl="5" w:tplc="D6562680">
      <w:numFmt w:val="bullet"/>
      <w:lvlText w:val="•"/>
      <w:lvlJc w:val="left"/>
      <w:pPr>
        <w:ind w:left="7710" w:hanging="224"/>
      </w:pPr>
      <w:rPr>
        <w:rFonts w:hint="default"/>
        <w:lang w:val="en-US" w:eastAsia="en-US" w:bidi="ar-SA"/>
      </w:rPr>
    </w:lvl>
    <w:lvl w:ilvl="6" w:tplc="8222EB5E">
      <w:numFmt w:val="bullet"/>
      <w:lvlText w:val="•"/>
      <w:lvlJc w:val="left"/>
      <w:pPr>
        <w:ind w:left="8336" w:hanging="224"/>
      </w:pPr>
      <w:rPr>
        <w:rFonts w:hint="default"/>
        <w:lang w:val="en-US" w:eastAsia="en-US" w:bidi="ar-SA"/>
      </w:rPr>
    </w:lvl>
    <w:lvl w:ilvl="7" w:tplc="1EBC739C">
      <w:numFmt w:val="bullet"/>
      <w:lvlText w:val="•"/>
      <w:lvlJc w:val="left"/>
      <w:pPr>
        <w:ind w:left="8962" w:hanging="224"/>
      </w:pPr>
      <w:rPr>
        <w:rFonts w:hint="default"/>
        <w:lang w:val="en-US" w:eastAsia="en-US" w:bidi="ar-SA"/>
      </w:rPr>
    </w:lvl>
    <w:lvl w:ilvl="8" w:tplc="82768344">
      <w:numFmt w:val="bullet"/>
      <w:lvlText w:val="•"/>
      <w:lvlJc w:val="left"/>
      <w:pPr>
        <w:ind w:left="9588" w:hanging="224"/>
      </w:pPr>
      <w:rPr>
        <w:rFonts w:hint="default"/>
        <w:lang w:val="en-US" w:eastAsia="en-US" w:bidi="ar-SA"/>
      </w:rPr>
    </w:lvl>
  </w:abstractNum>
  <w:abstractNum w:abstractNumId="67" w15:restartNumberingAfterBreak="0">
    <w:nsid w:val="689866A5"/>
    <w:multiLevelType w:val="hybridMultilevel"/>
    <w:tmpl w:val="2E142B6E"/>
    <w:lvl w:ilvl="0" w:tplc="EEA85900">
      <w:start w:val="1"/>
      <w:numFmt w:val="decimal"/>
      <w:lvlText w:val="%1."/>
      <w:lvlJc w:val="left"/>
      <w:pPr>
        <w:ind w:left="1080" w:hanging="720"/>
      </w:pPr>
      <w:rPr>
        <w:rFonts w:hint="default"/>
        <w:b/>
      </w:rPr>
    </w:lvl>
    <w:lvl w:ilvl="1" w:tplc="7590B54A">
      <w:start w:val="1"/>
      <w:numFmt w:val="lowerLetter"/>
      <w:lvlText w:val="%2."/>
      <w:lvlJc w:val="left"/>
      <w:pPr>
        <w:ind w:left="1800" w:hanging="720"/>
      </w:pPr>
      <w:rPr>
        <w:rFonts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6AD25A3E"/>
    <w:multiLevelType w:val="hybridMultilevel"/>
    <w:tmpl w:val="AD7C08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6DC61437"/>
    <w:multiLevelType w:val="hybridMultilevel"/>
    <w:tmpl w:val="6DFE3A52"/>
    <w:lvl w:ilvl="0" w:tplc="1106949E">
      <w:start w:val="1"/>
      <w:numFmt w:val="low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6FF2607C"/>
    <w:multiLevelType w:val="hybridMultilevel"/>
    <w:tmpl w:val="76A64DC2"/>
    <w:lvl w:ilvl="0" w:tplc="A098881A">
      <w:start w:val="1"/>
      <w:numFmt w:val="decimal"/>
      <w:lvlText w:val="%1."/>
      <w:lvlJc w:val="left"/>
      <w:pPr>
        <w:ind w:left="120" w:hanging="301"/>
      </w:pPr>
      <w:rPr>
        <w:rFonts w:ascii="Arial" w:eastAsia="Arial" w:hAnsi="Arial" w:cs="Arial" w:hint="default"/>
        <w:b w:val="0"/>
        <w:bCs w:val="0"/>
        <w:i w:val="0"/>
        <w:iCs w:val="0"/>
        <w:color w:val="231F20"/>
        <w:spacing w:val="0"/>
        <w:w w:val="100"/>
        <w:sz w:val="18"/>
        <w:szCs w:val="18"/>
        <w:lang w:val="en-US" w:eastAsia="en-US" w:bidi="ar-SA"/>
      </w:rPr>
    </w:lvl>
    <w:lvl w:ilvl="1" w:tplc="C9066F9A">
      <w:numFmt w:val="bullet"/>
      <w:lvlText w:val="•"/>
      <w:lvlJc w:val="left"/>
      <w:pPr>
        <w:ind w:left="459" w:hanging="301"/>
      </w:pPr>
      <w:rPr>
        <w:rFonts w:hint="default"/>
        <w:lang w:val="en-US" w:eastAsia="en-US" w:bidi="ar-SA"/>
      </w:rPr>
    </w:lvl>
    <w:lvl w:ilvl="2" w:tplc="C9205E6C">
      <w:numFmt w:val="bullet"/>
      <w:lvlText w:val="•"/>
      <w:lvlJc w:val="left"/>
      <w:pPr>
        <w:ind w:left="799" w:hanging="301"/>
      </w:pPr>
      <w:rPr>
        <w:rFonts w:hint="default"/>
        <w:lang w:val="en-US" w:eastAsia="en-US" w:bidi="ar-SA"/>
      </w:rPr>
    </w:lvl>
    <w:lvl w:ilvl="3" w:tplc="F0F0C90E">
      <w:numFmt w:val="bullet"/>
      <w:lvlText w:val="•"/>
      <w:lvlJc w:val="left"/>
      <w:pPr>
        <w:ind w:left="1139" w:hanging="301"/>
      </w:pPr>
      <w:rPr>
        <w:rFonts w:hint="default"/>
        <w:lang w:val="en-US" w:eastAsia="en-US" w:bidi="ar-SA"/>
      </w:rPr>
    </w:lvl>
    <w:lvl w:ilvl="4" w:tplc="AA10CB66">
      <w:numFmt w:val="bullet"/>
      <w:lvlText w:val="•"/>
      <w:lvlJc w:val="left"/>
      <w:pPr>
        <w:ind w:left="1479" w:hanging="301"/>
      </w:pPr>
      <w:rPr>
        <w:rFonts w:hint="default"/>
        <w:lang w:val="en-US" w:eastAsia="en-US" w:bidi="ar-SA"/>
      </w:rPr>
    </w:lvl>
    <w:lvl w:ilvl="5" w:tplc="8B969AD0">
      <w:numFmt w:val="bullet"/>
      <w:lvlText w:val="•"/>
      <w:lvlJc w:val="left"/>
      <w:pPr>
        <w:ind w:left="1819" w:hanging="301"/>
      </w:pPr>
      <w:rPr>
        <w:rFonts w:hint="default"/>
        <w:lang w:val="en-US" w:eastAsia="en-US" w:bidi="ar-SA"/>
      </w:rPr>
    </w:lvl>
    <w:lvl w:ilvl="6" w:tplc="828E210A">
      <w:numFmt w:val="bullet"/>
      <w:lvlText w:val="•"/>
      <w:lvlJc w:val="left"/>
      <w:pPr>
        <w:ind w:left="2159" w:hanging="301"/>
      </w:pPr>
      <w:rPr>
        <w:rFonts w:hint="default"/>
        <w:lang w:val="en-US" w:eastAsia="en-US" w:bidi="ar-SA"/>
      </w:rPr>
    </w:lvl>
    <w:lvl w:ilvl="7" w:tplc="CB34177C">
      <w:numFmt w:val="bullet"/>
      <w:lvlText w:val="•"/>
      <w:lvlJc w:val="left"/>
      <w:pPr>
        <w:ind w:left="2499" w:hanging="301"/>
      </w:pPr>
      <w:rPr>
        <w:rFonts w:hint="default"/>
        <w:lang w:val="en-US" w:eastAsia="en-US" w:bidi="ar-SA"/>
      </w:rPr>
    </w:lvl>
    <w:lvl w:ilvl="8" w:tplc="78CA7018">
      <w:numFmt w:val="bullet"/>
      <w:lvlText w:val="•"/>
      <w:lvlJc w:val="left"/>
      <w:pPr>
        <w:ind w:left="2839" w:hanging="301"/>
      </w:pPr>
      <w:rPr>
        <w:rFonts w:hint="default"/>
        <w:lang w:val="en-US" w:eastAsia="en-US" w:bidi="ar-SA"/>
      </w:rPr>
    </w:lvl>
  </w:abstractNum>
  <w:abstractNum w:abstractNumId="71" w15:restartNumberingAfterBreak="0">
    <w:nsid w:val="70AF3359"/>
    <w:multiLevelType w:val="hybridMultilevel"/>
    <w:tmpl w:val="100ACB26"/>
    <w:lvl w:ilvl="0" w:tplc="11B2524A">
      <w:start w:val="1"/>
      <w:numFmt w:val="lowerLetter"/>
      <w:lvlText w:val="%1."/>
      <w:lvlJc w:val="left"/>
      <w:pPr>
        <w:ind w:left="1467" w:hanging="224"/>
      </w:pPr>
      <w:rPr>
        <w:rFonts w:ascii="Arial Black" w:eastAsia="Arial Black" w:hAnsi="Arial Black" w:cs="Arial Black" w:hint="default"/>
        <w:b w:val="0"/>
        <w:bCs w:val="0"/>
        <w:i w:val="0"/>
        <w:iCs w:val="0"/>
        <w:color w:val="231F20"/>
        <w:spacing w:val="0"/>
        <w:w w:val="84"/>
        <w:sz w:val="20"/>
        <w:szCs w:val="20"/>
        <w:lang w:val="en-US" w:eastAsia="en-US" w:bidi="ar-SA"/>
      </w:rPr>
    </w:lvl>
    <w:lvl w:ilvl="1" w:tplc="4F7A4D92">
      <w:numFmt w:val="bullet"/>
      <w:lvlText w:val="•"/>
      <w:lvlJc w:val="left"/>
      <w:pPr>
        <w:ind w:left="2060" w:hanging="224"/>
      </w:pPr>
      <w:rPr>
        <w:rFonts w:hint="default"/>
        <w:lang w:val="en-US" w:eastAsia="en-US" w:bidi="ar-SA"/>
      </w:rPr>
    </w:lvl>
    <w:lvl w:ilvl="2" w:tplc="27BA8940">
      <w:numFmt w:val="bullet"/>
      <w:lvlText w:val="•"/>
      <w:lvlJc w:val="left"/>
      <w:pPr>
        <w:ind w:left="2661" w:hanging="224"/>
      </w:pPr>
      <w:rPr>
        <w:rFonts w:hint="default"/>
        <w:lang w:val="en-US" w:eastAsia="en-US" w:bidi="ar-SA"/>
      </w:rPr>
    </w:lvl>
    <w:lvl w:ilvl="3" w:tplc="DB3E9DAA">
      <w:numFmt w:val="bullet"/>
      <w:lvlText w:val="•"/>
      <w:lvlJc w:val="left"/>
      <w:pPr>
        <w:ind w:left="3261" w:hanging="224"/>
      </w:pPr>
      <w:rPr>
        <w:rFonts w:hint="default"/>
        <w:lang w:val="en-US" w:eastAsia="en-US" w:bidi="ar-SA"/>
      </w:rPr>
    </w:lvl>
    <w:lvl w:ilvl="4" w:tplc="22D257B4">
      <w:numFmt w:val="bullet"/>
      <w:lvlText w:val="•"/>
      <w:lvlJc w:val="left"/>
      <w:pPr>
        <w:ind w:left="3862" w:hanging="224"/>
      </w:pPr>
      <w:rPr>
        <w:rFonts w:hint="default"/>
        <w:lang w:val="en-US" w:eastAsia="en-US" w:bidi="ar-SA"/>
      </w:rPr>
    </w:lvl>
    <w:lvl w:ilvl="5" w:tplc="2308683E">
      <w:numFmt w:val="bullet"/>
      <w:lvlText w:val="•"/>
      <w:lvlJc w:val="left"/>
      <w:pPr>
        <w:ind w:left="4462" w:hanging="224"/>
      </w:pPr>
      <w:rPr>
        <w:rFonts w:hint="default"/>
        <w:lang w:val="en-US" w:eastAsia="en-US" w:bidi="ar-SA"/>
      </w:rPr>
    </w:lvl>
    <w:lvl w:ilvl="6" w:tplc="97DE87CE">
      <w:numFmt w:val="bullet"/>
      <w:lvlText w:val="•"/>
      <w:lvlJc w:val="left"/>
      <w:pPr>
        <w:ind w:left="5063" w:hanging="224"/>
      </w:pPr>
      <w:rPr>
        <w:rFonts w:hint="default"/>
        <w:lang w:val="en-US" w:eastAsia="en-US" w:bidi="ar-SA"/>
      </w:rPr>
    </w:lvl>
    <w:lvl w:ilvl="7" w:tplc="7D3E44AC">
      <w:numFmt w:val="bullet"/>
      <w:lvlText w:val="•"/>
      <w:lvlJc w:val="left"/>
      <w:pPr>
        <w:ind w:left="5663" w:hanging="224"/>
      </w:pPr>
      <w:rPr>
        <w:rFonts w:hint="default"/>
        <w:lang w:val="en-US" w:eastAsia="en-US" w:bidi="ar-SA"/>
      </w:rPr>
    </w:lvl>
    <w:lvl w:ilvl="8" w:tplc="10AE458E">
      <w:numFmt w:val="bullet"/>
      <w:lvlText w:val="•"/>
      <w:lvlJc w:val="left"/>
      <w:pPr>
        <w:ind w:left="6264" w:hanging="224"/>
      </w:pPr>
      <w:rPr>
        <w:rFonts w:hint="default"/>
        <w:lang w:val="en-US" w:eastAsia="en-US" w:bidi="ar-SA"/>
      </w:rPr>
    </w:lvl>
  </w:abstractNum>
  <w:abstractNum w:abstractNumId="72" w15:restartNumberingAfterBreak="0">
    <w:nsid w:val="72626F2B"/>
    <w:multiLevelType w:val="hybridMultilevel"/>
    <w:tmpl w:val="0CC2DB2E"/>
    <w:lvl w:ilvl="0" w:tplc="24066CCC">
      <w:start w:val="1"/>
      <w:numFmt w:val="lowerLetter"/>
      <w:lvlText w:val="%1."/>
      <w:lvlJc w:val="left"/>
      <w:pPr>
        <w:ind w:left="720" w:hanging="360"/>
      </w:pPr>
      <w:rPr>
        <w:b/>
        <w:bCs/>
        <w:sz w:val="40"/>
        <w:szCs w:val="4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734974BA"/>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15:restartNumberingAfterBreak="0">
    <w:nsid w:val="760302D1"/>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15:restartNumberingAfterBreak="0">
    <w:nsid w:val="7C035848"/>
    <w:multiLevelType w:val="hybridMultilevel"/>
    <w:tmpl w:val="2BBC35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7E281EFB"/>
    <w:multiLevelType w:val="hybridMultilevel"/>
    <w:tmpl w:val="8716DC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7E567CA3"/>
    <w:multiLevelType w:val="hybridMultilevel"/>
    <w:tmpl w:val="85A814EE"/>
    <w:lvl w:ilvl="0" w:tplc="24066CCC">
      <w:start w:val="1"/>
      <w:numFmt w:val="lowerLetter"/>
      <w:lvlText w:val="%1."/>
      <w:lvlJc w:val="left"/>
      <w:pPr>
        <w:ind w:left="720" w:hanging="360"/>
      </w:pPr>
      <w:rPr>
        <w:b/>
        <w:bCs/>
        <w:sz w:val="40"/>
        <w:szCs w:val="4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21640254">
    <w:abstractNumId w:val="54"/>
  </w:num>
  <w:num w:numId="2" w16cid:durableId="794056798">
    <w:abstractNumId w:val="54"/>
  </w:num>
  <w:num w:numId="3" w16cid:durableId="1806435972">
    <w:abstractNumId w:val="54"/>
  </w:num>
  <w:num w:numId="4" w16cid:durableId="1660843421">
    <w:abstractNumId w:val="54"/>
  </w:num>
  <w:num w:numId="5" w16cid:durableId="1420247184">
    <w:abstractNumId w:val="54"/>
  </w:num>
  <w:num w:numId="6" w16cid:durableId="2058621591">
    <w:abstractNumId w:val="54"/>
  </w:num>
  <w:num w:numId="7" w16cid:durableId="712312766">
    <w:abstractNumId w:val="54"/>
  </w:num>
  <w:num w:numId="8" w16cid:durableId="676229253">
    <w:abstractNumId w:val="54"/>
  </w:num>
  <w:num w:numId="9" w16cid:durableId="202327404">
    <w:abstractNumId w:val="54"/>
  </w:num>
  <w:num w:numId="10" w16cid:durableId="622543652">
    <w:abstractNumId w:val="54"/>
  </w:num>
  <w:num w:numId="11" w16cid:durableId="324473205">
    <w:abstractNumId w:val="54"/>
  </w:num>
  <w:num w:numId="12" w16cid:durableId="1180775194">
    <w:abstractNumId w:val="54"/>
  </w:num>
  <w:num w:numId="13" w16cid:durableId="1200555445">
    <w:abstractNumId w:val="54"/>
  </w:num>
  <w:num w:numId="14" w16cid:durableId="1389569939">
    <w:abstractNumId w:val="54"/>
  </w:num>
  <w:num w:numId="15" w16cid:durableId="2067295026">
    <w:abstractNumId w:val="54"/>
  </w:num>
  <w:num w:numId="16" w16cid:durableId="265164332">
    <w:abstractNumId w:val="54"/>
  </w:num>
  <w:num w:numId="17" w16cid:durableId="2120449117">
    <w:abstractNumId w:val="54"/>
  </w:num>
  <w:num w:numId="18" w16cid:durableId="1582326747">
    <w:abstractNumId w:val="54"/>
  </w:num>
  <w:num w:numId="19" w16cid:durableId="942301650">
    <w:abstractNumId w:val="54"/>
  </w:num>
  <w:num w:numId="20" w16cid:durableId="1393309840">
    <w:abstractNumId w:val="54"/>
  </w:num>
  <w:num w:numId="21" w16cid:durableId="1513832802">
    <w:abstractNumId w:val="54"/>
  </w:num>
  <w:num w:numId="22" w16cid:durableId="1366640578">
    <w:abstractNumId w:val="54"/>
  </w:num>
  <w:num w:numId="23" w16cid:durableId="2029601362">
    <w:abstractNumId w:val="54"/>
  </w:num>
  <w:num w:numId="24" w16cid:durableId="1444879316">
    <w:abstractNumId w:val="54"/>
  </w:num>
  <w:num w:numId="25" w16cid:durableId="1863089279">
    <w:abstractNumId w:val="66"/>
  </w:num>
  <w:num w:numId="26" w16cid:durableId="931278365">
    <w:abstractNumId w:val="28"/>
  </w:num>
  <w:num w:numId="27" w16cid:durableId="2091848677">
    <w:abstractNumId w:val="63"/>
  </w:num>
  <w:num w:numId="28" w16cid:durableId="829445129">
    <w:abstractNumId w:val="29"/>
  </w:num>
  <w:num w:numId="29" w16cid:durableId="885918080">
    <w:abstractNumId w:val="37"/>
  </w:num>
  <w:num w:numId="30" w16cid:durableId="953364521">
    <w:abstractNumId w:val="58"/>
  </w:num>
  <w:num w:numId="31" w16cid:durableId="338897976">
    <w:abstractNumId w:val="71"/>
  </w:num>
  <w:num w:numId="32" w16cid:durableId="1198737827">
    <w:abstractNumId w:val="41"/>
  </w:num>
  <w:num w:numId="33" w16cid:durableId="538585736">
    <w:abstractNumId w:val="22"/>
  </w:num>
  <w:num w:numId="34" w16cid:durableId="694231409">
    <w:abstractNumId w:val="35"/>
  </w:num>
  <w:num w:numId="35" w16cid:durableId="717704104">
    <w:abstractNumId w:val="31"/>
  </w:num>
  <w:num w:numId="36" w16cid:durableId="1382901692">
    <w:abstractNumId w:val="46"/>
  </w:num>
  <w:num w:numId="37" w16cid:durableId="580606337">
    <w:abstractNumId w:val="49"/>
  </w:num>
  <w:num w:numId="38" w16cid:durableId="1910185284">
    <w:abstractNumId w:val="70"/>
  </w:num>
  <w:num w:numId="39" w16cid:durableId="605892940">
    <w:abstractNumId w:val="53"/>
  </w:num>
  <w:num w:numId="40" w16cid:durableId="21636769">
    <w:abstractNumId w:val="26"/>
  </w:num>
  <w:num w:numId="41" w16cid:durableId="1150366123">
    <w:abstractNumId w:val="21"/>
  </w:num>
  <w:num w:numId="42" w16cid:durableId="960308261">
    <w:abstractNumId w:val="19"/>
  </w:num>
  <w:num w:numId="43" w16cid:durableId="1659068798">
    <w:abstractNumId w:val="12"/>
  </w:num>
  <w:num w:numId="44" w16cid:durableId="1025206928">
    <w:abstractNumId w:val="30"/>
  </w:num>
  <w:num w:numId="45" w16cid:durableId="84427992">
    <w:abstractNumId w:val="24"/>
  </w:num>
  <w:num w:numId="46" w16cid:durableId="1594586222">
    <w:abstractNumId w:val="62"/>
  </w:num>
  <w:num w:numId="47" w16cid:durableId="445589043">
    <w:abstractNumId w:val="13"/>
  </w:num>
  <w:num w:numId="48" w16cid:durableId="261455852">
    <w:abstractNumId w:val="10"/>
  </w:num>
  <w:num w:numId="49" w16cid:durableId="778836371">
    <w:abstractNumId w:val="9"/>
  </w:num>
  <w:num w:numId="50" w16cid:durableId="535968255">
    <w:abstractNumId w:val="7"/>
  </w:num>
  <w:num w:numId="51" w16cid:durableId="1000621368">
    <w:abstractNumId w:val="11"/>
  </w:num>
  <w:num w:numId="52" w16cid:durableId="1680965279">
    <w:abstractNumId w:val="76"/>
  </w:num>
  <w:num w:numId="53" w16cid:durableId="1369257718">
    <w:abstractNumId w:val="51"/>
  </w:num>
  <w:num w:numId="54" w16cid:durableId="699860486">
    <w:abstractNumId w:val="33"/>
  </w:num>
  <w:num w:numId="55" w16cid:durableId="969096935">
    <w:abstractNumId w:val="65"/>
  </w:num>
  <w:num w:numId="56" w16cid:durableId="1004747598">
    <w:abstractNumId w:val="68"/>
  </w:num>
  <w:num w:numId="57" w16cid:durableId="1035619339">
    <w:abstractNumId w:val="75"/>
  </w:num>
  <w:num w:numId="58" w16cid:durableId="936138734">
    <w:abstractNumId w:val="18"/>
  </w:num>
  <w:num w:numId="59" w16cid:durableId="849759090">
    <w:abstractNumId w:val="50"/>
  </w:num>
  <w:num w:numId="60" w16cid:durableId="1334258666">
    <w:abstractNumId w:val="5"/>
  </w:num>
  <w:num w:numId="61" w16cid:durableId="1939098118">
    <w:abstractNumId w:val="8"/>
  </w:num>
  <w:num w:numId="62" w16cid:durableId="1317956344">
    <w:abstractNumId w:val="2"/>
  </w:num>
  <w:num w:numId="63" w16cid:durableId="1710453909">
    <w:abstractNumId w:val="42"/>
  </w:num>
  <w:num w:numId="64" w16cid:durableId="1429420869">
    <w:abstractNumId w:val="61"/>
  </w:num>
  <w:num w:numId="65" w16cid:durableId="1985968849">
    <w:abstractNumId w:val="16"/>
  </w:num>
  <w:num w:numId="66" w16cid:durableId="2023387995">
    <w:abstractNumId w:val="45"/>
  </w:num>
  <w:num w:numId="67" w16cid:durableId="210583112">
    <w:abstractNumId w:val="3"/>
  </w:num>
  <w:num w:numId="68" w16cid:durableId="181477989">
    <w:abstractNumId w:val="74"/>
  </w:num>
  <w:num w:numId="69" w16cid:durableId="951789373">
    <w:abstractNumId w:val="17"/>
  </w:num>
  <w:num w:numId="70" w16cid:durableId="1334990578">
    <w:abstractNumId w:val="1"/>
  </w:num>
  <w:num w:numId="71" w16cid:durableId="581109586">
    <w:abstractNumId w:val="15"/>
  </w:num>
  <w:num w:numId="72" w16cid:durableId="1757898211">
    <w:abstractNumId w:val="25"/>
  </w:num>
  <w:num w:numId="73" w16cid:durableId="1486508363">
    <w:abstractNumId w:val="4"/>
  </w:num>
  <w:num w:numId="74" w16cid:durableId="1921717012">
    <w:abstractNumId w:val="0"/>
  </w:num>
  <w:num w:numId="75" w16cid:durableId="2127501959">
    <w:abstractNumId w:val="64"/>
  </w:num>
  <w:num w:numId="76" w16cid:durableId="791217257">
    <w:abstractNumId w:val="55"/>
  </w:num>
  <w:num w:numId="77" w16cid:durableId="554702862">
    <w:abstractNumId w:val="6"/>
  </w:num>
  <w:num w:numId="78" w16cid:durableId="282809145">
    <w:abstractNumId w:val="32"/>
  </w:num>
  <w:num w:numId="79" w16cid:durableId="557859632">
    <w:abstractNumId w:val="59"/>
  </w:num>
  <w:num w:numId="80" w16cid:durableId="707412981">
    <w:abstractNumId w:val="73"/>
  </w:num>
  <w:num w:numId="81" w16cid:durableId="864756318">
    <w:abstractNumId w:val="40"/>
  </w:num>
  <w:num w:numId="82" w16cid:durableId="618729216">
    <w:abstractNumId w:val="56"/>
  </w:num>
  <w:num w:numId="83" w16cid:durableId="743143625">
    <w:abstractNumId w:val="14"/>
  </w:num>
  <w:num w:numId="84" w16cid:durableId="1778985674">
    <w:abstractNumId w:val="52"/>
  </w:num>
  <w:num w:numId="85" w16cid:durableId="1395620673">
    <w:abstractNumId w:val="43"/>
  </w:num>
  <w:num w:numId="86" w16cid:durableId="789713837">
    <w:abstractNumId w:val="67"/>
  </w:num>
  <w:num w:numId="87" w16cid:durableId="1741175959">
    <w:abstractNumId w:val="44"/>
  </w:num>
  <w:num w:numId="88" w16cid:durableId="886601808">
    <w:abstractNumId w:val="69"/>
  </w:num>
  <w:num w:numId="89" w16cid:durableId="684946192">
    <w:abstractNumId w:val="20"/>
  </w:num>
  <w:num w:numId="90" w16cid:durableId="1849172394">
    <w:abstractNumId w:val="36"/>
  </w:num>
  <w:num w:numId="91" w16cid:durableId="62919374">
    <w:abstractNumId w:val="48"/>
  </w:num>
  <w:num w:numId="92" w16cid:durableId="1069498122">
    <w:abstractNumId w:val="23"/>
  </w:num>
  <w:num w:numId="93" w16cid:durableId="799612457">
    <w:abstractNumId w:val="34"/>
  </w:num>
  <w:num w:numId="94" w16cid:durableId="771315632">
    <w:abstractNumId w:val="38"/>
  </w:num>
  <w:num w:numId="95" w16cid:durableId="1328820621">
    <w:abstractNumId w:val="27"/>
  </w:num>
  <w:num w:numId="96" w16cid:durableId="1740861416">
    <w:abstractNumId w:val="57"/>
  </w:num>
  <w:num w:numId="97" w16cid:durableId="541400763">
    <w:abstractNumId w:val="39"/>
  </w:num>
  <w:num w:numId="98" w16cid:durableId="156920591">
    <w:abstractNumId w:val="77"/>
  </w:num>
  <w:num w:numId="99" w16cid:durableId="1757095216">
    <w:abstractNumId w:val="60"/>
  </w:num>
  <w:num w:numId="100" w16cid:durableId="1720399237">
    <w:abstractNumId w:val="72"/>
  </w:num>
  <w:num w:numId="101" w16cid:durableId="262997957">
    <w:abstractNumId w:val="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3"/>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rawingGridVerticalSpacing w:val="299"/>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657C"/>
    <w:rsid w:val="000B5256"/>
    <w:rsid w:val="000B7FA4"/>
    <w:rsid w:val="000E568A"/>
    <w:rsid w:val="00102C4F"/>
    <w:rsid w:val="001032A5"/>
    <w:rsid w:val="0010366B"/>
    <w:rsid w:val="00105061"/>
    <w:rsid w:val="0012549D"/>
    <w:rsid w:val="001B002E"/>
    <w:rsid w:val="002005B3"/>
    <w:rsid w:val="00285BDC"/>
    <w:rsid w:val="002976F5"/>
    <w:rsid w:val="003B30F3"/>
    <w:rsid w:val="003D24B9"/>
    <w:rsid w:val="003F2696"/>
    <w:rsid w:val="00472095"/>
    <w:rsid w:val="00496C8B"/>
    <w:rsid w:val="004A5889"/>
    <w:rsid w:val="004B0A50"/>
    <w:rsid w:val="004F06BD"/>
    <w:rsid w:val="005431F8"/>
    <w:rsid w:val="00585501"/>
    <w:rsid w:val="005933B6"/>
    <w:rsid w:val="00596E65"/>
    <w:rsid w:val="005B227D"/>
    <w:rsid w:val="005C7405"/>
    <w:rsid w:val="005F2D3C"/>
    <w:rsid w:val="0060295F"/>
    <w:rsid w:val="00610B16"/>
    <w:rsid w:val="0066351F"/>
    <w:rsid w:val="0066593A"/>
    <w:rsid w:val="006B013E"/>
    <w:rsid w:val="006B3DE7"/>
    <w:rsid w:val="006C569E"/>
    <w:rsid w:val="006E06AE"/>
    <w:rsid w:val="00706626"/>
    <w:rsid w:val="007548BC"/>
    <w:rsid w:val="00791362"/>
    <w:rsid w:val="007A6B8F"/>
    <w:rsid w:val="007C0FDC"/>
    <w:rsid w:val="00892330"/>
    <w:rsid w:val="008A769D"/>
    <w:rsid w:val="00914462"/>
    <w:rsid w:val="009222CF"/>
    <w:rsid w:val="009A3DD2"/>
    <w:rsid w:val="009F53FB"/>
    <w:rsid w:val="00A15D84"/>
    <w:rsid w:val="00AB34AE"/>
    <w:rsid w:val="00AC2DD3"/>
    <w:rsid w:val="00B17F03"/>
    <w:rsid w:val="00B20725"/>
    <w:rsid w:val="00B46A65"/>
    <w:rsid w:val="00B740DC"/>
    <w:rsid w:val="00B852EB"/>
    <w:rsid w:val="00B94A35"/>
    <w:rsid w:val="00BD1C5E"/>
    <w:rsid w:val="00BD3102"/>
    <w:rsid w:val="00BE7737"/>
    <w:rsid w:val="00D304A7"/>
    <w:rsid w:val="00D65EF2"/>
    <w:rsid w:val="00D81BE0"/>
    <w:rsid w:val="00DF47A6"/>
    <w:rsid w:val="00E1515D"/>
    <w:rsid w:val="00E7301E"/>
    <w:rsid w:val="00E86480"/>
    <w:rsid w:val="00EA4624"/>
    <w:rsid w:val="00EC4DF2"/>
    <w:rsid w:val="00EE5AEA"/>
    <w:rsid w:val="00F3062A"/>
    <w:rsid w:val="00F738CB"/>
    <w:rsid w:val="00F955E2"/>
    <w:rsid w:val="00F977F6"/>
    <w:rsid w:val="00FD65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320D3C"/>
  <w15:docId w15:val="{DCDC529E-8724-4D60-9D74-9C5149E3B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 w:val="40"/>
        <w:szCs w:val="40"/>
        <w:lang w:val="en-US" w:eastAsia="en-US" w:bidi="ar-SA"/>
      </w:rPr>
    </w:rPrDefault>
    <w:pPrDefault>
      <w:pPr>
        <w:spacing w:before="240" w:after="24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1" w:qFormat="1"/>
    <w:lsdException w:name="toc 2" w:uiPriority="1" w:qFormat="1"/>
    <w:lsdException w:name="toc 3" w:semiHidden="1" w:uiPriority="1" w:unhideWhenUsed="1"/>
    <w:lsdException w:name="toc 4" w:semiHidden="1" w:uiPriority="1" w:unhideWhenUsed="1"/>
    <w:lsdException w:name="toc 5" w:semiHidden="1" w:uiPriority="1" w:unhideWhenUsed="1"/>
    <w:lsdException w:name="toc 6" w:semiHidden="1" w:uiPriority="1" w:unhideWhenUsed="1"/>
    <w:lsdException w:name="toc 7" w:semiHidden="1" w:uiPriority="1" w:unhideWhenUsed="1"/>
    <w:lsdException w:name="toc 8" w:semiHidden="1" w:uiPriority="1"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semiHidden="1" w:uiPriority="32" w:unhideWhenUsed="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657C"/>
    <w:pPr>
      <w:widowControl w:val="0"/>
      <w:autoSpaceDE w:val="0"/>
      <w:autoSpaceDN w:val="0"/>
      <w:spacing w:before="0" w:after="0"/>
    </w:pPr>
    <w:rPr>
      <w:rFonts w:ascii="Arial" w:eastAsia="Arial" w:hAnsi="Arial" w:cs="Arial"/>
      <w:sz w:val="22"/>
      <w:szCs w:val="22"/>
    </w:rPr>
  </w:style>
  <w:style w:type="paragraph" w:styleId="Heading1">
    <w:name w:val="heading 1"/>
    <w:next w:val="Body"/>
    <w:link w:val="Heading1Char"/>
    <w:uiPriority w:val="9"/>
    <w:qFormat/>
    <w:rsid w:val="00F955E2"/>
    <w:pPr>
      <w:keepNext/>
      <w:keepLines/>
      <w:spacing w:line="276" w:lineRule="auto"/>
      <w:outlineLvl w:val="0"/>
    </w:pPr>
    <w:rPr>
      <w:rFonts w:eastAsiaTheme="majorEastAsia" w:cstheme="majorBidi"/>
      <w:b/>
      <w:bCs/>
      <w:sz w:val="56"/>
      <w:szCs w:val="28"/>
    </w:rPr>
  </w:style>
  <w:style w:type="paragraph" w:styleId="Heading2">
    <w:name w:val="heading 2"/>
    <w:next w:val="Body"/>
    <w:link w:val="Heading2Char"/>
    <w:uiPriority w:val="9"/>
    <w:qFormat/>
    <w:rsid w:val="00F955E2"/>
    <w:pPr>
      <w:keepNext/>
      <w:keepLines/>
      <w:spacing w:line="276" w:lineRule="auto"/>
      <w:outlineLvl w:val="1"/>
    </w:pPr>
    <w:rPr>
      <w:rFonts w:eastAsiaTheme="majorEastAsia" w:cstheme="majorBidi"/>
      <w:b/>
      <w:bCs/>
      <w:sz w:val="48"/>
      <w:szCs w:val="26"/>
    </w:rPr>
  </w:style>
  <w:style w:type="paragraph" w:styleId="Heading3">
    <w:name w:val="heading 3"/>
    <w:next w:val="Body"/>
    <w:link w:val="Heading3Char"/>
    <w:uiPriority w:val="9"/>
    <w:qFormat/>
    <w:rsid w:val="00F955E2"/>
    <w:pPr>
      <w:keepNext/>
      <w:keepLines/>
      <w:spacing w:line="276" w:lineRule="auto"/>
      <w:outlineLvl w:val="2"/>
    </w:pPr>
    <w:rPr>
      <w:rFonts w:eastAsiaTheme="majorEastAsia" w:cstheme="majorBidi"/>
      <w:b/>
      <w:bCs/>
      <w:sz w:val="44"/>
    </w:rPr>
  </w:style>
  <w:style w:type="paragraph" w:styleId="Heading4">
    <w:name w:val="heading 4"/>
    <w:next w:val="Body"/>
    <w:link w:val="Heading4Char"/>
    <w:uiPriority w:val="9"/>
    <w:unhideWhenUsed/>
    <w:qFormat/>
    <w:rsid w:val="00B46A65"/>
    <w:pPr>
      <w:keepNext/>
      <w:keepLines/>
      <w:outlineLvl w:val="3"/>
    </w:pPr>
    <w:rPr>
      <w:rFonts w:eastAsiaTheme="majorEastAsia" w:cstheme="majorBidi"/>
      <w:b/>
      <w:bCs/>
      <w:iCs/>
      <w:sz w:val="48"/>
    </w:rPr>
  </w:style>
  <w:style w:type="paragraph" w:styleId="Heading5">
    <w:name w:val="heading 5"/>
    <w:next w:val="Body"/>
    <w:link w:val="Heading5Char"/>
    <w:uiPriority w:val="9"/>
    <w:unhideWhenUsed/>
    <w:rsid w:val="00B46A65"/>
    <w:pPr>
      <w:keepNext/>
      <w:keepLines/>
      <w:outlineLvl w:val="4"/>
    </w:pPr>
    <w:rPr>
      <w:rFonts w:eastAsiaTheme="majorEastAsia" w:cstheme="majorBidi"/>
      <w:b/>
      <w:sz w:val="48"/>
    </w:rPr>
  </w:style>
  <w:style w:type="paragraph" w:styleId="Heading6">
    <w:name w:val="heading 6"/>
    <w:basedOn w:val="Normal"/>
    <w:next w:val="Normal"/>
    <w:link w:val="Heading6Char"/>
    <w:unhideWhenUsed/>
    <w:rsid w:val="00B46A65"/>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link w:val="Heading7Char"/>
    <w:uiPriority w:val="9"/>
    <w:unhideWhenUsed/>
    <w:rsid w:val="00B46A65"/>
    <w:pPr>
      <w:spacing w:before="107"/>
      <w:ind w:left="119"/>
      <w:outlineLvl w:val="6"/>
    </w:pPr>
    <w:rPr>
      <w:b/>
      <w:bCs/>
      <w:i/>
      <w:sz w:val="17"/>
      <w:szCs w:val="17"/>
      <w:lang w:bidi="en-US"/>
    </w:rPr>
  </w:style>
  <w:style w:type="paragraph" w:styleId="Heading8">
    <w:name w:val="heading 8"/>
    <w:basedOn w:val="Normal"/>
    <w:next w:val="Normal"/>
    <w:link w:val="Heading8Char"/>
    <w:uiPriority w:val="9"/>
    <w:semiHidden/>
    <w:unhideWhenUsed/>
    <w:rsid w:val="0010366B"/>
    <w:pPr>
      <w:keepNext/>
      <w:keepLines/>
      <w:spacing w:before="200"/>
      <w:outlineLvl w:val="7"/>
    </w:pPr>
    <w:rPr>
      <w:rFonts w:asciiTheme="majorHAnsi" w:eastAsiaTheme="majorEastAsia" w:hAnsiTheme="majorHAnsi" w:cstheme="majorBidi"/>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Numbers">
    <w:name w:val="Chapter Numbers"/>
    <w:next w:val="Heading6"/>
    <w:unhideWhenUsed/>
    <w:rsid w:val="00B46A65"/>
    <w:rPr>
      <w:b/>
      <w:sz w:val="56"/>
    </w:rPr>
  </w:style>
  <w:style w:type="character" w:customStyle="1" w:styleId="Heading6Char">
    <w:name w:val="Heading 6 Char"/>
    <w:basedOn w:val="DefaultParagraphFont"/>
    <w:link w:val="Heading6"/>
    <w:rsid w:val="00B46A65"/>
    <w:rPr>
      <w:rFonts w:asciiTheme="majorHAnsi" w:eastAsiaTheme="majorEastAsia" w:hAnsiTheme="majorHAnsi" w:cstheme="majorBidi"/>
      <w:i/>
      <w:iCs/>
      <w:color w:val="243F60" w:themeColor="accent1" w:themeShade="7F"/>
      <w:sz w:val="20"/>
    </w:rPr>
  </w:style>
  <w:style w:type="character" w:customStyle="1" w:styleId="Heading8Char">
    <w:name w:val="Heading 8 Char"/>
    <w:basedOn w:val="DefaultParagraphFont"/>
    <w:link w:val="Heading8"/>
    <w:uiPriority w:val="9"/>
    <w:semiHidden/>
    <w:rsid w:val="0010366B"/>
    <w:rPr>
      <w:rFonts w:asciiTheme="majorHAnsi" w:eastAsiaTheme="majorEastAsia" w:hAnsiTheme="majorHAnsi" w:cstheme="majorBidi"/>
      <w:color w:val="404040" w:themeColor="text1" w:themeTint="BF"/>
      <w:sz w:val="20"/>
      <w:szCs w:val="20"/>
    </w:rPr>
  </w:style>
  <w:style w:type="paragraph" w:styleId="TOC3">
    <w:name w:val="toc 3"/>
    <w:next w:val="Body"/>
    <w:uiPriority w:val="1"/>
    <w:unhideWhenUsed/>
    <w:rsid w:val="00B46A65"/>
    <w:pPr>
      <w:ind w:left="440"/>
    </w:pPr>
    <w:rPr>
      <w:b/>
    </w:rPr>
  </w:style>
  <w:style w:type="paragraph" w:customStyle="1" w:styleId="Body">
    <w:name w:val="Body"/>
    <w:qFormat/>
    <w:rsid w:val="00F955E2"/>
    <w:pPr>
      <w:spacing w:line="276" w:lineRule="auto"/>
    </w:pPr>
  </w:style>
  <w:style w:type="paragraph" w:customStyle="1" w:styleId="Bullets">
    <w:name w:val="Bullets"/>
    <w:next w:val="Body"/>
    <w:qFormat/>
    <w:rsid w:val="00F955E2"/>
    <w:pPr>
      <w:numPr>
        <w:numId w:val="24"/>
      </w:numPr>
      <w:spacing w:line="276" w:lineRule="auto"/>
    </w:pPr>
  </w:style>
  <w:style w:type="paragraph" w:styleId="ListParagraph">
    <w:name w:val="List Paragraph"/>
    <w:basedOn w:val="Normal"/>
    <w:uiPriority w:val="1"/>
    <w:unhideWhenUsed/>
    <w:qFormat/>
    <w:rsid w:val="00B46A65"/>
    <w:pPr>
      <w:ind w:left="720"/>
      <w:contextualSpacing/>
    </w:pPr>
  </w:style>
  <w:style w:type="character" w:customStyle="1" w:styleId="Heading1Char">
    <w:name w:val="Heading 1 Char"/>
    <w:basedOn w:val="DefaultParagraphFont"/>
    <w:link w:val="Heading1"/>
    <w:uiPriority w:val="9"/>
    <w:rsid w:val="00F955E2"/>
    <w:rPr>
      <w:rFonts w:eastAsiaTheme="majorEastAsia" w:cstheme="majorBidi"/>
      <w:b/>
      <w:bCs/>
      <w:sz w:val="56"/>
      <w:szCs w:val="28"/>
    </w:rPr>
  </w:style>
  <w:style w:type="character" w:customStyle="1" w:styleId="Heading2Char">
    <w:name w:val="Heading 2 Char"/>
    <w:basedOn w:val="DefaultParagraphFont"/>
    <w:link w:val="Heading2"/>
    <w:uiPriority w:val="9"/>
    <w:rsid w:val="00F955E2"/>
    <w:rPr>
      <w:rFonts w:eastAsiaTheme="majorEastAsia" w:cstheme="majorBidi"/>
      <w:b/>
      <w:bCs/>
      <w:sz w:val="48"/>
      <w:szCs w:val="26"/>
    </w:rPr>
  </w:style>
  <w:style w:type="character" w:customStyle="1" w:styleId="Heading3Char">
    <w:name w:val="Heading 3 Char"/>
    <w:basedOn w:val="DefaultParagraphFont"/>
    <w:link w:val="Heading3"/>
    <w:uiPriority w:val="9"/>
    <w:rsid w:val="00F955E2"/>
    <w:rPr>
      <w:rFonts w:eastAsiaTheme="majorEastAsia" w:cstheme="majorBidi"/>
      <w:b/>
      <w:bCs/>
      <w:sz w:val="44"/>
    </w:rPr>
  </w:style>
  <w:style w:type="character" w:customStyle="1" w:styleId="Heading4Char">
    <w:name w:val="Heading 4 Char"/>
    <w:basedOn w:val="DefaultParagraphFont"/>
    <w:link w:val="Heading4"/>
    <w:uiPriority w:val="9"/>
    <w:rsid w:val="00B46A65"/>
    <w:rPr>
      <w:rFonts w:eastAsiaTheme="majorEastAsia" w:cstheme="majorBidi"/>
      <w:b/>
      <w:bCs/>
      <w:iCs/>
      <w:sz w:val="48"/>
    </w:rPr>
  </w:style>
  <w:style w:type="character" w:customStyle="1" w:styleId="Heading5Char">
    <w:name w:val="Heading 5 Char"/>
    <w:basedOn w:val="DefaultParagraphFont"/>
    <w:link w:val="Heading5"/>
    <w:uiPriority w:val="9"/>
    <w:rsid w:val="00B46A65"/>
    <w:rPr>
      <w:rFonts w:eastAsiaTheme="majorEastAsia" w:cstheme="majorBidi"/>
      <w:b/>
      <w:sz w:val="48"/>
    </w:rPr>
  </w:style>
  <w:style w:type="paragraph" w:styleId="TOC1">
    <w:name w:val="toc 1"/>
    <w:next w:val="Body"/>
    <w:uiPriority w:val="1"/>
    <w:unhideWhenUsed/>
    <w:qFormat/>
    <w:rsid w:val="00B46A65"/>
    <w:rPr>
      <w:b/>
    </w:rPr>
  </w:style>
  <w:style w:type="paragraph" w:styleId="TOC2">
    <w:name w:val="toc 2"/>
    <w:next w:val="Body"/>
    <w:uiPriority w:val="1"/>
    <w:unhideWhenUsed/>
    <w:qFormat/>
    <w:rsid w:val="00B46A65"/>
    <w:pPr>
      <w:ind w:left="200"/>
    </w:pPr>
    <w:rPr>
      <w:b/>
    </w:rPr>
  </w:style>
  <w:style w:type="numbering" w:customStyle="1" w:styleId="NoList1">
    <w:name w:val="No List1"/>
    <w:next w:val="NoList"/>
    <w:uiPriority w:val="99"/>
    <w:semiHidden/>
    <w:unhideWhenUsed/>
    <w:rsid w:val="0010366B"/>
  </w:style>
  <w:style w:type="paragraph" w:customStyle="1" w:styleId="TableParagraph">
    <w:name w:val="Table Paragraph"/>
    <w:basedOn w:val="Normal"/>
    <w:uiPriority w:val="1"/>
    <w:unhideWhenUsed/>
    <w:qFormat/>
    <w:rsid w:val="00B46A65"/>
    <w:pPr>
      <w:spacing w:before="38" w:line="185" w:lineRule="exact"/>
      <w:ind w:right="305"/>
      <w:jc w:val="right"/>
    </w:pPr>
    <w:rPr>
      <w:rFonts w:ascii="Microsoft Sans Serif" w:eastAsia="Microsoft Sans Serif" w:hAnsi="Microsoft Sans Serif" w:cs="Microsoft Sans Serif"/>
      <w:lang w:bidi="en-US"/>
    </w:rPr>
  </w:style>
  <w:style w:type="paragraph" w:styleId="TOC4">
    <w:name w:val="toc 4"/>
    <w:basedOn w:val="Normal"/>
    <w:uiPriority w:val="1"/>
    <w:unhideWhenUsed/>
    <w:rsid w:val="00B46A65"/>
    <w:pPr>
      <w:spacing w:line="225" w:lineRule="exact"/>
      <w:ind w:left="720"/>
    </w:pPr>
    <w:rPr>
      <w:rFonts w:ascii="Microsoft Sans Serif" w:eastAsia="Microsoft Sans Serif" w:hAnsi="Microsoft Sans Serif" w:cs="Microsoft Sans Serif"/>
      <w:szCs w:val="20"/>
      <w:lang w:bidi="en-US"/>
    </w:rPr>
  </w:style>
  <w:style w:type="paragraph" w:styleId="TOC5">
    <w:name w:val="toc 5"/>
    <w:basedOn w:val="Normal"/>
    <w:uiPriority w:val="1"/>
    <w:unhideWhenUsed/>
    <w:rsid w:val="00B46A65"/>
    <w:pPr>
      <w:spacing w:line="225" w:lineRule="exact"/>
      <w:ind w:left="720"/>
    </w:pPr>
    <w:rPr>
      <w:rFonts w:ascii="Microsoft Sans Serif" w:eastAsia="Microsoft Sans Serif" w:hAnsi="Microsoft Sans Serif" w:cs="Microsoft Sans Serif"/>
      <w:b/>
      <w:bCs/>
      <w:i/>
      <w:lang w:bidi="en-US"/>
    </w:rPr>
  </w:style>
  <w:style w:type="paragraph" w:styleId="TOC6">
    <w:name w:val="toc 6"/>
    <w:basedOn w:val="Normal"/>
    <w:uiPriority w:val="1"/>
    <w:unhideWhenUsed/>
    <w:rsid w:val="00B46A65"/>
    <w:pPr>
      <w:spacing w:before="33"/>
      <w:ind w:left="840" w:hanging="240"/>
    </w:pPr>
    <w:rPr>
      <w:rFonts w:ascii="Microsoft Sans Serif" w:eastAsia="Microsoft Sans Serif" w:hAnsi="Microsoft Sans Serif" w:cs="Microsoft Sans Serif"/>
      <w:szCs w:val="20"/>
      <w:lang w:bidi="en-US"/>
    </w:rPr>
  </w:style>
  <w:style w:type="paragraph" w:styleId="TOC7">
    <w:name w:val="toc 7"/>
    <w:basedOn w:val="Normal"/>
    <w:uiPriority w:val="1"/>
    <w:unhideWhenUsed/>
    <w:rsid w:val="00B46A65"/>
    <w:pPr>
      <w:spacing w:line="225" w:lineRule="exact"/>
      <w:ind w:left="1080"/>
    </w:pPr>
    <w:rPr>
      <w:rFonts w:ascii="Microsoft Sans Serif" w:eastAsia="Microsoft Sans Serif" w:hAnsi="Microsoft Sans Serif" w:cs="Microsoft Sans Serif"/>
      <w:szCs w:val="20"/>
      <w:lang w:bidi="en-US"/>
    </w:rPr>
  </w:style>
  <w:style w:type="paragraph" w:styleId="TOC8">
    <w:name w:val="toc 8"/>
    <w:basedOn w:val="Normal"/>
    <w:uiPriority w:val="1"/>
    <w:unhideWhenUsed/>
    <w:rsid w:val="00B46A65"/>
    <w:pPr>
      <w:spacing w:line="222" w:lineRule="exact"/>
      <w:ind w:left="1080"/>
    </w:pPr>
    <w:rPr>
      <w:rFonts w:ascii="Microsoft Sans Serif" w:eastAsia="Microsoft Sans Serif" w:hAnsi="Microsoft Sans Serif" w:cs="Microsoft Sans Serif"/>
      <w:b/>
      <w:bCs/>
      <w:i/>
      <w:lang w:bidi="en-US"/>
    </w:rPr>
  </w:style>
  <w:style w:type="paragraph" w:styleId="Header">
    <w:name w:val="header"/>
    <w:basedOn w:val="Normal"/>
    <w:link w:val="HeaderChar"/>
    <w:uiPriority w:val="99"/>
    <w:unhideWhenUsed/>
    <w:rsid w:val="00B46A65"/>
    <w:pPr>
      <w:tabs>
        <w:tab w:val="center" w:pos="4680"/>
        <w:tab w:val="right" w:pos="9360"/>
      </w:tabs>
    </w:pPr>
  </w:style>
  <w:style w:type="character" w:customStyle="1" w:styleId="HeaderChar">
    <w:name w:val="Header Char"/>
    <w:basedOn w:val="DefaultParagraphFont"/>
    <w:link w:val="Header"/>
    <w:uiPriority w:val="99"/>
    <w:rsid w:val="00B46A65"/>
    <w:rPr>
      <w:sz w:val="20"/>
    </w:rPr>
  </w:style>
  <w:style w:type="paragraph" w:styleId="Footer">
    <w:name w:val="footer"/>
    <w:basedOn w:val="Normal"/>
    <w:link w:val="FooterChar"/>
    <w:uiPriority w:val="99"/>
    <w:rsid w:val="00B46A65"/>
    <w:pPr>
      <w:tabs>
        <w:tab w:val="center" w:pos="4680"/>
        <w:tab w:val="right" w:pos="9360"/>
      </w:tabs>
    </w:pPr>
  </w:style>
  <w:style w:type="character" w:customStyle="1" w:styleId="FooterChar">
    <w:name w:val="Footer Char"/>
    <w:basedOn w:val="DefaultParagraphFont"/>
    <w:link w:val="Footer"/>
    <w:uiPriority w:val="99"/>
    <w:rsid w:val="00B46A65"/>
    <w:rPr>
      <w:sz w:val="20"/>
    </w:rPr>
  </w:style>
  <w:style w:type="paragraph" w:styleId="BodyText">
    <w:name w:val="Body Text"/>
    <w:basedOn w:val="Normal"/>
    <w:link w:val="BodyTextChar"/>
    <w:uiPriority w:val="1"/>
    <w:qFormat/>
    <w:rsid w:val="00B46A65"/>
    <w:rPr>
      <w:rFonts w:ascii="Microsoft Sans Serif" w:eastAsia="Microsoft Sans Serif" w:hAnsi="Microsoft Sans Serif" w:cs="Microsoft Sans Serif"/>
      <w:szCs w:val="20"/>
      <w:lang w:bidi="en-US"/>
    </w:rPr>
  </w:style>
  <w:style w:type="character" w:customStyle="1" w:styleId="BodyTextChar">
    <w:name w:val="Body Text Char"/>
    <w:basedOn w:val="DefaultParagraphFont"/>
    <w:link w:val="BodyText"/>
    <w:uiPriority w:val="1"/>
    <w:rsid w:val="00B46A65"/>
    <w:rPr>
      <w:rFonts w:ascii="Microsoft Sans Serif" w:eastAsia="Microsoft Sans Serif" w:hAnsi="Microsoft Sans Serif" w:cs="Microsoft Sans Serif"/>
      <w:sz w:val="20"/>
      <w:szCs w:val="20"/>
      <w:lang w:bidi="en-US"/>
    </w:rPr>
  </w:style>
  <w:style w:type="table" w:styleId="TableGrid">
    <w:name w:val="Table Grid"/>
    <w:basedOn w:val="TableNormal"/>
    <w:uiPriority w:val="59"/>
    <w:unhideWhenUsed/>
    <w:rsid w:val="00B46A65"/>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10366B"/>
  </w:style>
  <w:style w:type="numbering" w:customStyle="1" w:styleId="NoList3">
    <w:name w:val="No List3"/>
    <w:next w:val="NoList"/>
    <w:uiPriority w:val="99"/>
    <w:semiHidden/>
    <w:unhideWhenUsed/>
    <w:rsid w:val="0010366B"/>
  </w:style>
  <w:style w:type="character" w:customStyle="1" w:styleId="Heading7Char">
    <w:name w:val="Heading 7 Char"/>
    <w:basedOn w:val="DefaultParagraphFont"/>
    <w:link w:val="Heading7"/>
    <w:uiPriority w:val="9"/>
    <w:rsid w:val="00B46A65"/>
    <w:rPr>
      <w:rFonts w:ascii="Arial" w:eastAsia="Arial" w:hAnsi="Arial" w:cs="Arial"/>
      <w:b/>
      <w:bCs/>
      <w:i/>
      <w:sz w:val="17"/>
      <w:szCs w:val="17"/>
      <w:lang w:bidi="en-US"/>
    </w:rPr>
  </w:style>
  <w:style w:type="paragraph" w:customStyle="1" w:styleId="Style1">
    <w:name w:val="Style1"/>
    <w:basedOn w:val="ChapterNumbers"/>
    <w:rsid w:val="00B46A65"/>
    <w:rPr>
      <w:sz w:val="32"/>
    </w:rPr>
  </w:style>
  <w:style w:type="paragraph" w:styleId="Title">
    <w:name w:val="Title"/>
    <w:basedOn w:val="Normal"/>
    <w:link w:val="TitleChar"/>
    <w:uiPriority w:val="10"/>
    <w:qFormat/>
    <w:rsid w:val="00FD657C"/>
    <w:pPr>
      <w:spacing w:before="123" w:line="720" w:lineRule="exact"/>
      <w:ind w:left="120"/>
    </w:pPr>
    <w:rPr>
      <w:rFonts w:ascii="Arial Black" w:eastAsia="Arial Black" w:hAnsi="Arial Black" w:cs="Arial Black"/>
      <w:sz w:val="52"/>
      <w:szCs w:val="52"/>
    </w:rPr>
  </w:style>
  <w:style w:type="character" w:customStyle="1" w:styleId="TitleChar">
    <w:name w:val="Title Char"/>
    <w:basedOn w:val="DefaultParagraphFont"/>
    <w:link w:val="Title"/>
    <w:uiPriority w:val="10"/>
    <w:rsid w:val="00FD657C"/>
    <w:rPr>
      <w:rFonts w:ascii="Arial Black" w:eastAsia="Arial Black" w:hAnsi="Arial Black" w:cs="Arial Black"/>
      <w:sz w:val="52"/>
      <w:szCs w:val="52"/>
    </w:rPr>
  </w:style>
  <w:style w:type="paragraph" w:customStyle="1" w:styleId="Default">
    <w:name w:val="Default"/>
    <w:rsid w:val="00FD657C"/>
    <w:pPr>
      <w:autoSpaceDE w:val="0"/>
      <w:autoSpaceDN w:val="0"/>
      <w:adjustRightInd w:val="0"/>
      <w:spacing w:before="0" w:after="0"/>
    </w:pPr>
    <w:rPr>
      <w:rFonts w:ascii="Helvetica World" w:eastAsia="Helvetica World" w:cs="Helvetica World"/>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Miller\Documents\01%20-%20Global%20Precision%20Imaging\Customers\GPO%20Pubs\02%20-%20Print%20Orders\Working%20Templates\02%20-%20IRS%20Styles%20Template%202023%20-%20TC%20Inst%20Pub.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02 - IRS Styles Template 2023 - TC Inst Pub</Template>
  <TotalTime>0</TotalTime>
  <Pages>90</Pages>
  <Words>8313</Words>
  <Characters>47388</Characters>
  <Application>Microsoft Office Word</Application>
  <DocSecurity>0</DocSecurity>
  <Lines>394</Lines>
  <Paragraphs>111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55590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Whitney Miller</dc:creator>
  <cp:lastModifiedBy>Whitney Miller</cp:lastModifiedBy>
  <cp:revision>2</cp:revision>
  <dcterms:created xsi:type="dcterms:W3CDTF">2024-04-24T18:00:00Z</dcterms:created>
  <dcterms:modified xsi:type="dcterms:W3CDTF">2024-04-24T18:00:00Z</dcterms:modified>
</cp:coreProperties>
</file>