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0" w:type="dxa"/>
        <w:tblInd w:w="-72" w:type="dxa"/>
        <w:tblLook w:val="0000" w:firstRow="0" w:lastRow="0" w:firstColumn="0" w:lastColumn="0" w:noHBand="0" w:noVBand="0"/>
      </w:tblPr>
      <w:tblGrid>
        <w:gridCol w:w="2566"/>
        <w:gridCol w:w="6804"/>
      </w:tblGrid>
      <w:tr w:rsidR="00AC7E37" w:rsidRPr="00E45007" w:rsidTr="00E45007">
        <w:trPr>
          <w:trHeight w:val="330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E37" w:rsidRDefault="00AC7E37" w:rsidP="00C469E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bookmarkStart w:id="0" w:name="RANGE!A1:B101"/>
            <w:r w:rsidRPr="00C469E7">
              <w:rPr>
                <w:rFonts w:ascii="Calibri" w:hAnsi="Calibri" w:cs="Arial"/>
                <w:b/>
                <w:bCs/>
              </w:rPr>
              <w:t>Ex</w:t>
            </w:r>
            <w:r w:rsidR="00027BCD" w:rsidRPr="00C469E7">
              <w:rPr>
                <w:rFonts w:ascii="Calibri" w:hAnsi="Calibri" w:cs="Arial"/>
                <w:b/>
                <w:bCs/>
              </w:rPr>
              <w:t>planation of Codes Used for the</w:t>
            </w:r>
            <w:r w:rsidR="00C469E7">
              <w:rPr>
                <w:rFonts w:ascii="Calibri" w:hAnsi="Calibri" w:cs="Arial"/>
                <w:b/>
                <w:bCs/>
              </w:rPr>
              <w:t xml:space="preserve"> </w:t>
            </w:r>
            <w:r w:rsidRPr="00C469E7">
              <w:rPr>
                <w:rFonts w:ascii="Calibri" w:hAnsi="Calibri" w:cs="Arial"/>
                <w:b/>
                <w:bCs/>
              </w:rPr>
              <w:t>20</w:t>
            </w:r>
            <w:r w:rsidR="00D3324A">
              <w:rPr>
                <w:rFonts w:ascii="Calibri" w:hAnsi="Calibri" w:cs="Arial"/>
                <w:b/>
                <w:bCs/>
              </w:rPr>
              <w:t>1</w:t>
            </w:r>
            <w:r w:rsidR="0035339F">
              <w:rPr>
                <w:rFonts w:ascii="Calibri" w:hAnsi="Calibri" w:cs="Arial"/>
                <w:b/>
                <w:bCs/>
              </w:rPr>
              <w:t>7</w:t>
            </w:r>
            <w:bookmarkStart w:id="1" w:name="_GoBack"/>
            <w:bookmarkEnd w:id="1"/>
            <w:r w:rsidRPr="00C469E7">
              <w:rPr>
                <w:rFonts w:ascii="Calibri" w:hAnsi="Calibri" w:cs="Arial"/>
                <w:b/>
                <w:bCs/>
              </w:rPr>
              <w:t xml:space="preserve"> Exempt Organization Stud</w:t>
            </w:r>
            <w:bookmarkEnd w:id="0"/>
            <w:r w:rsidR="00027BCD" w:rsidRPr="00C469E7">
              <w:rPr>
                <w:rFonts w:ascii="Calibri" w:hAnsi="Calibri" w:cs="Arial"/>
                <w:b/>
                <w:bCs/>
              </w:rPr>
              <w:t>y Files</w:t>
            </w:r>
          </w:p>
          <w:p w:rsidR="00C469E7" w:rsidRPr="00E45007" w:rsidRDefault="00C469E7" w:rsidP="00C469E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C7E3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E37" w:rsidRPr="00E45007" w:rsidRDefault="00AC7E37" w:rsidP="00AC7E3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E37" w:rsidRPr="00E45007" w:rsidRDefault="00AC7E37" w:rsidP="00AC7E3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C7E3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E37" w:rsidRPr="00E45007" w:rsidRDefault="002D31C8" w:rsidP="00AC7E37">
            <w:pPr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bCs/>
                <w:sz w:val="20"/>
                <w:szCs w:val="20"/>
              </w:rPr>
              <w:t>N</w:t>
            </w:r>
            <w:r w:rsidR="00AC7E37" w:rsidRPr="00E45007">
              <w:rPr>
                <w:rFonts w:ascii="Calibri" w:hAnsi="Calibri" w:cs="Arial"/>
                <w:b/>
                <w:bCs/>
                <w:sz w:val="20"/>
                <w:szCs w:val="20"/>
              </w:rPr>
              <w:t>ame</w:t>
            </w:r>
            <w:r w:rsidRPr="00E4500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AC7E37" w:rsidRPr="00E45007">
              <w:rPr>
                <w:rFonts w:ascii="Calibri" w:hAnsi="Calibri" w:cs="Arial"/>
                <w:b/>
                <w:bCs/>
                <w:sz w:val="20"/>
                <w:szCs w:val="20"/>
              </w:rPr>
              <w:t>/</w:t>
            </w:r>
            <w:r w:rsidRPr="00E4500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AC7E37" w:rsidRPr="00E45007">
              <w:rPr>
                <w:rFonts w:ascii="Calibri" w:hAnsi="Calibri" w:cs="Arial"/>
                <w:b/>
                <w:bCs/>
                <w:sz w:val="20"/>
                <w:szCs w:val="20"/>
              </w:rPr>
              <w:t>Element Code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E37" w:rsidRPr="00E45007" w:rsidRDefault="00A610F9" w:rsidP="00AC7E37">
            <w:pPr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Notes </w:t>
            </w:r>
            <w:r w:rsidR="00AC7E37" w:rsidRPr="00E45007">
              <w:rPr>
                <w:rFonts w:ascii="Calibri" w:hAnsi="Calibri" w:cs="Arial"/>
                <w:b/>
                <w:bCs/>
                <w:sz w:val="20"/>
                <w:szCs w:val="20"/>
              </w:rPr>
              <w:t>and Valid Codes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sz w:val="20"/>
                <w:szCs w:val="20"/>
              </w:rPr>
              <w:t>SCPL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="008C09A0">
              <w:rPr>
                <w:rFonts w:ascii="Calibri" w:hAnsi="Calibri" w:cs="Arial"/>
                <w:sz w:val="20"/>
                <w:szCs w:val="20"/>
              </w:rPr>
              <w:t>S</w:t>
            </w:r>
            <w:r w:rsidRPr="00E45007">
              <w:rPr>
                <w:rFonts w:ascii="Calibri" w:hAnsi="Calibri" w:cs="Arial"/>
                <w:sz w:val="20"/>
                <w:szCs w:val="20"/>
              </w:rPr>
              <w:t>cpl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A unique 12-digit code created by SOI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sz w:val="20"/>
                <w:szCs w:val="20"/>
              </w:rPr>
              <w:t>Exemption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Pr="00E45007">
              <w:rPr>
                <w:rFonts w:ascii="Calibri" w:hAnsi="Calibri" w:cs="Arial"/>
                <w:sz w:val="20"/>
                <w:szCs w:val="20"/>
              </w:rPr>
              <w:t>subcd</w:t>
            </w:r>
            <w:proofErr w:type="spellEnd"/>
            <w:r w:rsidRPr="00E45007">
              <w:rPr>
                <w:rFonts w:ascii="Calibri" w:hAnsi="Calibri" w:cs="Arial"/>
                <w:sz w:val="20"/>
                <w:szCs w:val="20"/>
              </w:rPr>
              <w:t xml:space="preserve">  (on Form 990)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IRC Section (501(c)) under which tax-exemption was granted: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e050  </w:t>
            </w:r>
            <w:r w:rsidR="00D9707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45007">
              <w:rPr>
                <w:rFonts w:ascii="Calibri" w:hAnsi="Calibri" w:cs="Arial"/>
                <w:sz w:val="20"/>
                <w:szCs w:val="20"/>
              </w:rPr>
              <w:t>(on Form 990-EZ)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03 - Charitable organizations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04 - Civic Leagues and Social Welfare Organizations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05 - Labor and Agricultural Organizations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06 - Business Leagues, Real Estate Boards, etc.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07 - Social and Recreational Clubs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08 - Fraternal Beneficiary Societies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09 - Voluntary Employee Beneficiary Associations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sz w:val="20"/>
                <w:szCs w:val="20"/>
              </w:rPr>
              <w:t>Type Code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C09A0">
              <w:rPr>
                <w:rFonts w:ascii="Calibri" w:hAnsi="Calibri" w:cs="Arial"/>
                <w:sz w:val="20"/>
                <w:szCs w:val="20"/>
              </w:rPr>
              <w:t>T</w:t>
            </w:r>
            <w:r w:rsidRPr="00E45007">
              <w:rPr>
                <w:rFonts w:ascii="Calibri" w:hAnsi="Calibri" w:cs="Arial"/>
                <w:sz w:val="20"/>
                <w:szCs w:val="20"/>
              </w:rPr>
              <w:t>ype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C </w:t>
            </w:r>
            <w:r w:rsidR="006D7623">
              <w:rPr>
                <w:rFonts w:ascii="Calibri" w:hAnsi="Calibri" w:cs="Arial"/>
                <w:sz w:val="20"/>
                <w:szCs w:val="20"/>
              </w:rPr>
              <w:t>–</w:t>
            </w:r>
            <w:r w:rsidRPr="00E45007">
              <w:rPr>
                <w:rFonts w:ascii="Calibri" w:hAnsi="Calibri" w:cs="Arial"/>
                <w:sz w:val="20"/>
                <w:szCs w:val="20"/>
              </w:rPr>
              <w:t xml:space="preserve"> Corporation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T </w:t>
            </w:r>
            <w:r w:rsidR="006D7623">
              <w:rPr>
                <w:rFonts w:ascii="Calibri" w:hAnsi="Calibri" w:cs="Arial"/>
                <w:sz w:val="20"/>
                <w:szCs w:val="20"/>
              </w:rPr>
              <w:t>–</w:t>
            </w:r>
            <w:r w:rsidRPr="00E45007">
              <w:rPr>
                <w:rFonts w:ascii="Calibri" w:hAnsi="Calibri" w:cs="Arial"/>
                <w:sz w:val="20"/>
                <w:szCs w:val="20"/>
              </w:rPr>
              <w:t xml:space="preserve"> Trust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A </w:t>
            </w:r>
            <w:r w:rsidR="006D7623">
              <w:rPr>
                <w:rFonts w:ascii="Calibri" w:hAnsi="Calibri" w:cs="Arial"/>
                <w:sz w:val="20"/>
                <w:szCs w:val="20"/>
              </w:rPr>
              <w:t>–</w:t>
            </w:r>
            <w:r w:rsidRPr="00E45007">
              <w:rPr>
                <w:rFonts w:ascii="Calibri" w:hAnsi="Calibri" w:cs="Arial"/>
                <w:sz w:val="20"/>
                <w:szCs w:val="20"/>
              </w:rPr>
              <w:t xml:space="preserve"> Association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O </w:t>
            </w:r>
            <w:r w:rsidR="006D7623">
              <w:rPr>
                <w:rFonts w:ascii="Calibri" w:hAnsi="Calibri" w:cs="Arial"/>
                <w:sz w:val="20"/>
                <w:szCs w:val="20"/>
              </w:rPr>
              <w:t>–</w:t>
            </w:r>
            <w:r w:rsidRPr="00E450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  <w:p w:rsidR="00D9707B" w:rsidRPr="00E4500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null - No box checked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sz w:val="20"/>
                <w:szCs w:val="20"/>
              </w:rPr>
              <w:t>Condition Code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C09A0">
              <w:rPr>
                <w:rFonts w:ascii="Calibri" w:hAnsi="Calibri" w:cs="Arial"/>
                <w:sz w:val="20"/>
                <w:szCs w:val="20"/>
              </w:rPr>
              <w:t>C</w:t>
            </w:r>
            <w:r w:rsidRPr="00E45007">
              <w:rPr>
                <w:rFonts w:ascii="Calibri" w:hAnsi="Calibri" w:cs="Arial"/>
                <w:sz w:val="20"/>
                <w:szCs w:val="20"/>
              </w:rPr>
              <w:t>ond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A - Amended return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T </w:t>
            </w:r>
            <w:r w:rsidR="006D7623">
              <w:rPr>
                <w:rFonts w:ascii="Calibri" w:hAnsi="Calibri" w:cs="Arial"/>
                <w:sz w:val="20"/>
                <w:szCs w:val="20"/>
              </w:rPr>
              <w:t>–</w:t>
            </w:r>
            <w:r w:rsidRPr="00E45007">
              <w:rPr>
                <w:rFonts w:ascii="Calibri" w:hAnsi="Calibri" w:cs="Arial"/>
                <w:sz w:val="20"/>
                <w:szCs w:val="20"/>
              </w:rPr>
              <w:t xml:space="preserve"> Termination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P - Application pending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S - Group return (Form 990-EZ only)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X - Substitute return</w:t>
            </w:r>
          </w:p>
          <w:p w:rsidR="00D9707B" w:rsidRPr="00E4500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null – No condition code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sz w:val="20"/>
                <w:szCs w:val="20"/>
              </w:rPr>
              <w:t>NTEE Code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="008C09A0">
              <w:rPr>
                <w:rFonts w:ascii="Calibri" w:hAnsi="Calibri" w:cs="Arial"/>
                <w:sz w:val="20"/>
                <w:szCs w:val="20"/>
              </w:rPr>
              <w:t>N</w:t>
            </w:r>
            <w:r w:rsidRPr="00E45007">
              <w:rPr>
                <w:rFonts w:ascii="Calibri" w:hAnsi="Calibri" w:cs="Arial"/>
                <w:sz w:val="20"/>
                <w:szCs w:val="20"/>
              </w:rPr>
              <w:t>tee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National Taxonomy of Exempt Entities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A list of NTEE codes and descriptions is available.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sz w:val="20"/>
                <w:szCs w:val="20"/>
              </w:rPr>
              <w:t>Public Inspection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Pr="00E45007">
              <w:rPr>
                <w:rFonts w:ascii="Calibri" w:hAnsi="Calibri" w:cs="Arial"/>
                <w:sz w:val="20"/>
                <w:szCs w:val="20"/>
              </w:rPr>
              <w:t>public_inspctn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Because an organization may use multiple forms of public inspection, this field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may be a single digit or some combination of digits.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1 - Own website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2 - Another's website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3 - Upon request</w:t>
            </w:r>
          </w:p>
          <w:p w:rsidR="00AA6C4E" w:rsidRDefault="00AA6C4E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4 - Other</w:t>
            </w:r>
          </w:p>
          <w:p w:rsidR="00D9707B" w:rsidRPr="00E4500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null - No boxes checked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45007" w:rsidRDefault="00E45007">
      <w:r>
        <w:br w:type="page"/>
      </w:r>
    </w:p>
    <w:tbl>
      <w:tblPr>
        <w:tblW w:w="9370" w:type="dxa"/>
        <w:tblInd w:w="-72" w:type="dxa"/>
        <w:tblLook w:val="0000" w:firstRow="0" w:lastRow="0" w:firstColumn="0" w:lastColumn="0" w:noHBand="0" w:noVBand="0"/>
      </w:tblPr>
      <w:tblGrid>
        <w:gridCol w:w="2566"/>
        <w:gridCol w:w="6804"/>
      </w:tblGrid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Method of Accounting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Pr="00E45007">
              <w:rPr>
                <w:rFonts w:ascii="Calibri" w:hAnsi="Calibri" w:cs="Arial"/>
                <w:sz w:val="20"/>
                <w:szCs w:val="20"/>
              </w:rPr>
              <w:t>method_of_acctng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="006D7623">
              <w:rPr>
                <w:rFonts w:ascii="Calibri" w:hAnsi="Calibri" w:cs="Arial"/>
                <w:sz w:val="20"/>
                <w:szCs w:val="20"/>
              </w:rPr>
              <w:t>–</w:t>
            </w:r>
            <w:r w:rsidRPr="00E45007">
              <w:rPr>
                <w:rFonts w:ascii="Calibri" w:hAnsi="Calibri" w:cs="Arial"/>
                <w:sz w:val="20"/>
                <w:szCs w:val="20"/>
              </w:rPr>
              <w:t xml:space="preserve"> Cash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2 </w:t>
            </w:r>
            <w:r w:rsidR="006D7623">
              <w:rPr>
                <w:rFonts w:ascii="Calibri" w:hAnsi="Calibri" w:cs="Arial"/>
                <w:sz w:val="20"/>
                <w:szCs w:val="20"/>
              </w:rPr>
              <w:t>–</w:t>
            </w:r>
            <w:r w:rsidRPr="00E45007">
              <w:rPr>
                <w:rFonts w:ascii="Calibri" w:hAnsi="Calibri" w:cs="Arial"/>
                <w:sz w:val="20"/>
                <w:szCs w:val="20"/>
              </w:rPr>
              <w:t xml:space="preserve"> Accrual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3 </w:t>
            </w:r>
            <w:r w:rsidR="006D7623">
              <w:rPr>
                <w:rFonts w:ascii="Calibri" w:hAnsi="Calibri" w:cs="Arial"/>
                <w:sz w:val="20"/>
                <w:szCs w:val="20"/>
              </w:rPr>
              <w:t>–</w:t>
            </w:r>
            <w:r w:rsidRPr="00E450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null - No box checked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sz w:val="20"/>
                <w:szCs w:val="20"/>
              </w:rPr>
              <w:t>Non-PF Reason Code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Pr="00E45007">
              <w:rPr>
                <w:rFonts w:ascii="Calibri" w:hAnsi="Calibri" w:cs="Arial"/>
                <w:sz w:val="20"/>
                <w:szCs w:val="20"/>
              </w:rPr>
              <w:t>non_pf_status_cd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Schedule A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01 - Church, convention of churches, etc.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02 </w:t>
            </w:r>
            <w:r w:rsidR="006D7623">
              <w:rPr>
                <w:rFonts w:ascii="Calibri" w:hAnsi="Calibri" w:cs="Arial"/>
                <w:sz w:val="20"/>
                <w:szCs w:val="20"/>
              </w:rPr>
              <w:t>–</w:t>
            </w:r>
            <w:r w:rsidRPr="00E45007">
              <w:rPr>
                <w:rFonts w:ascii="Calibri" w:hAnsi="Calibri" w:cs="Arial"/>
                <w:sz w:val="20"/>
                <w:szCs w:val="20"/>
              </w:rPr>
              <w:t xml:space="preserve"> School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03 - Hospital, or a cooperative hospital service organization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04 - Medical research organization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05 - Organization operated for the benefit of a college or university 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06 - Federal, state, or local government or governmental Unit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07 - Organization that receives a substantial part of its support from a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   governmental unit or from the general public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08 - Community Trust</w:t>
            </w:r>
          </w:p>
        </w:tc>
      </w:tr>
      <w:tr w:rsidR="00AC3F3D" w:rsidRPr="00E45007" w:rsidTr="00F74AA8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F3D" w:rsidRPr="00E45007" w:rsidRDefault="00AC3F3D" w:rsidP="00F74AA8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F3D" w:rsidRPr="00E45007" w:rsidRDefault="00AC3F3D" w:rsidP="00F74AA8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09</w:t>
            </w:r>
            <w:r w:rsidRPr="00E450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 w:rsidRPr="00E450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Agricultural research organization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F3D" w:rsidRPr="00E45007" w:rsidRDefault="00AC3F3D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AC3F3D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10</w:t>
            </w:r>
            <w:r w:rsidR="00E45007" w:rsidRPr="00E45007">
              <w:rPr>
                <w:rFonts w:ascii="Calibri" w:hAnsi="Calibri" w:cs="Arial"/>
                <w:sz w:val="20"/>
                <w:szCs w:val="20"/>
              </w:rPr>
              <w:t xml:space="preserve"> - Organization that normally receives: less than 1/3 of its support from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   gross investment income and unrelated taxable business income and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   more than 1/3 of its support from contribution, membership fees, </w:t>
            </w:r>
            <w:proofErr w:type="spellStart"/>
            <w:r w:rsidRPr="00E45007">
              <w:rPr>
                <w:rFonts w:ascii="Calibri" w:hAnsi="Calibri" w:cs="Arial"/>
                <w:sz w:val="20"/>
                <w:szCs w:val="20"/>
              </w:rPr>
              <w:t>etc</w:t>
            </w:r>
            <w:proofErr w:type="spellEnd"/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AC3F3D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11</w:t>
            </w:r>
            <w:r w:rsidR="00E45007" w:rsidRPr="00E45007">
              <w:rPr>
                <w:rFonts w:ascii="Calibri" w:hAnsi="Calibri" w:cs="Arial"/>
                <w:sz w:val="20"/>
                <w:szCs w:val="20"/>
              </w:rPr>
              <w:t xml:space="preserve"> - Organization operated to test for public safety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AC3F3D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12</w:t>
            </w:r>
            <w:r w:rsidR="00E45007" w:rsidRPr="00E45007">
              <w:rPr>
                <w:rFonts w:ascii="Calibri" w:hAnsi="Calibri" w:cs="Arial"/>
                <w:sz w:val="20"/>
                <w:szCs w:val="20"/>
              </w:rPr>
              <w:t xml:space="preserve"> - Supporting organization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00 - No box checked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sz w:val="20"/>
                <w:szCs w:val="20"/>
              </w:rPr>
              <w:t>Type of Supporting Org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Pr="00E45007">
              <w:rPr>
                <w:rFonts w:ascii="Calibri" w:hAnsi="Calibri" w:cs="Arial"/>
                <w:sz w:val="20"/>
                <w:szCs w:val="20"/>
              </w:rPr>
              <w:t>type_suprtng_org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Schedule A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Required of orgs with a non-PF reason code of '013'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1 - Type I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2 - Type II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3 - Type III-Functionally integrated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4 - Type III-</w:t>
            </w:r>
            <w:r w:rsidR="00AC3F3D">
              <w:rPr>
                <w:rFonts w:ascii="Calibri" w:hAnsi="Calibri" w:cs="Arial"/>
                <w:sz w:val="20"/>
                <w:szCs w:val="20"/>
              </w:rPr>
              <w:t>Non-functionally integrated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0 - No box checked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sz w:val="20"/>
                <w:szCs w:val="20"/>
              </w:rPr>
              <w:t>Type of Supported Org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Pr="00E45007">
              <w:rPr>
                <w:rFonts w:ascii="Calibri" w:hAnsi="Calibri" w:cs="Arial"/>
                <w:sz w:val="20"/>
                <w:szCs w:val="20"/>
              </w:rPr>
              <w:t>suprtd_typ_org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Supported Organizations table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AC3F3D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Values of 1 through 11</w:t>
            </w:r>
            <w:r w:rsidR="00E45007" w:rsidRPr="00E45007">
              <w:rPr>
                <w:rFonts w:ascii="Calibri" w:hAnsi="Calibri" w:cs="Arial"/>
                <w:sz w:val="20"/>
                <w:szCs w:val="20"/>
              </w:rPr>
              <w:t xml:space="preserve"> refer to the non-PF reason code (above)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Values beginning with a “C” refer to the IRC Subsection Code exemption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Values of</w:t>
            </w:r>
            <w:r w:rsidR="00E45007" w:rsidRPr="00E45007">
              <w:rPr>
                <w:rFonts w:ascii="Calibri" w:hAnsi="Calibri" w:cs="Arial"/>
                <w:sz w:val="20"/>
                <w:szCs w:val="20"/>
              </w:rPr>
              <w:t xml:space="preserve"> 99 mean field was blank or unable to be determined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sz w:val="20"/>
                <w:szCs w:val="20"/>
              </w:rPr>
              <w:t>Purpose of Easement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Pr="00E45007">
              <w:rPr>
                <w:rFonts w:ascii="Calibri" w:hAnsi="Calibri" w:cs="Arial"/>
                <w:sz w:val="20"/>
                <w:szCs w:val="20"/>
              </w:rPr>
              <w:t>purpose_of_esmnt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Schedule D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Because an organization may hold multiple types of eas</w:t>
            </w:r>
            <w:r w:rsidR="0041439F">
              <w:rPr>
                <w:rFonts w:ascii="Calibri" w:hAnsi="Calibri" w:cs="Arial"/>
                <w:sz w:val="20"/>
                <w:szCs w:val="20"/>
              </w:rPr>
              <w:t>e</w:t>
            </w:r>
            <w:r w:rsidRPr="00E45007">
              <w:rPr>
                <w:rFonts w:ascii="Calibri" w:hAnsi="Calibri" w:cs="Arial"/>
                <w:sz w:val="20"/>
                <w:szCs w:val="20"/>
              </w:rPr>
              <w:t>ments, this field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may be a single digit or some combination of digits.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1 – Preservation of land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2 – Protection of natural habitat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3 – Preservation of open space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4 – Preservation of a historically important land area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5 – Preservation of a certified historic structure</w:t>
            </w:r>
          </w:p>
        </w:tc>
      </w:tr>
      <w:tr w:rsidR="00E45007" w:rsidRPr="00E45007" w:rsidTr="00E45007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null – No boxes checked</w:t>
            </w:r>
          </w:p>
        </w:tc>
      </w:tr>
    </w:tbl>
    <w:p w:rsidR="00B20A28" w:rsidRDefault="00B20A28" w:rsidP="00E45007">
      <w:pPr>
        <w:spacing w:line="240" w:lineRule="auto"/>
        <w:sectPr w:rsidR="00B20A28" w:rsidSect="00AC7E3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9400" w:type="dxa"/>
        <w:tblInd w:w="-72" w:type="dxa"/>
        <w:tblLook w:val="0000" w:firstRow="0" w:lastRow="0" w:firstColumn="0" w:lastColumn="0" w:noHBand="0" w:noVBand="0"/>
      </w:tblPr>
      <w:tblGrid>
        <w:gridCol w:w="165"/>
        <w:gridCol w:w="2431"/>
        <w:gridCol w:w="20"/>
        <w:gridCol w:w="6700"/>
        <w:gridCol w:w="84"/>
      </w:tblGrid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B20A28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="00E45007" w:rsidRPr="00E45007">
              <w:rPr>
                <w:rFonts w:ascii="Calibri" w:hAnsi="Calibri" w:cs="Arial"/>
                <w:b/>
                <w:sz w:val="20"/>
                <w:szCs w:val="20"/>
              </w:rPr>
              <w:t>Use of Art Collection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Pr="00E45007">
              <w:rPr>
                <w:rFonts w:ascii="Calibri" w:hAnsi="Calibri" w:cs="Arial"/>
                <w:sz w:val="20"/>
                <w:szCs w:val="20"/>
              </w:rPr>
              <w:t>use_of_collection</w:t>
            </w:r>
            <w:proofErr w:type="spellEnd"/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Schedule D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Because an organization may use its collection for multiple purposes, this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field may be a single digit or some combination of digits.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1 – Public exhibition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2 – Scholarly research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3 – Preservation for future generations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4 – Loan or exchange programs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5 – Other</w:t>
            </w:r>
          </w:p>
          <w:p w:rsidR="00D9707B" w:rsidRPr="00E45007" w:rsidRDefault="00D9707B" w:rsidP="00D9707B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null – No boxes checked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sz w:val="20"/>
                <w:szCs w:val="20"/>
              </w:rPr>
              <w:t>Fundraising Activities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Pr="00E45007">
              <w:rPr>
                <w:rFonts w:ascii="Calibri" w:hAnsi="Calibri" w:cs="Arial"/>
                <w:sz w:val="20"/>
                <w:szCs w:val="20"/>
              </w:rPr>
              <w:t>g_fndrsng_actvs</w:t>
            </w:r>
            <w:proofErr w:type="spellEnd"/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Schedule G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Because an organization may use multiple fundraising methods, this field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may be a single digit or some combination of digits.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1 – Mail solicitations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2 – Email solicitations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3 – Phone solicitations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4 – In-person solicitations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5 – Solicitations of non-government grants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6 – Solicitations of government grants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7 – Special fundraising events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null – No boxes checked</w:t>
            </w:r>
          </w:p>
          <w:p w:rsidR="00D9707B" w:rsidRPr="00E4500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Charity Care Policy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D77AE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7AE" w:rsidRPr="00E45007" w:rsidRDefault="007D77AE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plcy_appld</w:t>
            </w:r>
            <w:proofErr w:type="spellEnd"/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7AE" w:rsidRPr="00E45007" w:rsidRDefault="007D77AE" w:rsidP="00B03E2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Schedule H</w:t>
            </w:r>
          </w:p>
        </w:tc>
      </w:tr>
      <w:tr w:rsidR="007D77AE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7AE" w:rsidRPr="00E45007" w:rsidRDefault="007D77AE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7AE" w:rsidRPr="00E45007" w:rsidRDefault="007D77AE" w:rsidP="00B03E2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</w:rPr>
              <w:t>1 – Applied uniformly to all hospitals</w:t>
            </w:r>
          </w:p>
        </w:tc>
      </w:tr>
      <w:tr w:rsidR="007D77AE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7AE" w:rsidRPr="00E45007" w:rsidRDefault="007D77AE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7AE" w:rsidRPr="00E45007" w:rsidRDefault="007D77AE" w:rsidP="00B03E2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2 – Applied uniformly to most hospitals </w:t>
            </w:r>
          </w:p>
        </w:tc>
      </w:tr>
      <w:tr w:rsidR="007D77AE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7AE" w:rsidRPr="00E45007" w:rsidRDefault="007D77AE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7AE" w:rsidRDefault="007D77AE" w:rsidP="00B03E2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3 – Generally tailored to individual hospitals</w:t>
            </w:r>
          </w:p>
          <w:p w:rsidR="007D77AE" w:rsidRDefault="007D77AE" w:rsidP="00B03E2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null – No box checked</w:t>
            </w:r>
          </w:p>
          <w:p w:rsidR="007D77AE" w:rsidRPr="00E45007" w:rsidRDefault="007D77AE" w:rsidP="00B03E2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Medicare Methodology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cst_mthdlgy</w:t>
            </w:r>
            <w:proofErr w:type="spellEnd"/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Schedule H</w:t>
            </w: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</w:rPr>
              <w:t>1 – Cost accounting system</w:t>
            </w: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</w:rPr>
              <w:t>2 – Cost to charge ratio</w:t>
            </w: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3 – Other</w:t>
            </w:r>
          </w:p>
          <w:p w:rsidR="005C2B7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null – No box checked</w:t>
            </w:r>
          </w:p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Type of Facility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832BBC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="00832BBC">
              <w:rPr>
                <w:rFonts w:ascii="Calibri" w:hAnsi="Calibri" w:cs="Arial"/>
                <w:sz w:val="20"/>
                <w:szCs w:val="20"/>
              </w:rPr>
              <w:t>type_of_fclty</w:t>
            </w:r>
            <w:proofErr w:type="spellEnd"/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Schedule H - Facilities table</w:t>
            </w: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Because 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single facility may comprise many types</w:t>
            </w:r>
            <w:r w:rsidRPr="00E45007">
              <w:rPr>
                <w:rFonts w:ascii="Calibri" w:hAnsi="Calibri" w:cs="Arial"/>
                <w:sz w:val="20"/>
                <w:szCs w:val="20"/>
              </w:rPr>
              <w:t>, this field may be</w:t>
            </w: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1 – </w:t>
            </w:r>
            <w:r>
              <w:rPr>
                <w:rFonts w:ascii="Calibri" w:hAnsi="Calibri" w:cs="Arial"/>
                <w:sz w:val="20"/>
                <w:szCs w:val="20"/>
              </w:rPr>
              <w:t>Licensed hospital</w:t>
            </w: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2 – </w:t>
            </w:r>
            <w:r>
              <w:rPr>
                <w:rFonts w:ascii="Calibri" w:hAnsi="Calibri" w:cs="Arial"/>
                <w:sz w:val="20"/>
                <w:szCs w:val="20"/>
              </w:rPr>
              <w:t>General medical &amp; surgical</w:t>
            </w: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3 – </w:t>
            </w:r>
            <w:r>
              <w:rPr>
                <w:rFonts w:ascii="Calibri" w:hAnsi="Calibri" w:cs="Arial"/>
                <w:sz w:val="20"/>
                <w:szCs w:val="20"/>
              </w:rPr>
              <w:t>Children’s hospital</w:t>
            </w: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4 – </w:t>
            </w:r>
            <w:r>
              <w:rPr>
                <w:rFonts w:ascii="Calibri" w:hAnsi="Calibri" w:cs="Arial"/>
                <w:sz w:val="20"/>
                <w:szCs w:val="20"/>
              </w:rPr>
              <w:t>Teaching hospital</w:t>
            </w: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5 – </w:t>
            </w:r>
            <w:r w:rsidR="00827732">
              <w:rPr>
                <w:rFonts w:ascii="Calibri" w:hAnsi="Calibri" w:cs="Arial"/>
                <w:sz w:val="20"/>
                <w:szCs w:val="20"/>
              </w:rPr>
              <w:t>Critical access hospital</w:t>
            </w: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6 – </w:t>
            </w:r>
            <w:r w:rsidR="00827732">
              <w:rPr>
                <w:rFonts w:ascii="Calibri" w:hAnsi="Calibri" w:cs="Arial"/>
                <w:sz w:val="20"/>
                <w:szCs w:val="20"/>
              </w:rPr>
              <w:t>Research facility</w:t>
            </w: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7 – </w:t>
            </w:r>
            <w:r w:rsidR="00827732">
              <w:rPr>
                <w:rFonts w:ascii="Calibri" w:hAnsi="Calibri" w:cs="Arial"/>
                <w:sz w:val="20"/>
                <w:szCs w:val="20"/>
              </w:rPr>
              <w:t>ER (24 hours)</w:t>
            </w: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8 – </w:t>
            </w:r>
            <w:r w:rsidR="00827732">
              <w:rPr>
                <w:rFonts w:ascii="Calibri" w:hAnsi="Calibri" w:cs="Arial"/>
                <w:sz w:val="20"/>
                <w:szCs w:val="20"/>
              </w:rPr>
              <w:t>ER (Other)</w:t>
            </w:r>
          </w:p>
          <w:p w:rsidR="00827732" w:rsidRPr="00E45007" w:rsidRDefault="00827732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9 – Other </w:t>
            </w:r>
          </w:p>
        </w:tc>
      </w:tr>
      <w:tr w:rsidR="005C2B77" w:rsidRPr="00E45007" w:rsidTr="00832BBC"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7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null – No boxes checked</w:t>
            </w:r>
          </w:p>
          <w:p w:rsidR="005C2B77" w:rsidRPr="00E45007" w:rsidRDefault="005C2B77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What CHNA describes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6D7623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chna_descr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Schedule H – CHNA checklist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1 -- A definition of the community served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2 -- Demographics of the community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3 -- Existing facilities in the community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4 -- How data were obtained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5 -- The health needs of the community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6 -- Primary and chronic disease needs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7 -- Identifying and prioritizing community health needs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8 -- Consulting with persons representing the community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9 -- Information gaps that limit ability to assess needs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</w:t>
            </w:r>
            <w:r w:rsidR="00212690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null – No boxes checked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How CHNA made available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6D7623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chna_public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Schedule H – CHNA checklist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Default="00832BBC" w:rsidP="00E71200">
            <w:pPr>
              <w:spacing w:line="260" w:lineRule="exact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1 -- Hospital facility's website</w:t>
            </w:r>
          </w:p>
          <w:p w:rsidR="00E71200" w:rsidRPr="00832BBC" w:rsidRDefault="00E71200" w:rsidP="00E71200">
            <w:pPr>
              <w:spacing w:line="260" w:lineRule="exact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–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Other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website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E71200" w:rsidP="00E71200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– Paper copy a</w:t>
            </w:r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vailable upon request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E7120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12690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null – No boxes checked</w:t>
            </w:r>
          </w:p>
        </w:tc>
      </w:tr>
      <w:tr w:rsidR="00832BBC" w:rsidRPr="00832BBC" w:rsidTr="002126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D50C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Basis for amounts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6D7623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bss_for_amts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Schedule H – CHNA checklist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690" w:rsidRDefault="00212690" w:rsidP="00212690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– Federal Poverty Guidelines</w:t>
            </w:r>
          </w:p>
          <w:p w:rsidR="00832BBC" w:rsidRPr="00832BBC" w:rsidRDefault="00212690" w:rsidP="00212690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Income level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21269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-- Asset level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21269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-- Medical indigency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21269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-- Insurance status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Default="0021269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– Under insurance status</w:t>
            </w:r>
          </w:p>
          <w:p w:rsidR="00001104" w:rsidRPr="00832BBC" w:rsidRDefault="0021269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0011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-- Residency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21269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26886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832BBC" w:rsidRPr="00832BBC" w:rsidTr="00832BB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null – No boxes checked</w:t>
            </w:r>
          </w:p>
        </w:tc>
      </w:tr>
    </w:tbl>
    <w:p w:rsidR="00212690" w:rsidRDefault="00212690" w:rsidP="00832BBC">
      <w:pPr>
        <w:spacing w:line="240" w:lineRule="auto"/>
        <w:rPr>
          <w:rFonts w:ascii="Calibri" w:hAnsi="Calibri" w:cs="Calibri"/>
          <w:color w:val="000000"/>
          <w:sz w:val="20"/>
          <w:szCs w:val="20"/>
        </w:rPr>
        <w:sectPr w:rsidR="00212690" w:rsidSect="00AC7E3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9151" w:type="dxa"/>
        <w:tblInd w:w="93" w:type="dxa"/>
        <w:tblLook w:val="04A0" w:firstRow="1" w:lastRow="0" w:firstColumn="1" w:lastColumn="0" w:noHBand="0" w:noVBand="1"/>
      </w:tblPr>
      <w:tblGrid>
        <w:gridCol w:w="2451"/>
        <w:gridCol w:w="6700"/>
      </w:tblGrid>
      <w:tr w:rsidR="00832BBC" w:rsidRPr="00832BBC" w:rsidTr="008C09A0">
        <w:trPr>
          <w:trHeight w:val="285"/>
        </w:trPr>
        <w:tc>
          <w:tcPr>
            <w:tcW w:w="9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How measures were publicized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6D7623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how_msrs_pblczd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Schedule H – CHNA checklist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="008C09A0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712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FAP available 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on the hospital's website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9A0" w:rsidRPr="00832BBC" w:rsidRDefault="00832BBC" w:rsidP="008C09A0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  <w:r w:rsidR="008C09A0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C09A0">
              <w:rPr>
                <w:rFonts w:ascii="Calibri" w:hAnsi="Calibri" w:cs="Calibri"/>
                <w:color w:val="000000"/>
                <w:sz w:val="20"/>
                <w:szCs w:val="20"/>
              </w:rPr>
              <w:t>FAP application on hospital website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9A0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r w:rsidR="008C09A0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C09A0">
              <w:rPr>
                <w:rFonts w:ascii="Calibri" w:hAnsi="Calibri" w:cs="Calibri"/>
                <w:color w:val="000000"/>
                <w:sz w:val="20"/>
                <w:szCs w:val="20"/>
              </w:rPr>
              <w:t>FAP plain language doc on website</w:t>
            </w:r>
          </w:p>
          <w:p w:rsidR="00832BBC" w:rsidRPr="00832BBC" w:rsidRDefault="008C09A0" w:rsidP="008C09A0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– FAP a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vailable on request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C09A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FAP application a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vailable on request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C09A0" w:rsidP="00C32836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C328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FAP plain language doc a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vailable on request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C09A0" w:rsidP="008C09A0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Notice of availability conspicuously displayed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9A0" w:rsidRDefault="008C09A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– Notified members of community</w:t>
            </w:r>
          </w:p>
          <w:p w:rsidR="00832BBC" w:rsidRDefault="008C09A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="00C328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Translated into languages of LEP</w:t>
            </w:r>
          </w:p>
          <w:p w:rsidR="00E71200" w:rsidRPr="00832BBC" w:rsidRDefault="00E71200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</w:t>
            </w:r>
            <w:r w:rsidR="00C32836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null – No boxes checked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Nonpayment methods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6D7623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nnpymnt_actn_mthds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Schedule H – CHNA checklist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1 -- Reporting to credit agency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C09A0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  <w:r w:rsidR="008C09A0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C09A0">
              <w:rPr>
                <w:rFonts w:ascii="Calibri" w:hAnsi="Calibri" w:cs="Calibri"/>
                <w:color w:val="000000"/>
                <w:sz w:val="20"/>
                <w:szCs w:val="20"/>
              </w:rPr>
              <w:t>Selling debt to another party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836" w:rsidRDefault="00832BBC" w:rsidP="008C09A0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r w:rsidR="008C09A0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32836">
              <w:rPr>
                <w:rFonts w:ascii="Calibri" w:hAnsi="Calibri" w:cs="Calibri"/>
                <w:color w:val="000000"/>
                <w:sz w:val="20"/>
                <w:szCs w:val="20"/>
              </w:rPr>
              <w:t>Deferring or denying care</w:t>
            </w:r>
          </w:p>
          <w:p w:rsidR="00C32836" w:rsidRPr="00832BBC" w:rsidRDefault="00C32836" w:rsidP="008C09A0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4 -- 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egal or judicial actions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Default="00C32836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-- Other similar actions</w:t>
            </w:r>
          </w:p>
          <w:p w:rsidR="00C32836" w:rsidRPr="00832BBC" w:rsidRDefault="00C32836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– None of these actions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null – No boxes checked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Collection methods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6D7623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coll_acty_mthds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Schedule H – CHNA checklist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8C09A0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A0" w:rsidRPr="00832BBC" w:rsidRDefault="008C09A0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9A0" w:rsidRPr="00832BBC" w:rsidRDefault="008C09A0" w:rsidP="00002A2B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1 -- Reporting to credit agency</w:t>
            </w:r>
          </w:p>
        </w:tc>
      </w:tr>
      <w:tr w:rsidR="008C09A0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A0" w:rsidRPr="00832BBC" w:rsidRDefault="008C09A0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9A0" w:rsidRDefault="008C09A0" w:rsidP="00002A2B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Selling debt to another party</w:t>
            </w:r>
          </w:p>
          <w:p w:rsidR="00C32836" w:rsidRPr="00832BBC" w:rsidRDefault="00C32836" w:rsidP="00002A2B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– Deferring or denying care</w:t>
            </w:r>
          </w:p>
        </w:tc>
      </w:tr>
      <w:tr w:rsidR="008C09A0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A0" w:rsidRPr="00832BBC" w:rsidRDefault="008C09A0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9A0" w:rsidRPr="00832BBC" w:rsidRDefault="00C32836" w:rsidP="00002A2B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8C09A0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C09A0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="008C09A0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</w:t>
            </w:r>
            <w:r w:rsidR="008C09A0">
              <w:rPr>
                <w:rFonts w:ascii="Calibri" w:hAnsi="Calibri" w:cs="Calibri"/>
                <w:color w:val="000000"/>
                <w:sz w:val="20"/>
                <w:szCs w:val="20"/>
              </w:rPr>
              <w:t>egal or judicial actions</w:t>
            </w:r>
          </w:p>
        </w:tc>
      </w:tr>
      <w:tr w:rsidR="008C09A0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A0" w:rsidRPr="00832BBC" w:rsidRDefault="008C09A0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9A0" w:rsidRPr="00832BBC" w:rsidRDefault="00C32836" w:rsidP="00002A2B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8C09A0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-- Other similar actions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null – No boxes checked</w:t>
            </w:r>
          </w:p>
        </w:tc>
      </w:tr>
      <w:tr w:rsidR="00832BBC" w:rsidRPr="00832BBC" w:rsidTr="008C09A0">
        <w:trPr>
          <w:trHeight w:val="28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C09A0" w:rsidRDefault="008C09A0" w:rsidP="00832BBC">
      <w:pPr>
        <w:spacing w:line="240" w:lineRule="auto"/>
        <w:rPr>
          <w:rFonts w:ascii="Calibri" w:hAnsi="Calibri" w:cs="Calibri"/>
          <w:b/>
          <w:bCs/>
          <w:color w:val="000000"/>
          <w:sz w:val="20"/>
          <w:szCs w:val="20"/>
        </w:rPr>
        <w:sectPr w:rsidR="008C09A0" w:rsidSect="00AC7E3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9400" w:type="dxa"/>
        <w:tblInd w:w="-72" w:type="dxa"/>
        <w:tblLook w:val="04A0" w:firstRow="1" w:lastRow="0" w:firstColumn="1" w:lastColumn="0" w:noHBand="0" w:noVBand="1"/>
      </w:tblPr>
      <w:tblGrid>
        <w:gridCol w:w="165"/>
        <w:gridCol w:w="2431"/>
        <w:gridCol w:w="20"/>
        <w:gridCol w:w="6700"/>
        <w:gridCol w:w="84"/>
      </w:tblGrid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Pre-collection activities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6D7623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pre_coll_acty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Schedule H – CHNA checklist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="00C32836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32836">
              <w:rPr>
                <w:rFonts w:ascii="Calibri" w:hAnsi="Calibri" w:cs="Calibri"/>
                <w:color w:val="000000"/>
                <w:sz w:val="20"/>
                <w:szCs w:val="20"/>
              </w:rPr>
              <w:t>Provided written notice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  <w:r w:rsidR="00C32836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32836">
              <w:rPr>
                <w:rFonts w:ascii="Calibri" w:hAnsi="Calibri" w:cs="Calibri"/>
                <w:color w:val="000000"/>
                <w:sz w:val="20"/>
                <w:szCs w:val="20"/>
              </w:rPr>
              <w:t>Orally notified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r w:rsidR="00C32836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32836">
              <w:rPr>
                <w:rFonts w:ascii="Calibri" w:hAnsi="Calibri" w:cs="Calibri"/>
                <w:color w:val="000000"/>
                <w:sz w:val="20"/>
                <w:szCs w:val="20"/>
              </w:rPr>
              <w:t>Processed incomplete and complete FAP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  <w:r w:rsidR="00C32836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32836">
              <w:rPr>
                <w:rFonts w:ascii="Calibri" w:hAnsi="Calibri" w:cs="Calibri"/>
                <w:color w:val="000000"/>
                <w:sz w:val="20"/>
                <w:szCs w:val="20"/>
              </w:rPr>
              <w:t>Made presumptive eligibility determinations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  <w:r w:rsidR="00E71200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Other</w:t>
            </w:r>
          </w:p>
          <w:p w:rsidR="00C32836" w:rsidRPr="00832BBC" w:rsidRDefault="00C32836" w:rsidP="00C32836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– None of these were made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null – No boxes checked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Reason for no ER policy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6D7623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rsn_no_nndscrm_plcy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Schedule H – CHNA checklist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1 -- No emergency care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2 -- Policy was not in writing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3 -- Limited who was eligible to receive care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  <w:r w:rsidR="00E71200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null – No boxes checked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9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How were charges determined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6D7623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832BBC"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max_amt_dtrmnd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Schedule H – CHNA checklist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Because a single facility may comprise many types, this field may be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="00C32836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32836">
              <w:rPr>
                <w:rFonts w:ascii="Calibri" w:hAnsi="Calibri" w:cs="Calibri"/>
                <w:color w:val="000000"/>
                <w:sz w:val="20"/>
                <w:szCs w:val="20"/>
              </w:rPr>
              <w:t>Look-back method based on Medicare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2 -- </w:t>
            </w:r>
            <w:r w:rsidR="00C32836">
              <w:rPr>
                <w:rFonts w:ascii="Calibri" w:hAnsi="Calibri" w:cs="Calibri"/>
                <w:color w:val="000000"/>
                <w:sz w:val="20"/>
                <w:szCs w:val="20"/>
              </w:rPr>
              <w:t>Look-back method based on Medicare and private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insur</w:t>
            </w:r>
            <w:r w:rsidR="00C32836">
              <w:rPr>
                <w:rFonts w:ascii="Calibri" w:hAnsi="Calibri" w:cs="Calibri"/>
                <w:color w:val="000000"/>
                <w:sz w:val="20"/>
                <w:szCs w:val="20"/>
              </w:rPr>
              <w:t>ers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C32836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3 -- Look-back method for Medicaid and/or Medicare/private</w:t>
            </w: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insur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ers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C32836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– Prospective Medicare/Medicaid method</w:t>
            </w:r>
          </w:p>
        </w:tc>
      </w:tr>
      <w:tr w:rsidR="00832BBC" w:rsidRPr="00832BBC" w:rsidTr="00832BBC">
        <w:trPr>
          <w:gridBefore w:val="1"/>
          <w:gridAfter w:val="1"/>
          <w:wBefore w:w="165" w:type="dxa"/>
          <w:wAfter w:w="84" w:type="dxa"/>
          <w:trHeight w:val="285"/>
        </w:trPr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BC" w:rsidRPr="00832BBC" w:rsidRDefault="00832BBC" w:rsidP="00832BB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BBC" w:rsidRPr="00832BBC" w:rsidRDefault="00832BBC" w:rsidP="00832BBC">
            <w:pPr>
              <w:spacing w:line="240" w:lineRule="auto"/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2BBC">
              <w:rPr>
                <w:rFonts w:ascii="Calibri" w:hAnsi="Calibri" w:cs="Calibri"/>
                <w:color w:val="000000"/>
                <w:sz w:val="20"/>
                <w:szCs w:val="20"/>
              </w:rPr>
              <w:t>null – No boxes checked</w:t>
            </w:r>
          </w:p>
        </w:tc>
      </w:tr>
      <w:tr w:rsidR="00E45007" w:rsidRPr="00E4500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sz w:val="20"/>
                <w:szCs w:val="20"/>
              </w:rPr>
              <w:t>Fringe Benefits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Pr="00E45007">
              <w:rPr>
                <w:rFonts w:ascii="Calibri" w:hAnsi="Calibri" w:cs="Arial"/>
                <w:sz w:val="20"/>
                <w:szCs w:val="20"/>
              </w:rPr>
              <w:t>fringe_bnfts</w:t>
            </w:r>
            <w:proofErr w:type="spellEnd"/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Schedule J</w:t>
            </w:r>
          </w:p>
        </w:tc>
      </w:tr>
      <w:tr w:rsidR="00E45007" w:rsidRPr="00E4500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Because an organization may offer multiple fringe benefits, this field may be</w:t>
            </w:r>
          </w:p>
        </w:tc>
      </w:tr>
      <w:tr w:rsidR="00E45007" w:rsidRPr="00E4500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a single digit or some combination of digits.</w:t>
            </w:r>
          </w:p>
        </w:tc>
      </w:tr>
      <w:tr w:rsidR="00E45007" w:rsidRPr="00E4500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1 – First-class or charter travel</w:t>
            </w:r>
          </w:p>
        </w:tc>
      </w:tr>
      <w:tr w:rsidR="00E45007" w:rsidRPr="00E4500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2 – Travel for companions</w:t>
            </w:r>
          </w:p>
        </w:tc>
      </w:tr>
      <w:tr w:rsidR="00E45007" w:rsidRPr="00E4500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3 – Tax indemnification and gross-up payments</w:t>
            </w:r>
          </w:p>
        </w:tc>
      </w:tr>
      <w:tr w:rsidR="00E45007" w:rsidRPr="00E4500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4 – Discretionary spending account</w:t>
            </w:r>
          </w:p>
        </w:tc>
      </w:tr>
      <w:tr w:rsidR="00E45007" w:rsidRPr="00E4500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5 – Housing allowance or residence for personal use</w:t>
            </w:r>
          </w:p>
        </w:tc>
      </w:tr>
      <w:tr w:rsidR="00E45007" w:rsidRPr="00E4500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6 – Payments for business use of personal residence</w:t>
            </w:r>
          </w:p>
        </w:tc>
      </w:tr>
      <w:tr w:rsidR="00E45007" w:rsidRPr="00E4500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7 – Health or social club dues or initiation fees</w:t>
            </w:r>
          </w:p>
        </w:tc>
      </w:tr>
      <w:tr w:rsidR="00E45007" w:rsidRPr="00E4500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8 – Personal services</w:t>
            </w:r>
          </w:p>
        </w:tc>
      </w:tr>
      <w:tr w:rsidR="00E45007" w:rsidRPr="00E45007" w:rsidTr="00832BBC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null – No boxes checked</w:t>
            </w:r>
          </w:p>
          <w:p w:rsidR="00D9707B" w:rsidRPr="00E4500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D50CE" w:rsidRDefault="008D50CE" w:rsidP="00E45007">
      <w:pPr>
        <w:spacing w:line="240" w:lineRule="auto"/>
        <w:rPr>
          <w:rFonts w:ascii="Calibri" w:hAnsi="Calibri" w:cs="Arial"/>
          <w:sz w:val="20"/>
          <w:szCs w:val="20"/>
        </w:rPr>
        <w:sectPr w:rsidR="008D50CE" w:rsidSect="00AC7E3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9400" w:type="dxa"/>
        <w:tblInd w:w="-72" w:type="dxa"/>
        <w:tblLook w:val="0000" w:firstRow="0" w:lastRow="0" w:firstColumn="0" w:lastColumn="0" w:noHBand="0" w:noVBand="0"/>
      </w:tblPr>
      <w:tblGrid>
        <w:gridCol w:w="2596"/>
        <w:gridCol w:w="6804"/>
      </w:tblGrid>
      <w:tr w:rsidR="00E45007" w:rsidRPr="00E4500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sz w:val="20"/>
                <w:szCs w:val="20"/>
              </w:rPr>
              <w:t>Establish Compensation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A76D5F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="00E45007" w:rsidRPr="00E45007">
              <w:rPr>
                <w:rFonts w:ascii="Calibri" w:hAnsi="Calibri" w:cs="Arial"/>
                <w:sz w:val="20"/>
                <w:szCs w:val="20"/>
              </w:rPr>
              <w:t>estab_comp_mthd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Schedule J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Because an organization may use multiple methods to establish compensation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levels, this field may be a single digit or some combination of digits.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1 – Compensation committee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2 – Independent compensation consultant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3 – Form 990 of other organizations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4 – Written employment contract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5 – Compensation survey or study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6 – Approval by the board or compensation committee</w:t>
            </w:r>
          </w:p>
        </w:tc>
      </w:tr>
      <w:tr w:rsidR="00E45007" w:rsidRPr="00E45007" w:rsidTr="00832BBC">
        <w:trPr>
          <w:trHeight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D9707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null – No boxes checked</w:t>
            </w:r>
          </w:p>
        </w:tc>
      </w:tr>
    </w:tbl>
    <w:p w:rsidR="00E45007" w:rsidRDefault="00E45007"/>
    <w:tbl>
      <w:tblPr>
        <w:tblW w:w="9370" w:type="dxa"/>
        <w:tblInd w:w="-72" w:type="dxa"/>
        <w:tblLook w:val="0000" w:firstRow="0" w:lastRow="0" w:firstColumn="0" w:lastColumn="0" w:noHBand="0" w:noVBand="0"/>
      </w:tblPr>
      <w:tblGrid>
        <w:gridCol w:w="2566"/>
        <w:gridCol w:w="6804"/>
      </w:tblGrid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sz w:val="20"/>
                <w:szCs w:val="20"/>
              </w:rPr>
              <w:t xml:space="preserve">Hours per Week </w:t>
            </w:r>
            <w:r w:rsidRPr="00E45007">
              <w:rPr>
                <w:rFonts w:ascii="Calibri" w:hAnsi="Calibri" w:cs="Arial"/>
                <w:sz w:val="20"/>
                <w:szCs w:val="20"/>
              </w:rPr>
              <w:t>(990)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Pr="00E45007">
              <w:rPr>
                <w:rFonts w:ascii="Calibri" w:hAnsi="Calibri" w:cs="Arial"/>
                <w:sz w:val="20"/>
                <w:szCs w:val="20"/>
              </w:rPr>
              <w:t>avg_hrs_per_week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[On the Form 990 Compensation file only]</w:t>
            </w: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Values represent actual hours per week reported, with the following exceptions</w:t>
            </w: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98 - "Part time"</w:t>
            </w: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99 - Hours per week unknown</w:t>
            </w: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sz w:val="20"/>
                <w:szCs w:val="20"/>
              </w:rPr>
              <w:t xml:space="preserve">Hours per Week </w:t>
            </w:r>
            <w:r w:rsidRPr="00E45007">
              <w:rPr>
                <w:rFonts w:ascii="Calibri" w:hAnsi="Calibri" w:cs="Arial"/>
                <w:sz w:val="20"/>
                <w:szCs w:val="20"/>
              </w:rPr>
              <w:t>(990-EZ)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c010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[On the Form 990-EZ Compensation file only]</w:t>
            </w: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Values represent actual hours per week reported, with the following exceptions</w:t>
            </w: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77 - Institutional trustee</w:t>
            </w: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98 - "Part time"</w:t>
            </w: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99 - Hours per week unknown</w:t>
            </w: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sz w:val="20"/>
                <w:szCs w:val="20"/>
              </w:rPr>
              <w:t>Position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AD3426" w:rsidRPr="00E45007">
              <w:rPr>
                <w:rFonts w:ascii="Calibri" w:hAnsi="Calibri" w:cs="Arial"/>
                <w:sz w:val="20"/>
                <w:szCs w:val="20"/>
              </w:rPr>
              <w:t>P</w:t>
            </w:r>
            <w:r w:rsidRPr="00E45007">
              <w:rPr>
                <w:rFonts w:ascii="Calibri" w:hAnsi="Calibri" w:cs="Arial"/>
                <w:sz w:val="20"/>
                <w:szCs w:val="20"/>
              </w:rPr>
              <w:t>osition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C33EC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[On the Form 990 Compensation file only]</w:t>
            </w: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C33EC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Because employees may hold multiple positions, this field may contain a</w:t>
            </w: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single digit or some combination of digits.</w:t>
            </w: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1 - Individual trustee or director</w:t>
            </w: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2 - Institutional trustee</w:t>
            </w: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3 - Officer</w:t>
            </w: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4 - Key employee</w:t>
            </w: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5 - Highly-compensated employee</w:t>
            </w:r>
          </w:p>
        </w:tc>
      </w:tr>
      <w:tr w:rsidR="00E45007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07" w:rsidRPr="00E45007" w:rsidRDefault="00E45007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    6 - Former</w:t>
            </w:r>
          </w:p>
        </w:tc>
      </w:tr>
      <w:tr w:rsidR="003C7DE8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Default="003C7DE8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null - No boxes checked</w:t>
            </w:r>
          </w:p>
          <w:p w:rsidR="003C7DE8" w:rsidRPr="00E45007" w:rsidRDefault="003C7DE8" w:rsidP="005C2B7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D50CE" w:rsidRDefault="008D50CE" w:rsidP="00E45007">
      <w:pPr>
        <w:spacing w:line="240" w:lineRule="auto"/>
        <w:rPr>
          <w:rFonts w:ascii="Calibri" w:hAnsi="Calibri" w:cs="Arial"/>
          <w:b/>
          <w:sz w:val="20"/>
          <w:szCs w:val="20"/>
        </w:rPr>
        <w:sectPr w:rsidR="008D50CE" w:rsidSect="00AC7E3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9370" w:type="dxa"/>
        <w:tblInd w:w="-72" w:type="dxa"/>
        <w:tblLook w:val="0000" w:firstRow="0" w:lastRow="0" w:firstColumn="0" w:lastColumn="0" w:noHBand="0" w:noVBand="0"/>
      </w:tblPr>
      <w:tblGrid>
        <w:gridCol w:w="2566"/>
        <w:gridCol w:w="6804"/>
      </w:tblGrid>
      <w:tr w:rsidR="003C7DE8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45007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Sample Code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C7DE8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Pr="00E45007">
              <w:rPr>
                <w:rFonts w:ascii="Calibri" w:hAnsi="Calibri" w:cs="Arial"/>
                <w:sz w:val="20"/>
                <w:szCs w:val="20"/>
              </w:rPr>
              <w:t>samp_cd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501(c)(3) orgs:</w:t>
            </w:r>
          </w:p>
        </w:tc>
      </w:tr>
      <w:tr w:rsidR="003C7DE8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31 - Assets under $500,000</w:t>
            </w:r>
          </w:p>
        </w:tc>
      </w:tr>
      <w:tr w:rsidR="003C7DE8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32 - Assets $500,000 under $1,000,000</w:t>
            </w:r>
          </w:p>
        </w:tc>
      </w:tr>
      <w:tr w:rsidR="003C7DE8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33 - Assets $1,000,000 under $2,500,000</w:t>
            </w:r>
          </w:p>
        </w:tc>
      </w:tr>
      <w:tr w:rsidR="003C7DE8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34 - Assets $2,500,000 under $5,000,000</w:t>
            </w:r>
          </w:p>
        </w:tc>
      </w:tr>
      <w:tr w:rsidR="003C7DE8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35 - Assets $5,000,000 under $20,000,000</w:t>
            </w:r>
          </w:p>
        </w:tc>
      </w:tr>
      <w:tr w:rsidR="003C7DE8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36 - Assets $20,000,000 under $50,000,000</w:t>
            </w:r>
          </w:p>
        </w:tc>
      </w:tr>
      <w:tr w:rsidR="003C7DE8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37 - Assets $50,000,000 or more</w:t>
            </w:r>
          </w:p>
          <w:p w:rsidR="00965A1B" w:rsidRPr="00E45007" w:rsidRDefault="00965A1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38 - All e-filed hospital returns*</w:t>
            </w:r>
          </w:p>
        </w:tc>
      </w:tr>
      <w:tr w:rsidR="003C7DE8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C7DE8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501(c)(4)-(9) orgs:</w:t>
            </w:r>
          </w:p>
        </w:tc>
      </w:tr>
      <w:tr w:rsidR="003C7DE8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41 - Assets under $150,000</w:t>
            </w:r>
          </w:p>
        </w:tc>
      </w:tr>
      <w:tr w:rsidR="003C7DE8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42 - Assets $150,000 under $300,000</w:t>
            </w:r>
          </w:p>
        </w:tc>
      </w:tr>
      <w:tr w:rsidR="003C7DE8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43 - Assets $300,000 under $1,000,000</w:t>
            </w:r>
          </w:p>
        </w:tc>
      </w:tr>
      <w:tr w:rsidR="003C7DE8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44 - Assets $1,000,000 under $4,000,000</w:t>
            </w:r>
          </w:p>
        </w:tc>
      </w:tr>
      <w:tr w:rsidR="003C7DE8" w:rsidRPr="00E45007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 xml:space="preserve">   45 - Assets $4,000,000 under $10,000,000</w:t>
            </w:r>
          </w:p>
        </w:tc>
      </w:tr>
      <w:tr w:rsidR="003C7DE8" w:rsidRPr="00E45007" w:rsidTr="00965A1B">
        <w:trPr>
          <w:trHeight w:val="72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DE8" w:rsidRPr="00E45007" w:rsidRDefault="003C7DE8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A1B" w:rsidRDefault="003C7DE8" w:rsidP="00965A1B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45007">
              <w:rPr>
                <w:rFonts w:ascii="Calibri" w:hAnsi="Calibri" w:cs="Arial"/>
                <w:sz w:val="20"/>
                <w:szCs w:val="20"/>
              </w:rPr>
              <w:t>- Assets $10,000,000 or more</w:t>
            </w:r>
          </w:p>
          <w:p w:rsidR="00965A1B" w:rsidRPr="00E45007" w:rsidRDefault="00965A1B" w:rsidP="00E45007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19AF" w:rsidRPr="00ED19AF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A1B" w:rsidRDefault="00965A1B" w:rsidP="00ED19AF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D19AF" w:rsidRPr="00ED19AF" w:rsidRDefault="00ED19AF" w:rsidP="00ED19AF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D19AF">
              <w:rPr>
                <w:rFonts w:ascii="Calibri" w:hAnsi="Calibri" w:cs="Arial"/>
                <w:b/>
                <w:sz w:val="20"/>
                <w:szCs w:val="20"/>
              </w:rPr>
              <w:t>Number of Rows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9AF" w:rsidRPr="00ED19AF" w:rsidRDefault="00ED19AF" w:rsidP="00ED19AF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19AF" w:rsidRPr="00ED19AF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9AF" w:rsidRPr="00ED19AF" w:rsidRDefault="00ED19AF" w:rsidP="00ED19AF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ED19AF">
              <w:rPr>
                <w:rFonts w:ascii="Calibri" w:hAnsi="Calibri" w:cs="Arial"/>
                <w:sz w:val="20"/>
                <w:szCs w:val="20"/>
              </w:rPr>
              <w:t>Multiple locations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D5F" w:rsidRPr="00ED19AF" w:rsidRDefault="00ED19AF" w:rsidP="00ED19AF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D19AF">
              <w:rPr>
                <w:rFonts w:ascii="Calibri" w:hAnsi="Calibri" w:cs="Arial"/>
                <w:sz w:val="20"/>
                <w:szCs w:val="20"/>
              </w:rPr>
              <w:t>A count of the number of rows reported in the designated table</w:t>
            </w:r>
            <w:r w:rsidR="00A76D5F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A76D5F" w:rsidRPr="00ED19AF" w:rsidTr="00ED19AF">
        <w:trPr>
          <w:trHeight w:val="25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D5F" w:rsidRDefault="00A76D5F" w:rsidP="00ED19AF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426" w:rsidRDefault="00A76D5F" w:rsidP="00AD3426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Due to resource constraints, the data in these tables are not transcribed.</w:t>
            </w:r>
          </w:p>
          <w:p w:rsidR="00A76D5F" w:rsidRPr="00ED19AF" w:rsidRDefault="00AD3426" w:rsidP="00A76D5F">
            <w:pPr>
              <w:spacing w:after="12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value of ‘9999’ indicates an unknown number of entries – usually due to a missing attachment.</w:t>
            </w:r>
          </w:p>
        </w:tc>
      </w:tr>
    </w:tbl>
    <w:p w:rsidR="00A76D5F" w:rsidRPr="00A76D5F" w:rsidRDefault="00A76D5F" w:rsidP="001B5F58">
      <w:pPr>
        <w:spacing w:line="280" w:lineRule="exact"/>
        <w:ind w:left="2880"/>
        <w:rPr>
          <w:rFonts w:ascii="Calibri" w:hAnsi="Calibri"/>
          <w:sz w:val="20"/>
          <w:szCs w:val="20"/>
        </w:rPr>
      </w:pPr>
      <w:r w:rsidRPr="00A76D5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Pr="00A76D5F">
        <w:rPr>
          <w:rFonts w:ascii="Calibri" w:hAnsi="Calibri"/>
          <w:sz w:val="20"/>
          <w:szCs w:val="20"/>
        </w:rPr>
        <w:t xml:space="preserve"> </w:t>
      </w:r>
      <w:proofErr w:type="spellStart"/>
      <w:r w:rsidRPr="00A76D5F">
        <w:rPr>
          <w:rFonts w:ascii="Calibri" w:hAnsi="Calibri"/>
          <w:sz w:val="20"/>
          <w:szCs w:val="20"/>
        </w:rPr>
        <w:t>rows_hghst_pd_fndrsrs</w:t>
      </w:r>
      <w:proofErr w:type="spellEnd"/>
      <w:r w:rsidRPr="00A76D5F">
        <w:rPr>
          <w:rFonts w:ascii="Calibri" w:hAnsi="Calibri"/>
          <w:sz w:val="20"/>
          <w:szCs w:val="20"/>
        </w:rPr>
        <w:t xml:space="preserve">  (Schedule G)</w:t>
      </w:r>
    </w:p>
    <w:p w:rsidR="00A76D5F" w:rsidRPr="00A76D5F" w:rsidRDefault="00A76D5F" w:rsidP="001B5F58">
      <w:pPr>
        <w:spacing w:line="280" w:lineRule="exact"/>
        <w:ind w:left="28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Pr="00A76D5F">
        <w:rPr>
          <w:rFonts w:ascii="Calibri" w:hAnsi="Calibri"/>
          <w:sz w:val="20"/>
          <w:szCs w:val="20"/>
        </w:rPr>
        <w:t xml:space="preserve">  </w:t>
      </w:r>
      <w:proofErr w:type="spellStart"/>
      <w:r w:rsidRPr="00A76D5F">
        <w:rPr>
          <w:rFonts w:ascii="Calibri" w:hAnsi="Calibri"/>
          <w:sz w:val="20"/>
          <w:szCs w:val="20"/>
        </w:rPr>
        <w:t>rows_lqdtn_trmntn_dsltn</w:t>
      </w:r>
      <w:proofErr w:type="spellEnd"/>
      <w:r w:rsidRPr="00A76D5F">
        <w:rPr>
          <w:rFonts w:ascii="Calibri" w:hAnsi="Calibri"/>
          <w:sz w:val="20"/>
          <w:szCs w:val="20"/>
        </w:rPr>
        <w:t xml:space="preserve">  (Schedule N)</w:t>
      </w:r>
    </w:p>
    <w:p w:rsidR="00A76D5F" w:rsidRPr="00A76D5F" w:rsidRDefault="00A76D5F" w:rsidP="001B5F58">
      <w:pPr>
        <w:spacing w:line="280" w:lineRule="exact"/>
        <w:ind w:left="28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Pr="00A76D5F">
        <w:rPr>
          <w:rFonts w:ascii="Calibri" w:hAnsi="Calibri"/>
          <w:sz w:val="20"/>
          <w:szCs w:val="20"/>
        </w:rPr>
        <w:t xml:space="preserve">  </w:t>
      </w:r>
      <w:proofErr w:type="spellStart"/>
      <w:r w:rsidRPr="00A76D5F">
        <w:rPr>
          <w:rFonts w:ascii="Calibri" w:hAnsi="Calibri"/>
          <w:sz w:val="20"/>
          <w:szCs w:val="20"/>
        </w:rPr>
        <w:t>rows_sale_xchg_dspstn</w:t>
      </w:r>
      <w:proofErr w:type="spellEnd"/>
      <w:r w:rsidRPr="00A76D5F">
        <w:rPr>
          <w:rFonts w:ascii="Calibri" w:hAnsi="Calibri"/>
          <w:sz w:val="20"/>
          <w:szCs w:val="20"/>
        </w:rPr>
        <w:t xml:space="preserve">  (Schedule N)</w:t>
      </w:r>
    </w:p>
    <w:p w:rsidR="00A76D5F" w:rsidRPr="00A76D5F" w:rsidRDefault="00A76D5F" w:rsidP="001B5F58">
      <w:pPr>
        <w:spacing w:line="280" w:lineRule="exact"/>
        <w:ind w:left="2880"/>
        <w:rPr>
          <w:rFonts w:ascii="Calibri" w:hAnsi="Calibri"/>
          <w:sz w:val="20"/>
          <w:szCs w:val="20"/>
        </w:rPr>
      </w:pPr>
      <w:r w:rsidRPr="00A76D5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Pr="00A76D5F">
        <w:rPr>
          <w:rFonts w:ascii="Calibri" w:hAnsi="Calibri"/>
          <w:sz w:val="20"/>
          <w:szCs w:val="20"/>
        </w:rPr>
        <w:t xml:space="preserve"> </w:t>
      </w:r>
      <w:proofErr w:type="spellStart"/>
      <w:r w:rsidRPr="00A76D5F">
        <w:rPr>
          <w:rFonts w:ascii="Calibri" w:hAnsi="Calibri"/>
          <w:sz w:val="20"/>
          <w:szCs w:val="20"/>
        </w:rPr>
        <w:t>rows_dsrgrdd_ents</w:t>
      </w:r>
      <w:proofErr w:type="spellEnd"/>
      <w:r w:rsidRPr="00A76D5F">
        <w:rPr>
          <w:rFonts w:ascii="Calibri" w:hAnsi="Calibri"/>
          <w:sz w:val="20"/>
          <w:szCs w:val="20"/>
        </w:rPr>
        <w:t xml:space="preserve">  (Schedule R)</w:t>
      </w:r>
    </w:p>
    <w:p w:rsidR="00A76D5F" w:rsidRPr="00A76D5F" w:rsidRDefault="00A76D5F" w:rsidP="001B5F58">
      <w:pPr>
        <w:spacing w:line="280" w:lineRule="exact"/>
        <w:ind w:left="28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Pr="00A76D5F">
        <w:rPr>
          <w:rFonts w:ascii="Calibri" w:hAnsi="Calibri"/>
          <w:sz w:val="20"/>
          <w:szCs w:val="20"/>
        </w:rPr>
        <w:t xml:space="preserve">  </w:t>
      </w:r>
      <w:proofErr w:type="spellStart"/>
      <w:r w:rsidRPr="00A76D5F">
        <w:rPr>
          <w:rFonts w:ascii="Calibri" w:hAnsi="Calibri"/>
          <w:sz w:val="20"/>
          <w:szCs w:val="20"/>
        </w:rPr>
        <w:t>rows_rltd_tx_exmpt_orgs</w:t>
      </w:r>
      <w:proofErr w:type="spellEnd"/>
      <w:r w:rsidRPr="00A76D5F">
        <w:rPr>
          <w:rFonts w:ascii="Calibri" w:hAnsi="Calibri"/>
          <w:sz w:val="20"/>
          <w:szCs w:val="20"/>
        </w:rPr>
        <w:t xml:space="preserve">  (Schedule R)</w:t>
      </w:r>
    </w:p>
    <w:p w:rsidR="00A76D5F" w:rsidRPr="00A76D5F" w:rsidRDefault="00A76D5F" w:rsidP="001B5F58">
      <w:pPr>
        <w:spacing w:line="280" w:lineRule="exact"/>
        <w:ind w:left="28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Pr="00A76D5F">
        <w:rPr>
          <w:rFonts w:ascii="Calibri" w:hAnsi="Calibri"/>
          <w:sz w:val="20"/>
          <w:szCs w:val="20"/>
        </w:rPr>
        <w:t xml:space="preserve">  </w:t>
      </w:r>
      <w:proofErr w:type="spellStart"/>
      <w:r w:rsidRPr="00A76D5F">
        <w:rPr>
          <w:rFonts w:ascii="Calibri" w:hAnsi="Calibri"/>
          <w:sz w:val="20"/>
          <w:szCs w:val="20"/>
        </w:rPr>
        <w:t>rows_rltd_txbl_prtnrshps</w:t>
      </w:r>
      <w:proofErr w:type="spellEnd"/>
      <w:r w:rsidRPr="00A76D5F">
        <w:rPr>
          <w:rFonts w:ascii="Calibri" w:hAnsi="Calibri"/>
          <w:sz w:val="20"/>
          <w:szCs w:val="20"/>
        </w:rPr>
        <w:t xml:space="preserve">  (Schedule R)</w:t>
      </w:r>
    </w:p>
    <w:p w:rsidR="00A76D5F" w:rsidRPr="00A76D5F" w:rsidRDefault="00A76D5F" w:rsidP="001B5F58">
      <w:pPr>
        <w:spacing w:line="280" w:lineRule="exact"/>
        <w:ind w:left="28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Pr="00A76D5F">
        <w:rPr>
          <w:rFonts w:ascii="Calibri" w:hAnsi="Calibri"/>
          <w:sz w:val="20"/>
          <w:szCs w:val="20"/>
        </w:rPr>
        <w:t xml:space="preserve">  </w:t>
      </w:r>
      <w:proofErr w:type="spellStart"/>
      <w:r w:rsidRPr="00A76D5F">
        <w:rPr>
          <w:rFonts w:ascii="Calibri" w:hAnsi="Calibri"/>
          <w:sz w:val="20"/>
          <w:szCs w:val="20"/>
        </w:rPr>
        <w:t>rows_rltd_txbl_corp_trst</w:t>
      </w:r>
      <w:proofErr w:type="spellEnd"/>
      <w:r w:rsidRPr="00A76D5F">
        <w:rPr>
          <w:rFonts w:ascii="Calibri" w:hAnsi="Calibri"/>
          <w:sz w:val="20"/>
          <w:szCs w:val="20"/>
        </w:rPr>
        <w:t xml:space="preserve">  (Schedule R)</w:t>
      </w:r>
    </w:p>
    <w:p w:rsidR="00176539" w:rsidRPr="00A76D5F" w:rsidRDefault="00A76D5F" w:rsidP="001B5F58">
      <w:pPr>
        <w:spacing w:line="280" w:lineRule="exact"/>
        <w:ind w:left="28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Pr="00A76D5F">
        <w:rPr>
          <w:rFonts w:ascii="Calibri" w:hAnsi="Calibri"/>
          <w:sz w:val="20"/>
          <w:szCs w:val="20"/>
        </w:rPr>
        <w:t xml:space="preserve">  </w:t>
      </w:r>
      <w:proofErr w:type="spellStart"/>
      <w:r w:rsidRPr="00A76D5F">
        <w:rPr>
          <w:rFonts w:ascii="Calibri" w:hAnsi="Calibri"/>
          <w:sz w:val="20"/>
          <w:szCs w:val="20"/>
        </w:rPr>
        <w:t>rows_trnsctns_w_rltd_orgs</w:t>
      </w:r>
      <w:proofErr w:type="spellEnd"/>
      <w:r w:rsidRPr="00A76D5F">
        <w:rPr>
          <w:rFonts w:ascii="Calibri" w:hAnsi="Calibri"/>
          <w:sz w:val="20"/>
          <w:szCs w:val="20"/>
        </w:rPr>
        <w:t xml:space="preserve">  (Schedule R</w:t>
      </w:r>
    </w:p>
    <w:sectPr w:rsidR="00176539" w:rsidRPr="00A76D5F" w:rsidSect="00AC7E3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4A3F"/>
    <w:multiLevelType w:val="hybridMultilevel"/>
    <w:tmpl w:val="6706DBAA"/>
    <w:lvl w:ilvl="0" w:tplc="A1C0E262">
      <w:start w:val="4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66261"/>
    <w:multiLevelType w:val="hybridMultilevel"/>
    <w:tmpl w:val="15FEF7E6"/>
    <w:lvl w:ilvl="0" w:tplc="EAA2C95A">
      <w:start w:val="4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37"/>
    <w:rsid w:val="00001104"/>
    <w:rsid w:val="00002A2B"/>
    <w:rsid w:val="00024AD5"/>
    <w:rsid w:val="00027BCD"/>
    <w:rsid w:val="000D41A8"/>
    <w:rsid w:val="00140C76"/>
    <w:rsid w:val="00176539"/>
    <w:rsid w:val="001A5B18"/>
    <w:rsid w:val="001B5F58"/>
    <w:rsid w:val="001E7D9F"/>
    <w:rsid w:val="00212690"/>
    <w:rsid w:val="00251F54"/>
    <w:rsid w:val="002D31C8"/>
    <w:rsid w:val="002D36A2"/>
    <w:rsid w:val="002F0708"/>
    <w:rsid w:val="00313B7F"/>
    <w:rsid w:val="0035339F"/>
    <w:rsid w:val="003C7DE8"/>
    <w:rsid w:val="003F00C3"/>
    <w:rsid w:val="00400C72"/>
    <w:rsid w:val="0041439F"/>
    <w:rsid w:val="00512C5A"/>
    <w:rsid w:val="00555083"/>
    <w:rsid w:val="00576424"/>
    <w:rsid w:val="00585EBF"/>
    <w:rsid w:val="005C2B77"/>
    <w:rsid w:val="005D117A"/>
    <w:rsid w:val="005E3A74"/>
    <w:rsid w:val="005F2D8F"/>
    <w:rsid w:val="006D5D69"/>
    <w:rsid w:val="006D7623"/>
    <w:rsid w:val="007824BC"/>
    <w:rsid w:val="007D77AE"/>
    <w:rsid w:val="00826886"/>
    <w:rsid w:val="00827732"/>
    <w:rsid w:val="00832BBC"/>
    <w:rsid w:val="008A0FF4"/>
    <w:rsid w:val="008C09A0"/>
    <w:rsid w:val="008C194A"/>
    <w:rsid w:val="008D50CE"/>
    <w:rsid w:val="008F2B76"/>
    <w:rsid w:val="00965A1B"/>
    <w:rsid w:val="00992C7A"/>
    <w:rsid w:val="009F30CC"/>
    <w:rsid w:val="00A610F9"/>
    <w:rsid w:val="00A7111B"/>
    <w:rsid w:val="00A76D5F"/>
    <w:rsid w:val="00AA3ACF"/>
    <w:rsid w:val="00AA6C4E"/>
    <w:rsid w:val="00AA7B3D"/>
    <w:rsid w:val="00AC3F3D"/>
    <w:rsid w:val="00AC7E37"/>
    <w:rsid w:val="00AD3426"/>
    <w:rsid w:val="00AE15F6"/>
    <w:rsid w:val="00AF443B"/>
    <w:rsid w:val="00B03E29"/>
    <w:rsid w:val="00B046DA"/>
    <w:rsid w:val="00B20A28"/>
    <w:rsid w:val="00BB0005"/>
    <w:rsid w:val="00C12F1D"/>
    <w:rsid w:val="00C32836"/>
    <w:rsid w:val="00C4177B"/>
    <w:rsid w:val="00C469E7"/>
    <w:rsid w:val="00CF1875"/>
    <w:rsid w:val="00D20614"/>
    <w:rsid w:val="00D3324A"/>
    <w:rsid w:val="00D4760D"/>
    <w:rsid w:val="00D9707B"/>
    <w:rsid w:val="00DB0C90"/>
    <w:rsid w:val="00DC21BC"/>
    <w:rsid w:val="00DF2DCA"/>
    <w:rsid w:val="00E20B15"/>
    <w:rsid w:val="00E45007"/>
    <w:rsid w:val="00E702B5"/>
    <w:rsid w:val="00E71200"/>
    <w:rsid w:val="00EA0456"/>
    <w:rsid w:val="00EC33EC"/>
    <w:rsid w:val="00ED19AF"/>
    <w:rsid w:val="00EF34AA"/>
    <w:rsid w:val="00F26193"/>
    <w:rsid w:val="00F645E1"/>
    <w:rsid w:val="00F74AA8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1D12E"/>
  <w15:chartTrackingRefBased/>
  <w15:docId w15:val="{17384811-CA38-4F1B-A6DD-DEC6DA77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00C3"/>
    <w:pPr>
      <w:spacing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ed">
    <w:name w:val="Indented"/>
    <w:basedOn w:val="Normal"/>
    <w:rsid w:val="003F00C3"/>
    <w:pPr>
      <w:ind w:firstLine="720"/>
    </w:pPr>
  </w:style>
  <w:style w:type="paragraph" w:customStyle="1" w:styleId="IndentedParagraph">
    <w:name w:val="Indented Paragraph"/>
    <w:basedOn w:val="Indented"/>
    <w:rsid w:val="003F00C3"/>
  </w:style>
  <w:style w:type="paragraph" w:styleId="BalloonText">
    <w:name w:val="Balloon Text"/>
    <w:basedOn w:val="Normal"/>
    <w:link w:val="BalloonTextChar"/>
    <w:rsid w:val="00A7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6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1723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Codes Used for the 2005 Exempt Organizations Studies</vt:lpstr>
    </vt:vector>
  </TitlesOfParts>
  <Company>Statistics of Income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Codes Used for the 2005 Exempt Organizations Studies</dc:title>
  <dc:subject/>
  <dc:creator>pdarns00</dc:creator>
  <cp:keywords/>
  <cp:lastModifiedBy> </cp:lastModifiedBy>
  <cp:revision>2</cp:revision>
  <cp:lastPrinted>2015-06-19T12:47:00Z</cp:lastPrinted>
  <dcterms:created xsi:type="dcterms:W3CDTF">2020-07-08T14:38:00Z</dcterms:created>
  <dcterms:modified xsi:type="dcterms:W3CDTF">2020-07-08T14:38:00Z</dcterms:modified>
</cp:coreProperties>
</file>